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5A" w:rsidRPr="00252EF6" w:rsidRDefault="00252EF6" w:rsidP="00252EF6">
      <w:pPr>
        <w:pStyle w:val="Recuodecorpodetexto"/>
        <w:widowControl w:val="0"/>
        <w:suppressLineNumbers/>
        <w:rPr>
          <w:rFonts w:cs="Arial"/>
          <w:sz w:val="24"/>
          <w:szCs w:val="24"/>
        </w:rPr>
      </w:pPr>
      <w:r w:rsidRPr="00F11B26">
        <w:rPr>
          <w:rFonts w:cs="Arial"/>
          <w:sz w:val="24"/>
          <w:szCs w:val="24"/>
        </w:rPr>
        <w:t xml:space="preserve">ATA DA REUNIÃO ORDINÁRIA Nº </w:t>
      </w:r>
      <w:r>
        <w:rPr>
          <w:rFonts w:cs="Arial"/>
          <w:sz w:val="24"/>
          <w:szCs w:val="24"/>
        </w:rPr>
        <w:t>0</w:t>
      </w:r>
      <w:r w:rsidR="00232E36">
        <w:rPr>
          <w:rFonts w:cs="Arial"/>
          <w:sz w:val="24"/>
          <w:szCs w:val="24"/>
        </w:rPr>
        <w:t>9</w:t>
      </w:r>
      <w:r w:rsidRPr="00F11B26">
        <w:rPr>
          <w:rFonts w:cs="Arial"/>
          <w:sz w:val="24"/>
          <w:szCs w:val="24"/>
        </w:rPr>
        <w:t xml:space="preserve">, DA COMISSÃO DE </w:t>
      </w:r>
      <w:r>
        <w:rPr>
          <w:rFonts w:cs="Arial"/>
          <w:sz w:val="24"/>
          <w:szCs w:val="24"/>
        </w:rPr>
        <w:t>EXERCÍCIO PROFISSIONAL</w:t>
      </w:r>
      <w:r w:rsidRPr="00F11B26">
        <w:rPr>
          <w:rFonts w:cs="Arial"/>
          <w:sz w:val="24"/>
          <w:szCs w:val="24"/>
        </w:rPr>
        <w:t xml:space="preserve"> DO CONSELHO DE ARQUITETURA E URBANISMO DO PARANÁ – CAU/PR, REALIZADA NO DIA </w:t>
      </w:r>
      <w:r w:rsidR="00757FFA">
        <w:rPr>
          <w:rFonts w:cs="Arial"/>
          <w:sz w:val="24"/>
          <w:szCs w:val="24"/>
        </w:rPr>
        <w:t>2</w:t>
      </w:r>
      <w:r w:rsidR="00CE0505">
        <w:rPr>
          <w:rFonts w:cs="Arial"/>
          <w:sz w:val="24"/>
          <w:szCs w:val="24"/>
        </w:rPr>
        <w:t>6</w:t>
      </w:r>
      <w:r w:rsidRPr="00F11B26">
        <w:rPr>
          <w:rFonts w:cs="Arial"/>
          <w:sz w:val="24"/>
          <w:szCs w:val="24"/>
        </w:rPr>
        <w:t xml:space="preserve"> DE </w:t>
      </w:r>
      <w:r w:rsidR="00CE0505">
        <w:rPr>
          <w:rFonts w:cs="Arial"/>
          <w:sz w:val="24"/>
          <w:szCs w:val="24"/>
        </w:rPr>
        <w:t>SETEMBRO</w:t>
      </w:r>
      <w:r w:rsidRPr="00F11B26">
        <w:rPr>
          <w:rFonts w:cs="Arial"/>
          <w:sz w:val="24"/>
          <w:szCs w:val="24"/>
        </w:rPr>
        <w:t xml:space="preserve"> DE </w:t>
      </w:r>
      <w:proofErr w:type="gramStart"/>
      <w:r w:rsidRPr="00F11B26">
        <w:rPr>
          <w:rFonts w:cs="Arial"/>
          <w:sz w:val="24"/>
          <w:szCs w:val="24"/>
        </w:rPr>
        <w:t>201</w:t>
      </w:r>
      <w:r w:rsidR="00ED044D">
        <w:rPr>
          <w:rFonts w:cs="Arial"/>
          <w:sz w:val="24"/>
          <w:szCs w:val="24"/>
        </w:rPr>
        <w:t>6</w:t>
      </w:r>
      <w:r>
        <w:rPr>
          <w:rFonts w:cs="Arial"/>
          <w:sz w:val="24"/>
          <w:szCs w:val="24"/>
        </w:rPr>
        <w:t xml:space="preserve"> </w:t>
      </w:r>
      <w:r>
        <w:rPr>
          <w:rFonts w:cs="Calibri"/>
          <w:sz w:val="22"/>
          <w:szCs w:val="22"/>
        </w:rPr>
        <w:t>.</w:t>
      </w:r>
      <w:proofErr w:type="gramEnd"/>
      <w:r>
        <w:rPr>
          <w:rFonts w:cs="Calibri"/>
          <w:sz w:val="22"/>
          <w:szCs w:val="22"/>
        </w:rPr>
        <w:t>-.-.-.-.-.-.-.-.-.-.-.-.-</w:t>
      </w:r>
      <w:r w:rsidR="00757FFA">
        <w:rPr>
          <w:rFonts w:cs="Calibri"/>
          <w:sz w:val="22"/>
          <w:szCs w:val="22"/>
        </w:rPr>
        <w:t>.-.-.-.-</w:t>
      </w:r>
      <w:r w:rsidR="000C03D6">
        <w:rPr>
          <w:rFonts w:cs="Calibri"/>
          <w:sz w:val="22"/>
          <w:szCs w:val="22"/>
        </w:rPr>
        <w:t>.</w:t>
      </w:r>
    </w:p>
    <w:p w:rsidR="000C03D6" w:rsidRDefault="00252EF6" w:rsidP="00252EF6">
      <w:pPr>
        <w:tabs>
          <w:tab w:val="left" w:pos="284"/>
          <w:tab w:val="left" w:pos="567"/>
          <w:tab w:val="left" w:pos="851"/>
        </w:tabs>
        <w:jc w:val="both"/>
        <w:rPr>
          <w:rFonts w:ascii="Arial" w:eastAsia="Calibri" w:hAnsi="Arial" w:cs="Helvetica"/>
          <w:sz w:val="22"/>
          <w:szCs w:val="22"/>
        </w:rPr>
      </w:pPr>
      <w:r w:rsidRPr="005A7D1E">
        <w:rPr>
          <w:rFonts w:ascii="Arial" w:hAnsi="Arial" w:cs="Calibri"/>
          <w:sz w:val="22"/>
          <w:szCs w:val="22"/>
        </w:rPr>
        <w:t xml:space="preserve">Aos </w:t>
      </w:r>
      <w:r w:rsidR="00757FFA">
        <w:rPr>
          <w:rFonts w:ascii="Arial" w:hAnsi="Arial" w:cs="Calibri"/>
          <w:sz w:val="22"/>
          <w:szCs w:val="22"/>
        </w:rPr>
        <w:t xml:space="preserve">vinte e </w:t>
      </w:r>
      <w:r w:rsidR="00CE0505">
        <w:rPr>
          <w:rFonts w:ascii="Arial" w:hAnsi="Arial" w:cs="Calibri"/>
          <w:sz w:val="22"/>
          <w:szCs w:val="22"/>
        </w:rPr>
        <w:t>seis</w:t>
      </w:r>
      <w:r>
        <w:rPr>
          <w:rFonts w:ascii="Arial" w:hAnsi="Arial" w:cs="Calibri"/>
          <w:sz w:val="22"/>
          <w:szCs w:val="22"/>
        </w:rPr>
        <w:t xml:space="preserve"> </w:t>
      </w:r>
      <w:r w:rsidRPr="005A7D1E">
        <w:rPr>
          <w:rFonts w:ascii="Arial" w:hAnsi="Arial" w:cs="Calibri"/>
          <w:sz w:val="22"/>
          <w:szCs w:val="22"/>
        </w:rPr>
        <w:t xml:space="preserve">dias do mês </w:t>
      </w:r>
      <w:bookmarkStart w:id="0" w:name="_GoBack"/>
      <w:bookmarkEnd w:id="0"/>
      <w:r w:rsidRPr="005A7D1E">
        <w:rPr>
          <w:rFonts w:ascii="Arial" w:hAnsi="Arial" w:cs="Calibri"/>
          <w:sz w:val="22"/>
          <w:szCs w:val="22"/>
        </w:rPr>
        <w:t xml:space="preserve">de </w:t>
      </w:r>
      <w:r w:rsidR="00CE0505">
        <w:rPr>
          <w:rFonts w:ascii="Arial" w:hAnsi="Arial" w:cs="Calibri"/>
          <w:sz w:val="22"/>
          <w:szCs w:val="22"/>
        </w:rPr>
        <w:t>setembro</w:t>
      </w:r>
      <w:r w:rsidRPr="005A7D1E">
        <w:rPr>
          <w:rFonts w:ascii="Arial" w:hAnsi="Arial" w:cs="Calibri"/>
          <w:sz w:val="22"/>
          <w:szCs w:val="22"/>
        </w:rPr>
        <w:t xml:space="preserve"> do ano de dois mil e </w:t>
      </w:r>
      <w:r w:rsidR="00ED044D">
        <w:rPr>
          <w:rFonts w:ascii="Arial" w:hAnsi="Arial" w:cs="Calibri"/>
          <w:sz w:val="22"/>
          <w:szCs w:val="22"/>
        </w:rPr>
        <w:t>dezesseis</w:t>
      </w:r>
      <w:r w:rsidRPr="005A7D1E">
        <w:rPr>
          <w:rFonts w:ascii="Arial" w:hAnsi="Arial" w:cs="Calibri"/>
          <w:sz w:val="22"/>
          <w:szCs w:val="22"/>
        </w:rPr>
        <w:t xml:space="preserve"> (</w:t>
      </w:r>
      <w:r w:rsidR="00757FFA">
        <w:rPr>
          <w:rFonts w:ascii="Arial" w:hAnsi="Arial" w:cs="Calibri"/>
          <w:sz w:val="22"/>
          <w:szCs w:val="22"/>
        </w:rPr>
        <w:t>2</w:t>
      </w:r>
      <w:r w:rsidR="00CE0505">
        <w:rPr>
          <w:rFonts w:ascii="Arial" w:hAnsi="Arial" w:cs="Calibri"/>
          <w:sz w:val="22"/>
          <w:szCs w:val="22"/>
        </w:rPr>
        <w:t>6</w:t>
      </w:r>
      <w:r w:rsidRPr="005A7D1E">
        <w:rPr>
          <w:rFonts w:ascii="Arial" w:hAnsi="Arial" w:cs="Calibri"/>
          <w:sz w:val="22"/>
          <w:szCs w:val="22"/>
        </w:rPr>
        <w:t>/</w:t>
      </w:r>
      <w:r w:rsidR="00ED044D">
        <w:rPr>
          <w:rFonts w:ascii="Arial" w:hAnsi="Arial" w:cs="Calibri"/>
          <w:sz w:val="22"/>
          <w:szCs w:val="22"/>
        </w:rPr>
        <w:t>0</w:t>
      </w:r>
      <w:r w:rsidR="00CE0505">
        <w:rPr>
          <w:rFonts w:ascii="Arial" w:hAnsi="Arial" w:cs="Calibri"/>
          <w:sz w:val="22"/>
          <w:szCs w:val="22"/>
        </w:rPr>
        <w:t>9</w:t>
      </w:r>
      <w:r w:rsidRPr="005A7D1E">
        <w:rPr>
          <w:rFonts w:ascii="Arial" w:hAnsi="Arial" w:cs="Calibri"/>
          <w:sz w:val="22"/>
          <w:szCs w:val="22"/>
        </w:rPr>
        <w:t>/201</w:t>
      </w:r>
      <w:r w:rsidR="00ED044D">
        <w:rPr>
          <w:rFonts w:ascii="Arial" w:hAnsi="Arial" w:cs="Calibri"/>
          <w:sz w:val="22"/>
          <w:szCs w:val="22"/>
        </w:rPr>
        <w:t>6</w:t>
      </w:r>
      <w:r>
        <w:rPr>
          <w:rFonts w:ascii="Arial" w:hAnsi="Arial" w:cs="Calibri"/>
          <w:sz w:val="22"/>
          <w:szCs w:val="22"/>
        </w:rPr>
        <w:t xml:space="preserve">), às </w:t>
      </w:r>
      <w:r w:rsidR="005527DA">
        <w:rPr>
          <w:rFonts w:ascii="Arial" w:hAnsi="Arial" w:cs="Calibri"/>
          <w:sz w:val="22"/>
          <w:szCs w:val="22"/>
        </w:rPr>
        <w:t>nove</w:t>
      </w:r>
      <w:r w:rsidRPr="005A7D1E">
        <w:rPr>
          <w:rFonts w:ascii="Arial" w:hAnsi="Arial" w:cs="Calibri"/>
          <w:sz w:val="22"/>
          <w:szCs w:val="22"/>
        </w:rPr>
        <w:t xml:space="preserve"> horas (</w:t>
      </w:r>
      <w:r w:rsidR="005527DA">
        <w:rPr>
          <w:rFonts w:ascii="Arial" w:hAnsi="Arial" w:cs="Calibri"/>
          <w:sz w:val="22"/>
          <w:szCs w:val="22"/>
        </w:rPr>
        <w:t>09</w:t>
      </w:r>
      <w:r>
        <w:rPr>
          <w:rFonts w:ascii="Arial" w:hAnsi="Arial" w:cs="Calibri"/>
          <w:sz w:val="22"/>
          <w:szCs w:val="22"/>
        </w:rPr>
        <w:t>h</w:t>
      </w:r>
      <w:r w:rsidR="005527DA">
        <w:rPr>
          <w:rFonts w:ascii="Arial" w:hAnsi="Arial" w:cs="Calibri"/>
          <w:sz w:val="22"/>
          <w:szCs w:val="22"/>
        </w:rPr>
        <w:t>0</w:t>
      </w:r>
      <w:r>
        <w:rPr>
          <w:rFonts w:ascii="Arial" w:hAnsi="Arial" w:cs="Calibri"/>
          <w:sz w:val="22"/>
          <w:szCs w:val="22"/>
        </w:rPr>
        <w:t>0</w:t>
      </w:r>
      <w:r w:rsidRPr="005A7D1E">
        <w:rPr>
          <w:rFonts w:ascii="Arial" w:hAnsi="Arial" w:cs="Calibri"/>
          <w:sz w:val="22"/>
          <w:szCs w:val="22"/>
        </w:rPr>
        <w:t xml:space="preserve">), </w:t>
      </w:r>
      <w:r>
        <w:rPr>
          <w:rFonts w:ascii="Arial" w:hAnsi="Arial" w:cs="Calibri"/>
          <w:sz w:val="22"/>
          <w:szCs w:val="22"/>
        </w:rPr>
        <w:t>reuniu-se a</w:t>
      </w:r>
      <w:r w:rsidRPr="005A7D1E">
        <w:rPr>
          <w:rFonts w:ascii="Arial" w:hAnsi="Arial" w:cs="Calibri"/>
          <w:sz w:val="22"/>
          <w:szCs w:val="22"/>
        </w:rPr>
        <w:t xml:space="preserve"> </w:t>
      </w:r>
      <w:r>
        <w:rPr>
          <w:rFonts w:ascii="Arial" w:hAnsi="Arial" w:cs="Calibri"/>
          <w:sz w:val="22"/>
          <w:szCs w:val="22"/>
        </w:rPr>
        <w:t>Comissão de</w:t>
      </w:r>
      <w:r w:rsidRPr="00FA0869">
        <w:rPr>
          <w:rFonts w:ascii="Arial" w:hAnsi="Arial" w:cs="Calibri"/>
          <w:sz w:val="22"/>
          <w:szCs w:val="22"/>
        </w:rPr>
        <w:t xml:space="preserve"> </w:t>
      </w:r>
      <w:r>
        <w:rPr>
          <w:rFonts w:ascii="Arial" w:hAnsi="Arial" w:cs="Calibri"/>
          <w:sz w:val="22"/>
          <w:szCs w:val="22"/>
        </w:rPr>
        <w:t>Exercício Profissional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0C03D6">
        <w:rPr>
          <w:rFonts w:ascii="Arial" w:hAnsi="Arial" w:cs="Calibri"/>
          <w:sz w:val="22"/>
          <w:szCs w:val="22"/>
        </w:rPr>
        <w:t>7</w:t>
      </w:r>
      <w:r w:rsidRPr="005A7D1E">
        <w:rPr>
          <w:rFonts w:ascii="Arial" w:hAnsi="Arial" w:cs="Calibri"/>
          <w:sz w:val="22"/>
          <w:szCs w:val="22"/>
        </w:rPr>
        <w:t>/201</w:t>
      </w:r>
      <w:r w:rsidR="00ED044D">
        <w:rPr>
          <w:rFonts w:ascii="Arial" w:hAnsi="Arial" w:cs="Calibri"/>
          <w:sz w:val="22"/>
          <w:szCs w:val="22"/>
        </w:rPr>
        <w:t>6</w:t>
      </w:r>
      <w:r w:rsidRPr="005A7D1E">
        <w:rPr>
          <w:rFonts w:ascii="Arial" w:hAnsi="Arial" w:cs="Calibri"/>
          <w:sz w:val="22"/>
          <w:szCs w:val="22"/>
        </w:rPr>
        <w:t>,</w:t>
      </w:r>
      <w:r>
        <w:rPr>
          <w:rFonts w:ascii="Arial" w:hAnsi="Arial" w:cs="Calibri"/>
          <w:sz w:val="22"/>
          <w:szCs w:val="22"/>
        </w:rPr>
        <w:t xml:space="preserve"> realizada na sede do CAU/PR, na Avenida Nossa Senhora da Luz, 2530, Alto da XV</w:t>
      </w:r>
      <w:r w:rsidRPr="005A7D1E">
        <w:rPr>
          <w:rFonts w:ascii="Arial" w:hAnsi="Arial" w:cs="Calibri"/>
          <w:sz w:val="22"/>
          <w:szCs w:val="22"/>
        </w:rPr>
        <w:t xml:space="preserve">, </w:t>
      </w:r>
      <w:r>
        <w:rPr>
          <w:rFonts w:ascii="Arial" w:hAnsi="Arial" w:cs="Calibri"/>
          <w:sz w:val="22"/>
          <w:szCs w:val="22"/>
        </w:rPr>
        <w:t>na cidade de Curitiba, no Estado do Paraná, coordena</w:t>
      </w:r>
      <w:r w:rsidR="0045145D">
        <w:rPr>
          <w:rFonts w:ascii="Arial" w:hAnsi="Arial" w:cs="Calibri"/>
          <w:sz w:val="22"/>
          <w:szCs w:val="22"/>
        </w:rPr>
        <w:t xml:space="preserve">da </w:t>
      </w:r>
      <w:r w:rsidRPr="005A7D1E">
        <w:rPr>
          <w:rFonts w:ascii="Arial" w:hAnsi="Arial" w:cs="Calibri"/>
          <w:sz w:val="22"/>
          <w:szCs w:val="22"/>
        </w:rPr>
        <w:t xml:space="preserve">pelo Arquiteto e Urbanista </w:t>
      </w:r>
      <w:r w:rsidR="00CE0505">
        <w:rPr>
          <w:rFonts w:ascii="Arial" w:eastAsia="Times New Roman" w:hAnsi="Arial" w:cs="Arial"/>
          <w:b/>
          <w:bCs/>
          <w:color w:val="000000"/>
          <w:lang w:eastAsia="pt-BR"/>
        </w:rPr>
        <w:t>ORLANDO BUSARELLO</w:t>
      </w:r>
      <w:r w:rsidR="0045145D">
        <w:rPr>
          <w:rFonts w:ascii="Arial" w:eastAsia="Times New Roman" w:hAnsi="Arial" w:cs="Arial"/>
          <w:b/>
          <w:bCs/>
          <w:color w:val="000000"/>
          <w:lang w:eastAsia="pt-BR"/>
        </w:rPr>
        <w:t xml:space="preserve"> </w:t>
      </w:r>
      <w:r w:rsidR="0045145D"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Pr>
          <w:rFonts w:ascii="Arial" w:hAnsi="Arial" w:cs="Calibri"/>
          <w:sz w:val="22"/>
          <w:szCs w:val="22"/>
        </w:rPr>
        <w:t>Assessor</w:t>
      </w:r>
      <w:r w:rsidR="00CE0505">
        <w:rPr>
          <w:rFonts w:ascii="Arial" w:hAnsi="Arial" w:cs="Calibri"/>
          <w:sz w:val="22"/>
          <w:szCs w:val="22"/>
        </w:rPr>
        <w:t>a</w:t>
      </w:r>
      <w:r>
        <w:rPr>
          <w:rFonts w:ascii="Arial" w:hAnsi="Arial" w:cs="Calibri"/>
          <w:sz w:val="22"/>
          <w:szCs w:val="22"/>
        </w:rPr>
        <w:t xml:space="preserve"> de Comissão</w:t>
      </w:r>
      <w:r w:rsidRPr="005A7D1E">
        <w:rPr>
          <w:rFonts w:ascii="Arial" w:hAnsi="Arial" w:cs="Calibri"/>
          <w:sz w:val="22"/>
          <w:szCs w:val="22"/>
        </w:rPr>
        <w:t xml:space="preserve"> </w:t>
      </w:r>
      <w:r w:rsidR="00CE0505">
        <w:rPr>
          <w:rFonts w:ascii="Arial" w:hAnsi="Arial" w:cs="Calibri"/>
          <w:b/>
          <w:sz w:val="22"/>
          <w:szCs w:val="22"/>
        </w:rPr>
        <w:t>MARIANA VAZ DE GENOVA</w:t>
      </w:r>
      <w:r>
        <w:rPr>
          <w:rFonts w:ascii="Arial" w:hAnsi="Arial" w:cs="Calibri"/>
          <w:sz w:val="22"/>
          <w:szCs w:val="22"/>
        </w:rPr>
        <w:t>; s</w:t>
      </w:r>
      <w:r w:rsidRPr="005A7D1E">
        <w:rPr>
          <w:rFonts w:ascii="Arial" w:hAnsi="Arial" w:cs="Calibri"/>
          <w:sz w:val="22"/>
          <w:szCs w:val="22"/>
        </w:rPr>
        <w:t xml:space="preserve">essão </w:t>
      </w:r>
      <w:r>
        <w:rPr>
          <w:rFonts w:ascii="Arial" w:hAnsi="Arial" w:cs="Calibri"/>
          <w:sz w:val="22"/>
          <w:szCs w:val="22"/>
        </w:rPr>
        <w:t xml:space="preserve">que </w:t>
      </w:r>
      <w:r w:rsidRPr="005A7D1E">
        <w:rPr>
          <w:rFonts w:ascii="Arial" w:hAnsi="Arial" w:cs="Calibri"/>
          <w:sz w:val="22"/>
          <w:szCs w:val="22"/>
        </w:rPr>
        <w:t xml:space="preserve">contou </w:t>
      </w:r>
      <w:r>
        <w:rPr>
          <w:rFonts w:ascii="Arial" w:hAnsi="Arial" w:cs="Calibri"/>
          <w:sz w:val="22"/>
          <w:szCs w:val="22"/>
        </w:rPr>
        <w:t xml:space="preserve">ainda </w:t>
      </w:r>
      <w:r w:rsidRPr="005A7D1E">
        <w:rPr>
          <w:rFonts w:ascii="Arial" w:hAnsi="Arial" w:cs="Calibri"/>
          <w:sz w:val="22"/>
          <w:szCs w:val="22"/>
        </w:rPr>
        <w:t xml:space="preserve">com a </w:t>
      </w:r>
      <w:r>
        <w:rPr>
          <w:rFonts w:ascii="Arial" w:hAnsi="Arial" w:cs="Calibri"/>
          <w:sz w:val="22"/>
          <w:szCs w:val="22"/>
        </w:rPr>
        <w:t>presença</w:t>
      </w:r>
      <w:r w:rsidRPr="005A7D1E">
        <w:rPr>
          <w:rFonts w:ascii="Arial" w:hAnsi="Arial" w:cs="Calibri"/>
          <w:sz w:val="22"/>
          <w:szCs w:val="22"/>
        </w:rPr>
        <w:t xml:space="preserve"> dos seguintes Arquitetos e Urbanistas: </w:t>
      </w:r>
      <w:r w:rsidR="000C03D6">
        <w:rPr>
          <w:rFonts w:ascii="Arial" w:hAnsi="Arial" w:cs="Calibri"/>
          <w:sz w:val="22"/>
          <w:szCs w:val="22"/>
        </w:rPr>
        <w:t xml:space="preserve">Conselheiro </w:t>
      </w:r>
      <w:r w:rsidR="00CE0505" w:rsidRPr="00CE0505">
        <w:rPr>
          <w:rFonts w:ascii="Arial" w:hAnsi="Arial" w:cs="Calibri"/>
          <w:sz w:val="22"/>
          <w:szCs w:val="22"/>
        </w:rPr>
        <w:t>Suplente</w:t>
      </w:r>
      <w:r w:rsidR="000C03D6">
        <w:rPr>
          <w:rFonts w:ascii="Arial" w:hAnsi="Arial" w:cs="Calibri"/>
          <w:sz w:val="22"/>
          <w:szCs w:val="22"/>
        </w:rPr>
        <w:t xml:space="preserve"> </w:t>
      </w:r>
      <w:r w:rsidR="0092548B">
        <w:rPr>
          <w:rFonts w:ascii="Arial" w:hAnsi="Arial" w:cs="Calibri"/>
          <w:b/>
          <w:sz w:val="22"/>
          <w:szCs w:val="22"/>
        </w:rPr>
        <w:t>DIORGENES FERREIRA DITRICH</w:t>
      </w:r>
      <w:r w:rsidR="000C03D6">
        <w:rPr>
          <w:rFonts w:ascii="Arial" w:hAnsi="Arial" w:cs="Calibri"/>
          <w:b/>
          <w:sz w:val="22"/>
          <w:szCs w:val="22"/>
        </w:rPr>
        <w:t xml:space="preserve"> </w:t>
      </w:r>
      <w:r w:rsidR="000C03D6">
        <w:rPr>
          <w:rFonts w:ascii="Arial" w:hAnsi="Arial" w:cs="Calibri"/>
          <w:sz w:val="22"/>
          <w:szCs w:val="22"/>
        </w:rPr>
        <w:t>e Conselheiro Suplente</w:t>
      </w:r>
      <w:r w:rsidR="00413018">
        <w:rPr>
          <w:rFonts w:ascii="Arial" w:hAnsi="Arial" w:cs="Calibri"/>
          <w:sz w:val="22"/>
          <w:szCs w:val="22"/>
        </w:rPr>
        <w:t xml:space="preserve"> </w:t>
      </w:r>
      <w:r w:rsidR="00413018" w:rsidRPr="00413018">
        <w:rPr>
          <w:rFonts w:ascii="Arial" w:hAnsi="Arial" w:cs="Calibri"/>
          <w:b/>
          <w:sz w:val="22"/>
          <w:szCs w:val="22"/>
        </w:rPr>
        <w:t>LUIZ BECHER</w:t>
      </w:r>
      <w:r w:rsidR="00757FFA" w:rsidRPr="00720DF7">
        <w:rPr>
          <w:rFonts w:ascii="Arial" w:hAnsi="Arial" w:cs="Calibri"/>
          <w:b/>
          <w:sz w:val="22"/>
          <w:szCs w:val="22"/>
        </w:rPr>
        <w:t>.</w:t>
      </w:r>
      <w:r w:rsidR="00757FFA" w:rsidRPr="00720DF7">
        <w:rPr>
          <w:rFonts w:ascii="Arial" w:eastAsia="Calibri" w:hAnsi="Arial" w:cs="Helvetica"/>
          <w:sz w:val="22"/>
          <w:szCs w:val="22"/>
        </w:rPr>
        <w:t xml:space="preserve"> -.-.-.-.-.-.-.-</w:t>
      </w:r>
      <w:r w:rsidR="000C03D6">
        <w:rPr>
          <w:rFonts w:ascii="Arial" w:eastAsia="Calibri" w:hAnsi="Arial" w:cs="Helvetica"/>
          <w:sz w:val="22"/>
          <w:szCs w:val="22"/>
        </w:rPr>
        <w:t>.-.-.-.-</w:t>
      </w:r>
      <w:r w:rsidR="00413018">
        <w:rPr>
          <w:rFonts w:ascii="Arial" w:eastAsia="Calibri" w:hAnsi="Arial" w:cs="Helvetica"/>
          <w:sz w:val="22"/>
          <w:szCs w:val="22"/>
        </w:rPr>
        <w:t>.-.-.-.-.-.-.-.-.-.-.-.-.</w:t>
      </w:r>
      <w:r w:rsidR="003C457C">
        <w:rPr>
          <w:rFonts w:ascii="Arial" w:eastAsia="Calibri" w:hAnsi="Arial" w:cs="Helvetica"/>
          <w:sz w:val="22"/>
          <w:szCs w:val="22"/>
        </w:rPr>
        <w:t>-.-.</w:t>
      </w:r>
    </w:p>
    <w:p w:rsidR="00252EF6" w:rsidRDefault="00252EF6" w:rsidP="00252EF6">
      <w:pPr>
        <w:tabs>
          <w:tab w:val="left" w:pos="284"/>
          <w:tab w:val="left" w:pos="567"/>
          <w:tab w:val="left" w:pos="851"/>
        </w:tabs>
        <w:jc w:val="both"/>
        <w:rPr>
          <w:rFonts w:ascii="Arial" w:hAnsi="Arial" w:cs="Calibri"/>
          <w:sz w:val="22"/>
          <w:szCs w:val="22"/>
        </w:rPr>
      </w:pPr>
      <w:r w:rsidRPr="005A7D1E">
        <w:rPr>
          <w:rFonts w:ascii="Arial" w:hAnsi="Arial" w:cs="Calibri"/>
          <w:b/>
          <w:sz w:val="22"/>
          <w:szCs w:val="22"/>
        </w:rPr>
        <w:t>"QUORUM"</w:t>
      </w:r>
      <w:r w:rsidRPr="005A7D1E">
        <w:rPr>
          <w:rFonts w:ascii="Arial" w:hAnsi="Arial" w:cs="Calibri"/>
          <w:sz w:val="22"/>
          <w:szCs w:val="22"/>
        </w:rPr>
        <w:t xml:space="preserve"> </w:t>
      </w:r>
      <w:r>
        <w:rPr>
          <w:rFonts w:ascii="Arial" w:hAnsi="Arial" w:cs="Calibri"/>
          <w:sz w:val="22"/>
          <w:szCs w:val="22"/>
        </w:rPr>
        <w:t>– Verificado o número legal de c</w:t>
      </w:r>
      <w:r w:rsidRPr="005A7D1E">
        <w:rPr>
          <w:rFonts w:ascii="Arial" w:hAnsi="Arial" w:cs="Calibri"/>
          <w:sz w:val="22"/>
          <w:szCs w:val="22"/>
        </w:rPr>
        <w:t>onselheiros presentes, de acordo com o Regimento Interno do CAU/PR, art. 62, o Coordenador declarou abertos os trabalhos da presente</w:t>
      </w:r>
      <w:r>
        <w:rPr>
          <w:rFonts w:ascii="Arial" w:hAnsi="Arial" w:cs="Calibri"/>
          <w:sz w:val="22"/>
          <w:szCs w:val="22"/>
        </w:rPr>
        <w:t xml:space="preserve"> reunião. -.-.-.-.-.-.-.-.-.-.-.-.-.-.-.-.-.-.-.-.-.-.-.-.-.-.-.-.-.-.-.-.-.-.-.-.-.-.-.-.-.-.-.-.-.-.-.-.-.-.-.-.-.-.</w:t>
      </w:r>
    </w:p>
    <w:p w:rsidR="00252EF6" w:rsidRPr="005B1149" w:rsidRDefault="00252EF6" w:rsidP="00252EF6">
      <w:pPr>
        <w:tabs>
          <w:tab w:val="left" w:pos="284"/>
          <w:tab w:val="left" w:pos="567"/>
          <w:tab w:val="left" w:pos="851"/>
        </w:tabs>
        <w:jc w:val="both"/>
        <w:rPr>
          <w:rFonts w:ascii="Arial" w:hAnsi="Arial"/>
          <w:b/>
          <w:sz w:val="22"/>
          <w:szCs w:val="22"/>
        </w:rPr>
      </w:pPr>
      <w:r w:rsidRPr="005B1149">
        <w:rPr>
          <w:rFonts w:ascii="Arial" w:hAnsi="Arial"/>
          <w:b/>
          <w:sz w:val="22"/>
          <w:szCs w:val="22"/>
        </w:rPr>
        <w:t>ORDEM DO DIA: -.-.-.-.-.-.-.-.-.-.-.-.-.-.-.-.-.-.-.-.-.-.-.-.-.-.-.-.-.-.-.-.-.-.-.-.-.-.-.-.-.-.-.-.-.-.-.-.</w:t>
      </w:r>
      <w:r>
        <w:rPr>
          <w:rFonts w:ascii="Arial" w:hAnsi="Arial"/>
          <w:b/>
          <w:sz w:val="22"/>
          <w:szCs w:val="22"/>
        </w:rPr>
        <w:t>-.-.-.-.-.-.-</w:t>
      </w:r>
    </w:p>
    <w:p w:rsidR="005527DA" w:rsidRPr="000B1141" w:rsidRDefault="005527DA" w:rsidP="00252EF6">
      <w:pPr>
        <w:widowControl/>
        <w:numPr>
          <w:ilvl w:val="0"/>
          <w:numId w:val="13"/>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INFORMES SOBRE DELIBERAÇÕES E ENCAMINHAMENTOS RELATIVOS A REUNIÃO ANTERIOR </w:t>
      </w:r>
      <w:r w:rsidRPr="007E32C6">
        <w:rPr>
          <w:rFonts w:ascii="Arial" w:hAnsi="Arial" w:cs="Calibri"/>
          <w:sz w:val="22"/>
          <w:szCs w:val="22"/>
        </w:rPr>
        <w:t>– Os Conselheiros presentes foram informados pel</w:t>
      </w:r>
      <w:r w:rsidR="00CE0505" w:rsidRPr="007E32C6">
        <w:rPr>
          <w:rFonts w:ascii="Arial" w:hAnsi="Arial" w:cs="Calibri"/>
          <w:sz w:val="22"/>
          <w:szCs w:val="22"/>
        </w:rPr>
        <w:t>a</w:t>
      </w:r>
      <w:r w:rsidRPr="007E32C6">
        <w:rPr>
          <w:rFonts w:ascii="Arial" w:hAnsi="Arial" w:cs="Calibri"/>
          <w:sz w:val="22"/>
          <w:szCs w:val="22"/>
        </w:rPr>
        <w:t xml:space="preserve"> Assessor</w:t>
      </w:r>
      <w:r w:rsidR="00CE0505" w:rsidRPr="007E32C6">
        <w:rPr>
          <w:rFonts w:ascii="Arial" w:hAnsi="Arial" w:cs="Calibri"/>
          <w:sz w:val="22"/>
          <w:szCs w:val="22"/>
        </w:rPr>
        <w:t>a</w:t>
      </w:r>
      <w:r w:rsidRPr="007E32C6">
        <w:rPr>
          <w:rFonts w:ascii="Arial" w:hAnsi="Arial" w:cs="Calibri"/>
          <w:sz w:val="22"/>
          <w:szCs w:val="22"/>
        </w:rPr>
        <w:t xml:space="preserve"> da Comissão de Exercício Profissional sobre os encaminhamentos realizados a partir das Deliberações elaboradas na Reunião Ordinária n° 0</w:t>
      </w:r>
      <w:r w:rsidR="000C03D6" w:rsidRPr="007E32C6">
        <w:rPr>
          <w:rFonts w:ascii="Arial" w:hAnsi="Arial" w:cs="Calibri"/>
          <w:sz w:val="22"/>
          <w:szCs w:val="22"/>
        </w:rPr>
        <w:t>6</w:t>
      </w:r>
      <w:r w:rsidRPr="007E32C6">
        <w:rPr>
          <w:rFonts w:ascii="Arial" w:hAnsi="Arial" w:cs="Calibri"/>
          <w:sz w:val="22"/>
          <w:szCs w:val="22"/>
        </w:rPr>
        <w:t xml:space="preserve"> da CEP.</w:t>
      </w:r>
      <w:r w:rsidR="007E32C6">
        <w:rPr>
          <w:rFonts w:ascii="Arial" w:hAnsi="Arial" w:cs="Calibri"/>
          <w:sz w:val="22"/>
          <w:szCs w:val="22"/>
        </w:rPr>
        <w:t xml:space="preserve"> </w:t>
      </w:r>
      <w:r w:rsidR="007E32C6" w:rsidRPr="00C72A71">
        <w:rPr>
          <w:rFonts w:ascii="Arial" w:hAnsi="Arial" w:cs="Calibri"/>
          <w:sz w:val="22"/>
          <w:szCs w:val="22"/>
        </w:rPr>
        <w:t>A Comissão solicita da Assessoria Jurídica do CAU</w:t>
      </w:r>
      <w:r w:rsidRPr="00C72A71">
        <w:rPr>
          <w:rFonts w:ascii="Arial" w:hAnsi="Arial" w:cs="Calibri"/>
          <w:sz w:val="22"/>
          <w:szCs w:val="22"/>
        </w:rPr>
        <w:t xml:space="preserve"> </w:t>
      </w:r>
      <w:r w:rsidR="007E32C6" w:rsidRPr="00C72A71">
        <w:rPr>
          <w:rFonts w:ascii="Arial" w:hAnsi="Arial" w:cs="Calibri"/>
          <w:sz w:val="22"/>
          <w:szCs w:val="22"/>
        </w:rPr>
        <w:t>relato sobre o estágio em que se encontram as demandas contra o CREA/PR e a COPEL sobre a responsabilidade técnica de projetos elétricos de baixa tensão por Arquitetos e Urbanistas.</w:t>
      </w:r>
      <w:r w:rsidRPr="00C72A71">
        <w:rPr>
          <w:rFonts w:ascii="Arial" w:hAnsi="Arial" w:cs="Calibri"/>
          <w:sz w:val="22"/>
          <w:szCs w:val="22"/>
        </w:rPr>
        <w:t>-.-.-.-.-.-.-.-.-.-.-.-.-.-.-.-.-.-.-.-.-.-</w:t>
      </w:r>
      <w:r w:rsidR="007E32C6" w:rsidRPr="00C72A71">
        <w:rPr>
          <w:rFonts w:ascii="Arial" w:hAnsi="Arial" w:cs="Calibri"/>
          <w:sz w:val="22"/>
          <w:szCs w:val="22"/>
        </w:rPr>
        <w:t>.-.-.</w:t>
      </w:r>
      <w:r w:rsidR="007E32C6" w:rsidRPr="000B1141">
        <w:rPr>
          <w:rFonts w:ascii="Arial" w:hAnsi="Arial" w:cs="Calibri"/>
          <w:sz w:val="22"/>
          <w:szCs w:val="22"/>
        </w:rPr>
        <w:t>-.-.-.-.-.-.-.-.-.-.-</w:t>
      </w:r>
      <w:r w:rsidR="007E32C6">
        <w:rPr>
          <w:rFonts w:ascii="Arial" w:hAnsi="Arial" w:cs="Calibri"/>
          <w:sz w:val="22"/>
          <w:szCs w:val="22"/>
        </w:rPr>
        <w:t>.-.-.-.-.-.-.-.-.-.-</w:t>
      </w:r>
      <w:r w:rsidRPr="000B1141">
        <w:rPr>
          <w:rFonts w:ascii="Arial" w:hAnsi="Arial" w:cs="Calibri"/>
          <w:sz w:val="22"/>
          <w:szCs w:val="22"/>
        </w:rPr>
        <w:t>.</w:t>
      </w:r>
      <w:r w:rsidR="007E32C6">
        <w:rPr>
          <w:rFonts w:ascii="Arial" w:hAnsi="Arial" w:cs="Calibri"/>
          <w:sz w:val="22"/>
          <w:szCs w:val="22"/>
        </w:rPr>
        <w:t>-.</w:t>
      </w:r>
      <w:r w:rsidR="00564E4A">
        <w:rPr>
          <w:rFonts w:ascii="Arial" w:hAnsi="Arial" w:cs="Calibri"/>
          <w:sz w:val="22"/>
          <w:szCs w:val="22"/>
        </w:rPr>
        <w:t>-.</w:t>
      </w:r>
    </w:p>
    <w:p w:rsidR="00120F50" w:rsidRPr="00C72A71" w:rsidRDefault="00CE0505" w:rsidP="00252EF6">
      <w:pPr>
        <w:widowControl/>
        <w:numPr>
          <w:ilvl w:val="0"/>
          <w:numId w:val="13"/>
        </w:numPr>
        <w:tabs>
          <w:tab w:val="left" w:pos="284"/>
          <w:tab w:val="left" w:pos="567"/>
          <w:tab w:val="left" w:pos="851"/>
        </w:tabs>
        <w:jc w:val="both"/>
        <w:rPr>
          <w:rFonts w:ascii="Arial" w:hAnsi="Arial" w:cs="Calibri"/>
          <w:b/>
          <w:sz w:val="22"/>
          <w:szCs w:val="22"/>
        </w:rPr>
      </w:pPr>
      <w:r w:rsidRPr="00CE0505">
        <w:rPr>
          <w:rFonts w:ascii="Arial" w:hAnsi="Arial" w:cs="Calibri"/>
          <w:b/>
          <w:sz w:val="22"/>
          <w:szCs w:val="22"/>
        </w:rPr>
        <w:t>PROTOCOLO Nº 412152/2016</w:t>
      </w:r>
      <w:r>
        <w:rPr>
          <w:rFonts w:ascii="Arial" w:hAnsi="Arial" w:cs="Calibri"/>
          <w:b/>
          <w:sz w:val="22"/>
          <w:szCs w:val="22"/>
        </w:rPr>
        <w:t xml:space="preserve"> </w:t>
      </w:r>
      <w:r w:rsidRPr="00CE0505">
        <w:rPr>
          <w:rFonts w:ascii="Arial" w:hAnsi="Arial" w:cs="Calibri"/>
          <w:b/>
          <w:sz w:val="22"/>
          <w:szCs w:val="22"/>
        </w:rPr>
        <w:t>-</w:t>
      </w:r>
      <w:r>
        <w:rPr>
          <w:rFonts w:ascii="Arial" w:hAnsi="Arial" w:cs="Calibri"/>
          <w:b/>
          <w:sz w:val="22"/>
          <w:szCs w:val="22"/>
        </w:rPr>
        <w:t xml:space="preserve"> </w:t>
      </w:r>
      <w:r w:rsidRPr="00CE0505">
        <w:rPr>
          <w:rFonts w:ascii="Arial" w:hAnsi="Arial" w:cs="Calibri"/>
          <w:b/>
          <w:sz w:val="22"/>
          <w:szCs w:val="22"/>
        </w:rPr>
        <w:t>SOLICITAÇÃO DE BAIXA DE RESPONSABILIDADE TÉCNICA POR EMPRESA</w:t>
      </w:r>
      <w:r>
        <w:rPr>
          <w:rFonts w:ascii="Arial" w:hAnsi="Arial" w:cs="Calibri"/>
          <w:sz w:val="22"/>
          <w:szCs w:val="22"/>
        </w:rPr>
        <w:t xml:space="preserve"> </w:t>
      </w:r>
      <w:r w:rsidR="00120F50" w:rsidRPr="000B1141">
        <w:rPr>
          <w:rFonts w:ascii="Arial" w:hAnsi="Arial" w:cs="Calibri"/>
          <w:sz w:val="22"/>
          <w:szCs w:val="22"/>
        </w:rPr>
        <w:t xml:space="preserve">– </w:t>
      </w:r>
      <w:r w:rsidR="00120F50" w:rsidRPr="004D5211">
        <w:rPr>
          <w:rFonts w:ascii="Arial" w:hAnsi="Arial" w:cs="Calibri"/>
          <w:sz w:val="22"/>
          <w:szCs w:val="22"/>
        </w:rPr>
        <w:t xml:space="preserve">Solicitação </w:t>
      </w:r>
      <w:r w:rsidR="004D5211" w:rsidRPr="004D5211">
        <w:rPr>
          <w:rFonts w:ascii="Arial" w:hAnsi="Arial" w:cs="Calibri"/>
          <w:sz w:val="22"/>
          <w:szCs w:val="22"/>
        </w:rPr>
        <w:t>da empresa</w:t>
      </w:r>
      <w:r w:rsidR="00120F50" w:rsidRPr="004D5211">
        <w:rPr>
          <w:rFonts w:ascii="Arial" w:hAnsi="Arial" w:cs="Calibri"/>
          <w:sz w:val="22"/>
          <w:szCs w:val="22"/>
        </w:rPr>
        <w:t xml:space="preserve"> </w:t>
      </w:r>
      <w:r w:rsidR="004D5211" w:rsidRPr="004D5211">
        <w:rPr>
          <w:rFonts w:ascii="Arial" w:hAnsi="Arial" w:cs="Calibri"/>
          <w:sz w:val="22"/>
          <w:szCs w:val="22"/>
        </w:rPr>
        <w:t xml:space="preserve">JCM CONSTRUTORA DE OBRAS LTDA de baixa de responsabilidade técnica da Arquiteta e Urbanista INGRID KEMP. </w:t>
      </w:r>
      <w:r w:rsidR="004D5211">
        <w:rPr>
          <w:rFonts w:ascii="Arial" w:hAnsi="Arial" w:cs="Calibri"/>
          <w:sz w:val="22"/>
          <w:szCs w:val="22"/>
        </w:rPr>
        <w:t xml:space="preserve">Anexa notificação extrajudicial realizada pela empresa tendo como notificada a Arquiteta e Urbanista, em que informa a rescisão do contrato e solicita a devolução dos documentos da empresa que estariam em posse da </w:t>
      </w:r>
      <w:r w:rsidR="004D5211" w:rsidRPr="00C72A71">
        <w:rPr>
          <w:rFonts w:ascii="Arial" w:hAnsi="Arial" w:cs="Calibri"/>
          <w:sz w:val="22"/>
          <w:szCs w:val="22"/>
        </w:rPr>
        <w:t>profissional.</w:t>
      </w:r>
      <w:r w:rsidR="00120F50" w:rsidRPr="00C72A71">
        <w:rPr>
          <w:rFonts w:ascii="Arial" w:hAnsi="Arial" w:cs="Calibri"/>
          <w:sz w:val="22"/>
          <w:szCs w:val="22"/>
        </w:rPr>
        <w:t xml:space="preserve"> </w:t>
      </w:r>
      <w:r w:rsidR="00BD0318" w:rsidRPr="00C72A71">
        <w:rPr>
          <w:rFonts w:ascii="Arial" w:hAnsi="Arial" w:cs="Calibri"/>
          <w:sz w:val="22"/>
          <w:szCs w:val="22"/>
        </w:rPr>
        <w:t xml:space="preserve">Visando não prejudicar a atuação </w:t>
      </w:r>
      <w:r w:rsidR="00BD0318" w:rsidRPr="00C72A71">
        <w:rPr>
          <w:rFonts w:ascii="Arial" w:hAnsi="Arial" w:cs="Calibri"/>
          <w:sz w:val="22"/>
          <w:szCs w:val="22"/>
        </w:rPr>
        <w:t>da</w:t>
      </w:r>
      <w:r w:rsidR="00BD0318" w:rsidRPr="00C72A71">
        <w:rPr>
          <w:rFonts w:ascii="Arial" w:hAnsi="Arial" w:cs="Calibri"/>
          <w:sz w:val="22"/>
          <w:szCs w:val="22"/>
        </w:rPr>
        <w:t xml:space="preserve"> empresa, a CEP definiu por proceder a baixa</w:t>
      </w:r>
      <w:r w:rsidR="00BD0318" w:rsidRPr="00C72A71">
        <w:rPr>
          <w:rFonts w:ascii="Arial" w:hAnsi="Arial" w:cs="Calibri"/>
          <w:sz w:val="22"/>
          <w:szCs w:val="22"/>
        </w:rPr>
        <w:t xml:space="preserve"> de Responsável Técnica</w:t>
      </w:r>
      <w:r w:rsidR="00BD0318" w:rsidRPr="00C72A71">
        <w:rPr>
          <w:rFonts w:ascii="Arial" w:hAnsi="Arial" w:cs="Calibri"/>
          <w:sz w:val="22"/>
          <w:szCs w:val="22"/>
        </w:rPr>
        <w:t xml:space="preserve"> de ofício</w:t>
      </w:r>
      <w:r w:rsidR="00BD0318" w:rsidRPr="00C72A71">
        <w:rPr>
          <w:rFonts w:ascii="Arial" w:hAnsi="Arial" w:cs="Calibri"/>
          <w:sz w:val="22"/>
          <w:szCs w:val="22"/>
        </w:rPr>
        <w:t>.</w:t>
      </w:r>
      <w:r w:rsidR="00120F50" w:rsidRPr="00C72A71">
        <w:rPr>
          <w:rFonts w:ascii="Arial" w:hAnsi="Arial" w:cs="Calibri"/>
          <w:sz w:val="22"/>
          <w:szCs w:val="22"/>
        </w:rPr>
        <w:t xml:space="preserve"> </w:t>
      </w:r>
      <w:proofErr w:type="gramStart"/>
      <w:r w:rsidR="00120F50" w:rsidRPr="00C72A71">
        <w:rPr>
          <w:rFonts w:ascii="Arial" w:hAnsi="Arial" w:cs="Calibri"/>
          <w:sz w:val="22"/>
          <w:szCs w:val="22"/>
        </w:rPr>
        <w:t>Encaminhar</w:t>
      </w:r>
      <w:proofErr w:type="gramEnd"/>
      <w:r w:rsidR="00120F50" w:rsidRPr="00C72A71">
        <w:rPr>
          <w:rFonts w:ascii="Arial" w:hAnsi="Arial" w:cs="Calibri"/>
          <w:sz w:val="22"/>
          <w:szCs w:val="22"/>
        </w:rPr>
        <w:t xml:space="preserve"> protocolo à Gerência de Atendimento para resposta ao requerente.</w:t>
      </w:r>
      <w:r w:rsidR="0011649D" w:rsidRPr="00C72A71">
        <w:rPr>
          <w:rFonts w:ascii="Arial" w:hAnsi="Arial" w:cs="Calibri"/>
          <w:sz w:val="22"/>
          <w:szCs w:val="22"/>
        </w:rPr>
        <w:t xml:space="preserve"> -.-.-.-.-.-.-.-.-.-.-.-.-.-.-.-.-.-.-</w:t>
      </w:r>
      <w:r w:rsidR="00BD0318" w:rsidRPr="00C72A71">
        <w:rPr>
          <w:rFonts w:ascii="Arial" w:hAnsi="Arial" w:cs="Calibri"/>
          <w:sz w:val="22"/>
          <w:szCs w:val="22"/>
        </w:rPr>
        <w:t>.-.-.-.-.-.-</w:t>
      </w:r>
      <w:r w:rsidR="00BD0318" w:rsidRPr="00C72A71">
        <w:rPr>
          <w:rFonts w:ascii="Arial" w:hAnsi="Arial" w:cs="Calibri"/>
          <w:sz w:val="22"/>
          <w:szCs w:val="22"/>
        </w:rPr>
        <w:t>.-.-.</w:t>
      </w:r>
    </w:p>
    <w:p w:rsidR="00A27ECA" w:rsidRPr="00E36216" w:rsidRDefault="00A27ECA" w:rsidP="00A27ECA">
      <w:pPr>
        <w:widowControl/>
        <w:numPr>
          <w:ilvl w:val="0"/>
          <w:numId w:val="13"/>
        </w:numPr>
        <w:tabs>
          <w:tab w:val="left" w:pos="284"/>
          <w:tab w:val="left" w:pos="567"/>
          <w:tab w:val="left" w:pos="851"/>
        </w:tabs>
        <w:jc w:val="both"/>
        <w:rPr>
          <w:rFonts w:ascii="Arial" w:hAnsi="Arial" w:cs="Calibri"/>
          <w:b/>
          <w:sz w:val="22"/>
          <w:szCs w:val="22"/>
        </w:rPr>
      </w:pPr>
      <w:r w:rsidRPr="00443300">
        <w:rPr>
          <w:rFonts w:ascii="Arial" w:hAnsi="Arial" w:cs="Calibri"/>
          <w:b/>
          <w:sz w:val="22"/>
          <w:szCs w:val="22"/>
        </w:rPr>
        <w:t xml:space="preserve">PROTOCOLO Nº 416625/2016 – </w:t>
      </w:r>
      <w:r>
        <w:rPr>
          <w:rFonts w:ascii="Arial" w:hAnsi="Arial" w:cs="Calibri"/>
          <w:b/>
          <w:sz w:val="22"/>
          <w:szCs w:val="22"/>
        </w:rPr>
        <w:t xml:space="preserve">SOLICITAÇÃO DE </w:t>
      </w:r>
      <w:r w:rsidRPr="00443300">
        <w:rPr>
          <w:rFonts w:ascii="Arial" w:hAnsi="Arial" w:cs="Calibri"/>
          <w:b/>
          <w:sz w:val="22"/>
          <w:szCs w:val="22"/>
        </w:rPr>
        <w:t xml:space="preserve">BAIXA DE </w:t>
      </w:r>
      <w:r>
        <w:rPr>
          <w:rFonts w:ascii="Arial" w:hAnsi="Arial" w:cs="Calibri"/>
          <w:b/>
          <w:sz w:val="22"/>
          <w:szCs w:val="22"/>
        </w:rPr>
        <w:t xml:space="preserve">DIVERSAS </w:t>
      </w:r>
      <w:r w:rsidRPr="00443300">
        <w:rPr>
          <w:rFonts w:ascii="Arial" w:hAnsi="Arial" w:cs="Calibri"/>
          <w:b/>
          <w:sz w:val="22"/>
          <w:szCs w:val="22"/>
        </w:rPr>
        <w:t>RESPONS</w:t>
      </w:r>
      <w:r>
        <w:rPr>
          <w:rFonts w:ascii="Arial" w:hAnsi="Arial" w:cs="Calibri"/>
          <w:b/>
          <w:sz w:val="22"/>
          <w:szCs w:val="22"/>
        </w:rPr>
        <w:t>ABILIDADES</w:t>
      </w:r>
      <w:r w:rsidRPr="00443300">
        <w:rPr>
          <w:rFonts w:ascii="Arial" w:hAnsi="Arial" w:cs="Calibri"/>
          <w:b/>
          <w:sz w:val="22"/>
          <w:szCs w:val="22"/>
        </w:rPr>
        <w:t xml:space="preserve"> TÉCNIC</w:t>
      </w:r>
      <w:r>
        <w:rPr>
          <w:rFonts w:ascii="Arial" w:hAnsi="Arial" w:cs="Calibri"/>
          <w:b/>
          <w:sz w:val="22"/>
          <w:szCs w:val="22"/>
        </w:rPr>
        <w:t>AS</w:t>
      </w:r>
      <w:r w:rsidRPr="00443300">
        <w:rPr>
          <w:rFonts w:ascii="Arial" w:hAnsi="Arial" w:cs="Calibri"/>
          <w:b/>
          <w:sz w:val="22"/>
          <w:szCs w:val="22"/>
        </w:rPr>
        <w:t xml:space="preserve"> E </w:t>
      </w:r>
      <w:r w:rsidR="0024236A">
        <w:rPr>
          <w:rFonts w:ascii="Arial" w:hAnsi="Arial" w:cs="Calibri"/>
          <w:b/>
          <w:sz w:val="22"/>
          <w:szCs w:val="22"/>
        </w:rPr>
        <w:t xml:space="preserve">DE </w:t>
      </w:r>
      <w:r w:rsidRPr="00443300">
        <w:rPr>
          <w:rFonts w:ascii="Arial" w:hAnsi="Arial" w:cs="Calibri"/>
          <w:b/>
          <w:sz w:val="22"/>
          <w:szCs w:val="22"/>
        </w:rPr>
        <w:t>INTERRUPÇÃO E BAIXA DE REGISTRO DE EMPRESA</w:t>
      </w:r>
      <w:r>
        <w:rPr>
          <w:rFonts w:ascii="Arial" w:hAnsi="Arial" w:cs="Calibri"/>
          <w:b/>
          <w:sz w:val="22"/>
          <w:szCs w:val="22"/>
        </w:rPr>
        <w:t>S, DE OFÍCIO PELO CAU</w:t>
      </w:r>
      <w:r w:rsidRPr="00443300">
        <w:rPr>
          <w:rFonts w:ascii="Arial" w:hAnsi="Arial" w:cs="Calibri"/>
          <w:b/>
          <w:sz w:val="22"/>
          <w:szCs w:val="22"/>
        </w:rPr>
        <w:t xml:space="preserve"> </w:t>
      </w:r>
      <w:r w:rsidR="004D5211" w:rsidRPr="004D5211">
        <w:rPr>
          <w:rFonts w:ascii="Arial" w:hAnsi="Arial" w:cs="Calibri"/>
          <w:sz w:val="22"/>
          <w:szCs w:val="22"/>
        </w:rPr>
        <w:t xml:space="preserve">- </w:t>
      </w:r>
      <w:r w:rsidR="004D5211" w:rsidRPr="006724CC">
        <w:rPr>
          <w:rFonts w:ascii="Arial" w:hAnsi="Arial" w:cs="Calibri"/>
          <w:sz w:val="22"/>
          <w:szCs w:val="22"/>
        </w:rPr>
        <w:t xml:space="preserve">Diversos protocolos vinculados ao Protocolo objeto de análise com solicitações para baixa de responsabilidade técnica junto a empresas, interrupção de registro de empresas e baixa de registro de empresas, “de ofício” pelo CAU/PR, pelo motivo de que as empresas não atenderam prazo estabelecido em Ofício do CAU/PR para substituição de responsável técnico. </w:t>
      </w:r>
      <w:r w:rsidR="004D5211" w:rsidRPr="00E36216">
        <w:rPr>
          <w:rFonts w:ascii="Arial" w:hAnsi="Arial" w:cs="Calibri"/>
          <w:sz w:val="22"/>
          <w:szCs w:val="22"/>
        </w:rPr>
        <w:t>Visando não prejudicar a atuação dos profissionais vinculados a tais empresas, a CEP definiu por proceder as baixas de Responsáveis Técnicos de ofício, aplicando os ritos da resolução n° 28, de 6 de julho de 2012, do CAU/BR no que couber. Encaminhar protocolo à Gerência de Atendimento para as devidas providências. -.-.-</w:t>
      </w:r>
    </w:p>
    <w:p w:rsidR="00A27ECA" w:rsidRPr="00CF7410" w:rsidRDefault="00A27ECA" w:rsidP="00A27ECA">
      <w:pPr>
        <w:widowControl/>
        <w:numPr>
          <w:ilvl w:val="0"/>
          <w:numId w:val="13"/>
        </w:numPr>
        <w:tabs>
          <w:tab w:val="left" w:pos="284"/>
          <w:tab w:val="left" w:pos="567"/>
          <w:tab w:val="left" w:pos="851"/>
        </w:tabs>
        <w:jc w:val="both"/>
        <w:rPr>
          <w:rFonts w:ascii="Arial" w:hAnsi="Arial" w:cs="Calibri"/>
          <w:sz w:val="22"/>
          <w:szCs w:val="22"/>
        </w:rPr>
      </w:pPr>
      <w:r w:rsidRPr="00443300">
        <w:rPr>
          <w:rFonts w:ascii="Arial" w:hAnsi="Arial" w:cs="Calibri"/>
          <w:b/>
          <w:sz w:val="22"/>
          <w:szCs w:val="22"/>
        </w:rPr>
        <w:t>PROTOCOLO Nº 420279/2016 – SOLICITAÇÃO DE REMISSÃO DE ANUIDADE</w:t>
      </w:r>
      <w:r>
        <w:rPr>
          <w:rFonts w:ascii="Arial" w:hAnsi="Arial" w:cs="Calibri"/>
          <w:sz w:val="22"/>
          <w:szCs w:val="22"/>
        </w:rPr>
        <w:t xml:space="preserve"> </w:t>
      </w:r>
      <w:r w:rsidR="00B91C33">
        <w:rPr>
          <w:rFonts w:ascii="Arial" w:hAnsi="Arial" w:cs="Calibri"/>
          <w:b/>
          <w:sz w:val="22"/>
          <w:szCs w:val="22"/>
        </w:rPr>
        <w:t xml:space="preserve">E RESSARCIMENTO DE TODAS AS ANUIDADES PAGAS AO CAU </w:t>
      </w:r>
      <w:r>
        <w:rPr>
          <w:rFonts w:ascii="Arial" w:hAnsi="Arial" w:cs="Calibri"/>
          <w:sz w:val="22"/>
          <w:szCs w:val="22"/>
        </w:rPr>
        <w:t xml:space="preserve">– </w:t>
      </w:r>
      <w:r w:rsidRPr="00C920DF">
        <w:rPr>
          <w:rFonts w:ascii="Arial" w:hAnsi="Arial" w:cs="Calibri"/>
          <w:sz w:val="22"/>
          <w:szCs w:val="22"/>
        </w:rPr>
        <w:t>Solicitação d</w:t>
      </w:r>
      <w:r w:rsidR="00B91C33" w:rsidRPr="00C920DF">
        <w:rPr>
          <w:rFonts w:ascii="Arial" w:hAnsi="Arial" w:cs="Calibri"/>
          <w:sz w:val="22"/>
          <w:szCs w:val="22"/>
        </w:rPr>
        <w:t>o profissional</w:t>
      </w:r>
      <w:r w:rsidRPr="00C920DF">
        <w:rPr>
          <w:rFonts w:ascii="Arial" w:hAnsi="Arial" w:cs="Calibri"/>
          <w:sz w:val="22"/>
          <w:szCs w:val="22"/>
        </w:rPr>
        <w:t xml:space="preserve"> </w:t>
      </w:r>
      <w:r w:rsidR="00B91C33" w:rsidRPr="00C920DF">
        <w:rPr>
          <w:rFonts w:ascii="Arial" w:hAnsi="Arial" w:cs="Calibri"/>
          <w:sz w:val="22"/>
          <w:szCs w:val="22"/>
        </w:rPr>
        <w:t>BRUNO DE FRANCO</w:t>
      </w:r>
      <w:r w:rsidRPr="00C920DF">
        <w:rPr>
          <w:rFonts w:ascii="Arial" w:hAnsi="Arial" w:cs="Calibri"/>
          <w:sz w:val="22"/>
          <w:szCs w:val="22"/>
        </w:rPr>
        <w:t xml:space="preserve"> para que seja alterada a data inicial de seu Registro para a data de </w:t>
      </w:r>
      <w:r w:rsidR="00C920DF" w:rsidRPr="00C920DF">
        <w:rPr>
          <w:rFonts w:ascii="Arial" w:hAnsi="Arial" w:cs="Calibri"/>
          <w:sz w:val="22"/>
          <w:szCs w:val="22"/>
        </w:rPr>
        <w:t>seu registro provisório</w:t>
      </w:r>
      <w:r w:rsidR="00C920DF">
        <w:rPr>
          <w:rFonts w:ascii="Arial" w:hAnsi="Arial" w:cs="Calibri"/>
          <w:sz w:val="22"/>
          <w:szCs w:val="22"/>
        </w:rPr>
        <w:t xml:space="preserve"> no CREA</w:t>
      </w:r>
      <w:r w:rsidR="0041175C">
        <w:rPr>
          <w:rFonts w:ascii="Arial" w:hAnsi="Arial" w:cs="Calibri"/>
          <w:sz w:val="22"/>
          <w:szCs w:val="22"/>
        </w:rPr>
        <w:t xml:space="preserve"> </w:t>
      </w:r>
      <w:r w:rsidR="0041175C" w:rsidRPr="0041175C">
        <w:rPr>
          <w:rFonts w:ascii="Arial" w:hAnsi="Arial" w:cs="Calibri"/>
          <w:sz w:val="22"/>
          <w:szCs w:val="22"/>
        </w:rPr>
        <w:t>e aplicados os consequentes descontos/isenções de anuidades por tempo de contribuição ao Conselho, conforme previsto na Lei Federal n° 12.378/2010.</w:t>
      </w:r>
      <w:r w:rsidR="00C920DF">
        <w:rPr>
          <w:rFonts w:ascii="Arial" w:hAnsi="Arial" w:cs="Calibri"/>
          <w:sz w:val="22"/>
          <w:szCs w:val="22"/>
        </w:rPr>
        <w:t xml:space="preserve"> Anexa 2 </w:t>
      </w:r>
      <w:proofErr w:type="spellStart"/>
      <w:r w:rsidR="00C920DF">
        <w:rPr>
          <w:rFonts w:ascii="Arial" w:hAnsi="Arial" w:cs="Calibri"/>
          <w:sz w:val="22"/>
          <w:szCs w:val="22"/>
        </w:rPr>
        <w:t>ARTs</w:t>
      </w:r>
      <w:proofErr w:type="spellEnd"/>
      <w:r w:rsidR="00C920DF">
        <w:rPr>
          <w:rFonts w:ascii="Arial" w:hAnsi="Arial" w:cs="Calibri"/>
          <w:sz w:val="22"/>
          <w:szCs w:val="22"/>
        </w:rPr>
        <w:t xml:space="preserve"> </w:t>
      </w:r>
      <w:r w:rsidR="0041175C">
        <w:rPr>
          <w:rFonts w:ascii="Arial" w:hAnsi="Arial" w:cs="Calibri"/>
          <w:sz w:val="22"/>
          <w:szCs w:val="22"/>
        </w:rPr>
        <w:t>datadas de 16/02/1976 e 18/02/1976, anteriores à data que consta no SICCAU como registro do profissional.</w:t>
      </w:r>
      <w:r w:rsidR="00C920DF" w:rsidRPr="00C920DF">
        <w:rPr>
          <w:rFonts w:ascii="Arial" w:hAnsi="Arial" w:cs="Calibri"/>
          <w:sz w:val="22"/>
          <w:szCs w:val="22"/>
        </w:rPr>
        <w:t xml:space="preserve"> Ainda, solicita o ressarcimento de todas as anuidades pagas ao CAU, alegando que</w:t>
      </w:r>
      <w:r w:rsidR="00C920DF">
        <w:rPr>
          <w:rFonts w:ascii="Arial" w:hAnsi="Arial" w:cs="Calibri"/>
          <w:sz w:val="22"/>
          <w:szCs w:val="22"/>
        </w:rPr>
        <w:t xml:space="preserve">, como já era um profissional remido no CREA, não poderia ter pago as anuidades no CAU. </w:t>
      </w:r>
      <w:r w:rsidR="00CF7410" w:rsidRPr="00CF7410">
        <w:rPr>
          <w:rFonts w:ascii="Arial" w:hAnsi="Arial" w:cs="Calibri"/>
          <w:sz w:val="22"/>
          <w:szCs w:val="22"/>
        </w:rPr>
        <w:t xml:space="preserve">A Comissão delibera por alterar a data de registro do profissional para 22 de dezembro de 1975, conforme registro provisório localizado na pasta física do profissional e, consequentemente, aplicar a isenção de pagamento de anuidade conforme parágrafo 4° do Artigo 42 da Lei Federal 12.378/2010. Encaminhar o protocolo à Gerência de Atendimento para resposta ao profissional quanto aos demais itens citados por </w:t>
      </w:r>
      <w:r w:rsidR="00CF7410" w:rsidRPr="00CF7410">
        <w:rPr>
          <w:rFonts w:ascii="Arial" w:hAnsi="Arial" w:cs="Calibri"/>
          <w:sz w:val="22"/>
          <w:szCs w:val="22"/>
        </w:rPr>
        <w:lastRenderedPageBreak/>
        <w:t>ele no protocolo, tais como a suposta perda de seu acervo e a impossibilidade de restituição das anuidades pagas a este Conselho.</w:t>
      </w:r>
      <w:r w:rsidRPr="00CF7410">
        <w:rPr>
          <w:rFonts w:ascii="Arial" w:hAnsi="Arial" w:cs="Calibri"/>
          <w:sz w:val="22"/>
          <w:szCs w:val="22"/>
        </w:rPr>
        <w:t xml:space="preserve"> -.-.-.-.-.-.-.-.-.-.-.-.-.-.-.-.-.-.-.-.-.</w:t>
      </w:r>
      <w:r w:rsidR="00CF7410" w:rsidRPr="00CF7410">
        <w:rPr>
          <w:rFonts w:ascii="Arial" w:hAnsi="Arial" w:cs="Calibri"/>
          <w:sz w:val="22"/>
          <w:szCs w:val="22"/>
        </w:rPr>
        <w:t>-.-.-.-.-.-.-.-.-.-</w:t>
      </w:r>
      <w:r w:rsidR="00CF7410">
        <w:rPr>
          <w:rFonts w:ascii="Arial" w:hAnsi="Arial" w:cs="Calibri"/>
          <w:sz w:val="22"/>
          <w:szCs w:val="22"/>
        </w:rPr>
        <w:t>-.-.-.-.-.-.-.-.</w:t>
      </w:r>
    </w:p>
    <w:p w:rsidR="00A27ECA" w:rsidRPr="008F76D4" w:rsidRDefault="00A27ECA" w:rsidP="00A27ECA">
      <w:pPr>
        <w:widowControl/>
        <w:numPr>
          <w:ilvl w:val="0"/>
          <w:numId w:val="13"/>
        </w:numPr>
        <w:tabs>
          <w:tab w:val="left" w:pos="284"/>
          <w:tab w:val="left" w:pos="567"/>
          <w:tab w:val="left" w:pos="851"/>
        </w:tabs>
        <w:jc w:val="both"/>
        <w:rPr>
          <w:rFonts w:ascii="Arial" w:hAnsi="Arial" w:cs="Calibri"/>
          <w:b/>
          <w:sz w:val="22"/>
          <w:szCs w:val="22"/>
        </w:rPr>
      </w:pPr>
      <w:r w:rsidRPr="00666946">
        <w:rPr>
          <w:rFonts w:ascii="Arial" w:hAnsi="Arial" w:cs="Calibri"/>
          <w:b/>
          <w:sz w:val="22"/>
          <w:szCs w:val="22"/>
        </w:rPr>
        <w:t>PROTOCOLO Nº 416416/2016 – SOLICITAÇÃO DE RECONSIDERAÇÃO DE NEGATIVA DE PEDIDO DE ISENÇÃO DE ANUIDADE</w:t>
      </w:r>
      <w:r>
        <w:rPr>
          <w:rFonts w:cs="Calibri"/>
          <w:sz w:val="22"/>
          <w:szCs w:val="22"/>
        </w:rPr>
        <w:t xml:space="preserve"> </w:t>
      </w:r>
      <w:r>
        <w:rPr>
          <w:rFonts w:ascii="Arial" w:hAnsi="Arial" w:cs="Calibri"/>
          <w:sz w:val="22"/>
          <w:szCs w:val="22"/>
        </w:rPr>
        <w:t xml:space="preserve">– </w:t>
      </w:r>
      <w:r w:rsidR="00F15486" w:rsidRPr="00C920DF">
        <w:rPr>
          <w:rFonts w:ascii="Arial" w:hAnsi="Arial" w:cs="Calibri"/>
          <w:sz w:val="22"/>
          <w:szCs w:val="22"/>
        </w:rPr>
        <w:t xml:space="preserve">Solicitação do profissional </w:t>
      </w:r>
      <w:r w:rsidR="00F15486">
        <w:rPr>
          <w:rFonts w:ascii="Arial" w:hAnsi="Arial" w:cs="Calibri"/>
          <w:sz w:val="22"/>
          <w:szCs w:val="22"/>
        </w:rPr>
        <w:t xml:space="preserve">FLAVIO LUIZ GUTIERREZ GARCIA para que seja reavaliado o indeferimento de seu pedido de isenção de anuidade. Alega que desconhecia a necessidade de interromper o registro e que não exerce a profissão de Arquiteto no Brasil desde março de 2013. </w:t>
      </w:r>
      <w:r w:rsidR="0086633F" w:rsidRPr="0086633F">
        <w:rPr>
          <w:rFonts w:ascii="Arial" w:hAnsi="Arial" w:cs="Calibri"/>
          <w:sz w:val="22"/>
          <w:szCs w:val="22"/>
        </w:rPr>
        <w:t>A</w:t>
      </w:r>
      <w:r w:rsidRPr="0086633F">
        <w:rPr>
          <w:rFonts w:ascii="Arial" w:hAnsi="Arial" w:cs="Calibri"/>
          <w:sz w:val="22"/>
          <w:szCs w:val="22"/>
        </w:rPr>
        <w:t xml:space="preserve"> CEP definiu por </w:t>
      </w:r>
      <w:r w:rsidR="0086633F" w:rsidRPr="0086633F">
        <w:rPr>
          <w:rFonts w:ascii="Arial" w:hAnsi="Arial" w:cs="Calibri"/>
          <w:sz w:val="22"/>
          <w:szCs w:val="22"/>
        </w:rPr>
        <w:t xml:space="preserve">deferir o pedido do profissional, considerando que ele informa que não exerce a atividade de Arquitetura e Urbanismo desde 2013. </w:t>
      </w:r>
      <w:r w:rsidRPr="0086633F">
        <w:rPr>
          <w:rFonts w:ascii="Arial" w:hAnsi="Arial" w:cs="Calibri"/>
          <w:sz w:val="22"/>
          <w:szCs w:val="22"/>
        </w:rPr>
        <w:t>Encaminhar protocolo à Gerência de Atendimento para as devidas providências. -.-.-.-.-.-.-.-.-.-.-.-.-.-.-.-.-.-.-.-.-.-.-.-.-.-.-.-.-.-.-.-.-.</w:t>
      </w:r>
      <w:r w:rsidR="0086633F" w:rsidRPr="0086633F">
        <w:rPr>
          <w:rFonts w:ascii="Arial" w:hAnsi="Arial" w:cs="Calibri"/>
          <w:sz w:val="22"/>
          <w:szCs w:val="22"/>
        </w:rPr>
        <w:t>-.-.-.-.-.-.-.-.-.-.-.-.-.-.-.-.</w:t>
      </w:r>
    </w:p>
    <w:p w:rsidR="00E664DF" w:rsidRDefault="001C7219" w:rsidP="00E664DF">
      <w:pPr>
        <w:widowControl/>
        <w:numPr>
          <w:ilvl w:val="0"/>
          <w:numId w:val="13"/>
        </w:numPr>
        <w:tabs>
          <w:tab w:val="left" w:pos="284"/>
          <w:tab w:val="left" w:pos="567"/>
          <w:tab w:val="left" w:pos="851"/>
        </w:tabs>
        <w:jc w:val="both"/>
        <w:rPr>
          <w:rFonts w:ascii="Arial" w:hAnsi="Arial" w:cs="Calibri"/>
          <w:sz w:val="22"/>
          <w:szCs w:val="22"/>
        </w:rPr>
      </w:pPr>
      <w:r w:rsidRPr="001C7219">
        <w:rPr>
          <w:rFonts w:ascii="Arial" w:hAnsi="Arial" w:cs="Calibri"/>
          <w:b/>
          <w:sz w:val="22"/>
          <w:szCs w:val="22"/>
        </w:rPr>
        <w:t>CRM 394182 – S</w:t>
      </w:r>
      <w:r>
        <w:rPr>
          <w:rFonts w:ascii="Arial" w:hAnsi="Arial" w:cs="Calibri"/>
          <w:b/>
          <w:sz w:val="22"/>
          <w:szCs w:val="22"/>
        </w:rPr>
        <w:t xml:space="preserve">OLICITAÇÃO DE ALTERAÇÃO DA RESOLUÇÃO </w:t>
      </w:r>
      <w:r w:rsidRPr="001C7219">
        <w:rPr>
          <w:rFonts w:ascii="Arial" w:hAnsi="Arial" w:cs="Calibri"/>
          <w:b/>
          <w:sz w:val="22"/>
          <w:szCs w:val="22"/>
        </w:rPr>
        <w:t>91, REFERENTE A DATA DE PREENCHIMENTO DO RRT MÚLTIPLO MENSAL</w:t>
      </w:r>
      <w:r w:rsidRPr="00E664DF">
        <w:rPr>
          <w:rFonts w:ascii="Arial" w:hAnsi="Arial" w:cs="Calibri"/>
          <w:b/>
          <w:sz w:val="22"/>
          <w:szCs w:val="22"/>
        </w:rPr>
        <w:t xml:space="preserve"> </w:t>
      </w:r>
      <w:r w:rsidR="00E664DF" w:rsidRPr="00443300">
        <w:rPr>
          <w:rFonts w:ascii="Arial" w:hAnsi="Arial" w:cs="Calibri"/>
          <w:sz w:val="22"/>
          <w:szCs w:val="22"/>
        </w:rPr>
        <w:t xml:space="preserve">– </w:t>
      </w:r>
      <w:r w:rsidR="00F15486" w:rsidRPr="00C920DF">
        <w:rPr>
          <w:rFonts w:ascii="Arial" w:hAnsi="Arial" w:cs="Calibri"/>
          <w:sz w:val="22"/>
          <w:szCs w:val="22"/>
        </w:rPr>
        <w:t>Solicitação d</w:t>
      </w:r>
      <w:r w:rsidR="00422381">
        <w:rPr>
          <w:rFonts w:ascii="Arial" w:hAnsi="Arial" w:cs="Calibri"/>
          <w:sz w:val="22"/>
          <w:szCs w:val="22"/>
        </w:rPr>
        <w:t>a</w:t>
      </w:r>
      <w:r w:rsidR="00F15486" w:rsidRPr="00C920DF">
        <w:rPr>
          <w:rFonts w:ascii="Arial" w:hAnsi="Arial" w:cs="Calibri"/>
          <w:sz w:val="22"/>
          <w:szCs w:val="22"/>
        </w:rPr>
        <w:t xml:space="preserve"> profissional </w:t>
      </w:r>
      <w:r w:rsidR="00F15486">
        <w:rPr>
          <w:rFonts w:ascii="Arial" w:hAnsi="Arial" w:cs="Calibri"/>
          <w:sz w:val="22"/>
          <w:szCs w:val="22"/>
        </w:rPr>
        <w:t xml:space="preserve">MARIETE SELITA LIEBEL GUERNIERI para que seja reavaliada a data máxima para preenchimento do RRT múltiplo mensal. Alega que, como perita da Caixa Econômica Federal, somente recebe extrato detalhado de seus serviços no primeiro dia do mês subsequente ao trabalhado. </w:t>
      </w:r>
      <w:r w:rsidR="0086633F">
        <w:rPr>
          <w:rFonts w:ascii="Arial" w:hAnsi="Arial" w:cs="Calibri"/>
          <w:sz w:val="22"/>
          <w:szCs w:val="22"/>
        </w:rPr>
        <w:t xml:space="preserve">A CEP </w:t>
      </w:r>
      <w:r w:rsidR="0086633F" w:rsidRPr="00B45700">
        <w:rPr>
          <w:rFonts w:ascii="Arial" w:hAnsi="Arial" w:cs="Calibri"/>
          <w:sz w:val="22"/>
          <w:szCs w:val="22"/>
        </w:rPr>
        <w:t>delibera por encaminhar a</w:t>
      </w:r>
      <w:r w:rsidR="0004089C" w:rsidRPr="00B45700">
        <w:rPr>
          <w:rFonts w:ascii="Arial" w:hAnsi="Arial" w:cs="Calibri"/>
          <w:sz w:val="22"/>
          <w:szCs w:val="22"/>
        </w:rPr>
        <w:t xml:space="preserve"> sugestão à CEP/BR e responder à profissional que a sugestão foi encaminhada ao responsável</w:t>
      </w:r>
      <w:r w:rsidR="00E664DF" w:rsidRPr="00B45700">
        <w:rPr>
          <w:rFonts w:ascii="Arial" w:hAnsi="Arial" w:cs="Calibri"/>
          <w:sz w:val="22"/>
          <w:szCs w:val="22"/>
        </w:rPr>
        <w:t>. -.-.-.-.-.-.-.-.-.-.-.-.-.-.-.-.</w:t>
      </w:r>
      <w:r w:rsidR="0086633F" w:rsidRPr="00B45700">
        <w:rPr>
          <w:rFonts w:ascii="Arial" w:hAnsi="Arial" w:cs="Calibri"/>
          <w:sz w:val="22"/>
          <w:szCs w:val="22"/>
        </w:rPr>
        <w:t>-.-.-.-.-.-.-.-.-.-.-.-.-.-.-.-</w:t>
      </w:r>
    </w:p>
    <w:p w:rsidR="00B45700" w:rsidRPr="000C197C" w:rsidRDefault="00666946" w:rsidP="001318E4">
      <w:pPr>
        <w:widowControl/>
        <w:numPr>
          <w:ilvl w:val="0"/>
          <w:numId w:val="13"/>
        </w:numPr>
        <w:tabs>
          <w:tab w:val="left" w:pos="284"/>
          <w:tab w:val="left" w:pos="567"/>
          <w:tab w:val="left" w:pos="851"/>
        </w:tabs>
        <w:jc w:val="both"/>
        <w:rPr>
          <w:rFonts w:ascii="Arial" w:hAnsi="Arial" w:cs="Calibri"/>
          <w:color w:val="FF0000"/>
          <w:sz w:val="22"/>
          <w:szCs w:val="22"/>
        </w:rPr>
      </w:pPr>
      <w:r w:rsidRPr="00B45700">
        <w:rPr>
          <w:rFonts w:ascii="Arial" w:hAnsi="Arial" w:cs="Calibri"/>
          <w:b/>
          <w:sz w:val="22"/>
          <w:szCs w:val="22"/>
        </w:rPr>
        <w:t xml:space="preserve">PROTOCOLO Nº 405936/2016 – SOLICITAÇÃO DE ALTERAÇÃO DA </w:t>
      </w:r>
      <w:r w:rsidR="007C78C1">
        <w:rPr>
          <w:rFonts w:ascii="Arial" w:hAnsi="Arial" w:cs="Calibri"/>
          <w:b/>
          <w:sz w:val="22"/>
          <w:szCs w:val="22"/>
        </w:rPr>
        <w:t xml:space="preserve">RESOLUÇÃO </w:t>
      </w:r>
      <w:r w:rsidRPr="00B45700">
        <w:rPr>
          <w:rFonts w:ascii="Arial" w:hAnsi="Arial" w:cs="Calibri"/>
          <w:b/>
          <w:sz w:val="22"/>
          <w:szCs w:val="22"/>
        </w:rPr>
        <w:t>91, REFERENTE A RRT MÚLTIPLO MENSAL</w:t>
      </w:r>
      <w:r w:rsidRPr="00B45700">
        <w:rPr>
          <w:rFonts w:cs="Calibri"/>
          <w:sz w:val="22"/>
          <w:szCs w:val="22"/>
        </w:rPr>
        <w:t xml:space="preserve"> </w:t>
      </w:r>
      <w:r w:rsidR="00ED4B45" w:rsidRPr="00B45700">
        <w:rPr>
          <w:rFonts w:ascii="Arial" w:hAnsi="Arial" w:cs="Calibri"/>
          <w:sz w:val="22"/>
          <w:szCs w:val="22"/>
        </w:rPr>
        <w:t xml:space="preserve">– </w:t>
      </w:r>
      <w:r w:rsidR="00422381" w:rsidRPr="00B45700">
        <w:rPr>
          <w:rFonts w:ascii="Arial" w:hAnsi="Arial" w:cs="Calibri"/>
          <w:sz w:val="22"/>
          <w:szCs w:val="22"/>
        </w:rPr>
        <w:t xml:space="preserve">Solicitação do profissional MÁRIO LUIZ MICHELOTTI para que sejam reavaliadas as atividades passiveis de aplicação do RRT múltiplo mensal, de modo que seja possível preencher um RRT deste modelo referente a Laje Pré-fabricada. Alega que, como no CREA há esta possibilidade, os profissionais Arquitetos e Urbanistas são prejudicados no mercado de trabalho devido à diferença de custos gerada para a empresa. </w:t>
      </w:r>
      <w:r w:rsidR="00B45700">
        <w:rPr>
          <w:rFonts w:ascii="Arial" w:hAnsi="Arial" w:cs="Calibri"/>
          <w:sz w:val="22"/>
          <w:szCs w:val="22"/>
        </w:rPr>
        <w:t xml:space="preserve">A CEP </w:t>
      </w:r>
      <w:r w:rsidR="00B45700" w:rsidRPr="00B45700">
        <w:rPr>
          <w:rFonts w:ascii="Arial" w:hAnsi="Arial" w:cs="Calibri"/>
          <w:sz w:val="22"/>
          <w:szCs w:val="22"/>
        </w:rPr>
        <w:t xml:space="preserve">delibera por encaminhar a sugestão à CEP/BR e responder à </w:t>
      </w:r>
      <w:r w:rsidR="00B45700" w:rsidRPr="000C197C">
        <w:rPr>
          <w:rFonts w:ascii="Arial" w:hAnsi="Arial" w:cs="Calibri"/>
          <w:sz w:val="22"/>
          <w:szCs w:val="22"/>
        </w:rPr>
        <w:t>profissional que a sugestão foi encaminhada ao responsável. -.-.-.-.-.-.-.-.-.-.-.-.-.-.-.-.</w:t>
      </w:r>
      <w:r w:rsidR="00B45700" w:rsidRPr="000C197C">
        <w:rPr>
          <w:rFonts w:ascii="Arial" w:hAnsi="Arial" w:cs="Calibri"/>
          <w:sz w:val="22"/>
          <w:szCs w:val="22"/>
        </w:rPr>
        <w:t>-.-.-.-.-.-.-</w:t>
      </w:r>
    </w:p>
    <w:p w:rsidR="00ED4B45" w:rsidRPr="000C197C" w:rsidRDefault="00666946" w:rsidP="00E664D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b/>
          <w:sz w:val="22"/>
          <w:szCs w:val="22"/>
        </w:rPr>
        <w:t>PROTOCOLO Nº 412873/2016 – SOLICITAÇÃO DE LEVANTAMENTO DE ARTS DA EMPRESA</w:t>
      </w:r>
      <w:r w:rsidRPr="000C197C">
        <w:rPr>
          <w:rFonts w:ascii="Arial" w:hAnsi="Arial" w:cs="Calibri"/>
          <w:sz w:val="22"/>
          <w:szCs w:val="22"/>
        </w:rPr>
        <w:t xml:space="preserve"> </w:t>
      </w:r>
      <w:r w:rsidR="00ED4B45" w:rsidRPr="000C197C">
        <w:rPr>
          <w:rFonts w:ascii="Arial" w:hAnsi="Arial" w:cs="Calibri"/>
          <w:sz w:val="22"/>
          <w:szCs w:val="22"/>
        </w:rPr>
        <w:t xml:space="preserve">– Solicitação da profissional </w:t>
      </w:r>
      <w:r w:rsidR="00422381" w:rsidRPr="000C197C">
        <w:rPr>
          <w:rFonts w:ascii="Arial" w:hAnsi="Arial" w:cs="Calibri"/>
          <w:sz w:val="22"/>
          <w:szCs w:val="22"/>
        </w:rPr>
        <w:t>LUIZE CRISTINA ANDREAZZA BUSSI, respons</w:t>
      </w:r>
      <w:r w:rsidR="00A347B3" w:rsidRPr="000C197C">
        <w:rPr>
          <w:rFonts w:ascii="Arial" w:hAnsi="Arial" w:cs="Calibri"/>
          <w:sz w:val="22"/>
          <w:szCs w:val="22"/>
        </w:rPr>
        <w:t>ável</w:t>
      </w:r>
      <w:r w:rsidR="00422381" w:rsidRPr="000C197C">
        <w:rPr>
          <w:rFonts w:ascii="Arial" w:hAnsi="Arial" w:cs="Calibri"/>
          <w:sz w:val="22"/>
          <w:szCs w:val="22"/>
        </w:rPr>
        <w:t xml:space="preserve"> técnica pela empresa ARCHETECTONICA (CNPJ 04.920.585/0001-19)</w:t>
      </w:r>
      <w:r w:rsidR="00A347B3" w:rsidRPr="000C197C">
        <w:rPr>
          <w:rFonts w:ascii="Arial" w:hAnsi="Arial" w:cs="Calibri"/>
          <w:sz w:val="22"/>
          <w:szCs w:val="22"/>
        </w:rPr>
        <w:t>,</w:t>
      </w:r>
      <w:r w:rsidR="00ED4B45" w:rsidRPr="000C197C">
        <w:rPr>
          <w:rFonts w:ascii="Arial" w:hAnsi="Arial" w:cs="Calibri"/>
          <w:sz w:val="22"/>
          <w:szCs w:val="22"/>
        </w:rPr>
        <w:t xml:space="preserve"> de </w:t>
      </w:r>
      <w:r w:rsidR="00422381" w:rsidRPr="000C197C">
        <w:rPr>
          <w:rFonts w:ascii="Arial" w:hAnsi="Arial" w:cs="Calibri"/>
          <w:sz w:val="22"/>
          <w:szCs w:val="22"/>
        </w:rPr>
        <w:t xml:space="preserve">acesso a todo o acervo de </w:t>
      </w:r>
      <w:proofErr w:type="spellStart"/>
      <w:r w:rsidR="00422381" w:rsidRPr="000C197C">
        <w:rPr>
          <w:rFonts w:ascii="Arial" w:hAnsi="Arial" w:cs="Calibri"/>
          <w:sz w:val="22"/>
          <w:szCs w:val="22"/>
        </w:rPr>
        <w:t>ARTs</w:t>
      </w:r>
      <w:proofErr w:type="spellEnd"/>
      <w:r w:rsidR="00422381" w:rsidRPr="000C197C">
        <w:rPr>
          <w:rFonts w:ascii="Arial" w:hAnsi="Arial" w:cs="Calibri"/>
          <w:sz w:val="22"/>
          <w:szCs w:val="22"/>
        </w:rPr>
        <w:t xml:space="preserve"> da empresa, incluindo aquelas emitidas p</w:t>
      </w:r>
      <w:r w:rsidR="00A347B3" w:rsidRPr="000C197C">
        <w:rPr>
          <w:rFonts w:ascii="Arial" w:hAnsi="Arial" w:cs="Calibri"/>
          <w:sz w:val="22"/>
          <w:szCs w:val="22"/>
        </w:rPr>
        <w:t>or seu ex-sócio</w:t>
      </w:r>
      <w:r w:rsidR="00ED4B45" w:rsidRPr="000C197C">
        <w:rPr>
          <w:rFonts w:ascii="Arial" w:hAnsi="Arial" w:cs="Calibri"/>
          <w:sz w:val="22"/>
          <w:szCs w:val="22"/>
        </w:rPr>
        <w:t xml:space="preserve">. A CEP definiu </w:t>
      </w:r>
      <w:r w:rsidR="00575047" w:rsidRPr="000C197C">
        <w:rPr>
          <w:rFonts w:ascii="Arial" w:hAnsi="Arial" w:cs="Calibri"/>
          <w:sz w:val="22"/>
          <w:szCs w:val="22"/>
        </w:rPr>
        <w:t xml:space="preserve">por </w:t>
      </w:r>
      <w:r w:rsidR="00701300" w:rsidRPr="000C197C">
        <w:rPr>
          <w:rFonts w:ascii="Arial" w:hAnsi="Arial" w:cs="Calibri"/>
          <w:sz w:val="22"/>
          <w:szCs w:val="22"/>
        </w:rPr>
        <w:t>deferir o pedido</w:t>
      </w:r>
      <w:r w:rsidR="00575047" w:rsidRPr="000C197C">
        <w:rPr>
          <w:rFonts w:ascii="Arial" w:hAnsi="Arial" w:cs="Calibri"/>
          <w:sz w:val="22"/>
          <w:szCs w:val="22"/>
        </w:rPr>
        <w:t xml:space="preserve"> da profissional, considerando que ela é uma das sócias da empresa. </w:t>
      </w:r>
      <w:r w:rsidR="00575047" w:rsidRPr="000C197C">
        <w:rPr>
          <w:rFonts w:ascii="Arial" w:hAnsi="Arial" w:cs="Calibri"/>
          <w:sz w:val="22"/>
          <w:szCs w:val="22"/>
        </w:rPr>
        <w:t xml:space="preserve">Encaminhar protocolo à Gerência de Atendimento para as devidas providências. </w:t>
      </w:r>
      <w:r w:rsidR="00ED4B45" w:rsidRPr="000C197C">
        <w:rPr>
          <w:rFonts w:ascii="Arial" w:hAnsi="Arial" w:cs="Calibri"/>
          <w:sz w:val="22"/>
          <w:szCs w:val="22"/>
        </w:rPr>
        <w:t xml:space="preserve"> -.-.-.-.-.-.-.-</w:t>
      </w:r>
      <w:r w:rsidR="00575047" w:rsidRPr="000C197C">
        <w:rPr>
          <w:rFonts w:ascii="Arial" w:hAnsi="Arial" w:cs="Calibri"/>
          <w:sz w:val="22"/>
          <w:szCs w:val="22"/>
        </w:rPr>
        <w:t>.</w:t>
      </w:r>
    </w:p>
    <w:p w:rsidR="002C5D7A" w:rsidRPr="000C197C" w:rsidRDefault="00B111B6" w:rsidP="00B674E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b/>
          <w:sz w:val="22"/>
          <w:szCs w:val="22"/>
        </w:rPr>
        <w:t xml:space="preserve">PROTOCOLO N° 424640/2016 - </w:t>
      </w:r>
      <w:r w:rsidR="00B674EF" w:rsidRPr="000C197C">
        <w:rPr>
          <w:rFonts w:ascii="Arial" w:hAnsi="Arial" w:cs="Calibri"/>
          <w:b/>
          <w:sz w:val="22"/>
          <w:szCs w:val="22"/>
        </w:rPr>
        <w:t>OFÍCIO CIRCULAR CAU/BR N° 050/2016-PR</w:t>
      </w:r>
      <w:r w:rsidR="00B674EF" w:rsidRPr="000C197C">
        <w:rPr>
          <w:rFonts w:ascii="Arial" w:hAnsi="Arial" w:cs="Calibri"/>
          <w:sz w:val="22"/>
          <w:szCs w:val="22"/>
        </w:rPr>
        <w:t xml:space="preserve"> –</w:t>
      </w:r>
      <w:r w:rsidR="00B674EF" w:rsidRPr="000C197C">
        <w:rPr>
          <w:rFonts w:ascii="Arial" w:hAnsi="Arial" w:cs="Calibri"/>
          <w:b/>
          <w:sz w:val="22"/>
          <w:szCs w:val="22"/>
        </w:rPr>
        <w:t xml:space="preserve"> </w:t>
      </w:r>
      <w:r w:rsidR="002C5D7A" w:rsidRPr="000C197C">
        <w:rPr>
          <w:rFonts w:ascii="Arial" w:hAnsi="Arial" w:cs="Calibri"/>
          <w:sz w:val="22"/>
          <w:szCs w:val="22"/>
        </w:rPr>
        <w:t>Esclarecimentos</w:t>
      </w:r>
      <w:r w:rsidR="00B674EF" w:rsidRPr="000C197C">
        <w:rPr>
          <w:rFonts w:ascii="Arial" w:hAnsi="Arial" w:cs="Calibri"/>
          <w:sz w:val="22"/>
          <w:szCs w:val="22"/>
        </w:rPr>
        <w:t xml:space="preserve"> </w:t>
      </w:r>
      <w:r w:rsidR="002C5D7A" w:rsidRPr="000C197C">
        <w:rPr>
          <w:rFonts w:ascii="Arial" w:hAnsi="Arial" w:cs="Calibri"/>
          <w:sz w:val="22"/>
          <w:szCs w:val="22"/>
        </w:rPr>
        <w:t>do CAU/BR referente aos requisitos para subsidiar a análise e aprovação de RDA.</w:t>
      </w:r>
      <w:r w:rsidR="00BD6F87" w:rsidRPr="000C197C">
        <w:rPr>
          <w:rFonts w:ascii="Arial" w:hAnsi="Arial" w:cs="Calibri"/>
          <w:sz w:val="22"/>
          <w:szCs w:val="22"/>
        </w:rPr>
        <w:t xml:space="preserve"> </w:t>
      </w:r>
      <w:r w:rsidR="00E04F86" w:rsidRPr="000C197C">
        <w:rPr>
          <w:rFonts w:ascii="Arial" w:hAnsi="Arial" w:cs="Calibri"/>
          <w:sz w:val="22"/>
          <w:szCs w:val="22"/>
        </w:rPr>
        <w:t>Realizada a leitura pelos conselheiros.</w:t>
      </w:r>
    </w:p>
    <w:p w:rsidR="00B674EF" w:rsidRPr="000C197C" w:rsidRDefault="002C5D7A" w:rsidP="00B674E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sz w:val="22"/>
          <w:szCs w:val="22"/>
        </w:rPr>
        <w:t xml:space="preserve"> </w:t>
      </w:r>
      <w:r w:rsidRPr="000C197C">
        <w:rPr>
          <w:rFonts w:ascii="Arial" w:hAnsi="Arial" w:cs="Calibri"/>
          <w:b/>
          <w:sz w:val="22"/>
          <w:szCs w:val="22"/>
        </w:rPr>
        <w:t>PROTOCOLO N° 324128/2016 – SOLICITAÇÃO DE REGISTRO DE DIREITO AUTORAL</w:t>
      </w:r>
      <w:r w:rsidRPr="000C197C">
        <w:rPr>
          <w:rFonts w:ascii="Arial" w:hAnsi="Arial" w:cs="Calibri"/>
          <w:sz w:val="22"/>
          <w:szCs w:val="22"/>
        </w:rPr>
        <w:t xml:space="preserve"> - Solicitação do profissional LUIZ HENRIQUE PINTO DIAS de registro de direito autoral sobre Projeto de arquitetura de residência unifamiliar com 347,31 m². </w:t>
      </w:r>
      <w:r w:rsidR="00AC1BBC" w:rsidRPr="000C197C">
        <w:rPr>
          <w:rFonts w:ascii="Arial" w:hAnsi="Arial" w:cs="Calibri"/>
          <w:sz w:val="22"/>
          <w:szCs w:val="22"/>
        </w:rPr>
        <w:t>A CEP delibera por deferir a solicitação do profissional. Encaminhar protocolo à Gerência de Fiscalização para as devidas providências.</w:t>
      </w:r>
      <w:r w:rsidR="00AC1BBC" w:rsidRPr="000C197C">
        <w:rPr>
          <w:rFonts w:ascii="Arial" w:hAnsi="Arial" w:cs="Calibri"/>
          <w:sz w:val="22"/>
          <w:szCs w:val="22"/>
        </w:rPr>
        <w:t xml:space="preserve"> </w:t>
      </w:r>
      <w:r w:rsidR="00AC1BBC" w:rsidRPr="000C197C">
        <w:rPr>
          <w:rFonts w:ascii="Arial" w:hAnsi="Arial" w:cs="Calibri"/>
          <w:sz w:val="22"/>
          <w:szCs w:val="22"/>
        </w:rPr>
        <w:t>-.-.-.-.-.-.-.-.-.-.-.-.-.-.-.-.-.-.-.-</w:t>
      </w:r>
      <w:r w:rsidR="00AC1BBC" w:rsidRPr="000C197C">
        <w:rPr>
          <w:rFonts w:ascii="Arial" w:hAnsi="Arial" w:cs="Calibri"/>
          <w:sz w:val="22"/>
          <w:szCs w:val="22"/>
        </w:rPr>
        <w:t>.</w:t>
      </w:r>
      <w:r w:rsidR="00AC1BBC" w:rsidRPr="000C197C">
        <w:rPr>
          <w:rFonts w:ascii="Arial" w:hAnsi="Arial" w:cs="Calibri"/>
          <w:sz w:val="22"/>
          <w:szCs w:val="22"/>
        </w:rPr>
        <w:t>-.-.-.-.-.-.-.-.-.-.-.-.-.-.-.-.-.-.-.-</w:t>
      </w:r>
      <w:r w:rsidR="00AC1BBC" w:rsidRPr="000C197C">
        <w:rPr>
          <w:rFonts w:ascii="Arial" w:hAnsi="Arial" w:cs="Calibri"/>
          <w:sz w:val="22"/>
          <w:szCs w:val="22"/>
        </w:rPr>
        <w:t>.</w:t>
      </w:r>
      <w:r w:rsidR="00AC1BBC" w:rsidRPr="000C197C">
        <w:rPr>
          <w:rFonts w:ascii="Arial" w:hAnsi="Arial" w:cs="Calibri"/>
          <w:sz w:val="22"/>
          <w:szCs w:val="22"/>
        </w:rPr>
        <w:t>-.-.-.-.-.-.-.-.-</w:t>
      </w:r>
    </w:p>
    <w:p w:rsidR="002C5D7A" w:rsidRPr="000C197C" w:rsidRDefault="002C5D7A" w:rsidP="00B674E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b/>
          <w:sz w:val="22"/>
          <w:szCs w:val="22"/>
        </w:rPr>
        <w:t>PROTOCOLO N° 390415/2016 – SOLICITAÇÃO DE REGISTRO DE DIREITO AUTORAL</w:t>
      </w:r>
      <w:r w:rsidRPr="000C197C">
        <w:rPr>
          <w:rFonts w:ascii="Arial" w:hAnsi="Arial" w:cs="Calibri"/>
          <w:sz w:val="22"/>
          <w:szCs w:val="22"/>
        </w:rPr>
        <w:t xml:space="preserve"> - Solicitação do profissional FREDERICO RUPPRECHT SILVA BOMPEIXE CARSTENS de registro de direito autoral sobre Projeto de casa modular com 2 pavimentos mais pavimento técnico, podendo ter variações, recebimento de diversos tipos de acabamento e equipamentos. Projeto elaborado em equipe com ANTONIO JOSÉ GONÇALVES JUNIOR.</w:t>
      </w:r>
      <w:r w:rsidR="00BD6F87" w:rsidRPr="000C197C">
        <w:rPr>
          <w:rFonts w:ascii="Arial" w:hAnsi="Arial" w:cs="Calibri"/>
          <w:sz w:val="22"/>
          <w:szCs w:val="22"/>
        </w:rPr>
        <w:t xml:space="preserve"> </w:t>
      </w:r>
      <w:r w:rsidR="00AC1BBC" w:rsidRPr="000C197C">
        <w:rPr>
          <w:rFonts w:ascii="Arial" w:hAnsi="Arial" w:cs="Calibri"/>
          <w:sz w:val="22"/>
          <w:szCs w:val="22"/>
        </w:rPr>
        <w:t>A CEP delibera por deferir a solicitação do profissional. Encaminhar protocolo à Gerência de Fiscalização para as devidas providências. -.-.-.-.-.-.-.-.-.-.-.-.-.-.-.-.-.-.-.-.-.-.-.-.-.-.-.-.-.-.-.-.-.-.-.-</w:t>
      </w:r>
    </w:p>
    <w:p w:rsidR="002C5D7A" w:rsidRPr="000C197C" w:rsidRDefault="002C5D7A" w:rsidP="00B674EF">
      <w:pPr>
        <w:widowControl/>
        <w:numPr>
          <w:ilvl w:val="0"/>
          <w:numId w:val="13"/>
        </w:numPr>
        <w:tabs>
          <w:tab w:val="left" w:pos="284"/>
          <w:tab w:val="left" w:pos="567"/>
          <w:tab w:val="left" w:pos="851"/>
        </w:tabs>
        <w:jc w:val="both"/>
        <w:rPr>
          <w:rFonts w:ascii="Arial" w:hAnsi="Arial" w:cs="Calibri"/>
          <w:sz w:val="22"/>
          <w:szCs w:val="22"/>
        </w:rPr>
      </w:pPr>
      <w:r w:rsidRPr="000C197C">
        <w:rPr>
          <w:rFonts w:ascii="Arial" w:hAnsi="Arial" w:cs="Calibri"/>
          <w:b/>
          <w:sz w:val="22"/>
          <w:szCs w:val="22"/>
        </w:rPr>
        <w:t>PROTOCOLO N° 390485/2016 – SOLICITAÇÃO DE REGISTRO DE DIREITO AUTORAL</w:t>
      </w:r>
      <w:r w:rsidRPr="000C197C">
        <w:rPr>
          <w:rFonts w:ascii="Arial" w:hAnsi="Arial" w:cs="Calibri"/>
          <w:sz w:val="22"/>
          <w:szCs w:val="22"/>
        </w:rPr>
        <w:t xml:space="preserve"> - Solicitação do profissional ANTONIO JOSÉ GONÇALVES JUNIOR de registro de direito autoral sobre Projeto de casa modular com 2 pavimentos mais pavimento técnico, podendo ter variações, recebimento de diversos tipos de acabamento e equipamentos. Projeto elaborado em equipe com FREDERICO RUPPRECHT SILVA BOMPEIXE CARSTENS.</w:t>
      </w:r>
      <w:r w:rsidR="00BD6F87" w:rsidRPr="000C197C">
        <w:rPr>
          <w:rFonts w:ascii="Arial" w:hAnsi="Arial" w:cs="Calibri"/>
          <w:sz w:val="22"/>
          <w:szCs w:val="22"/>
        </w:rPr>
        <w:t xml:space="preserve"> </w:t>
      </w:r>
      <w:r w:rsidR="00FC3530" w:rsidRPr="000C197C">
        <w:rPr>
          <w:rFonts w:ascii="Arial" w:hAnsi="Arial" w:cs="Calibri"/>
          <w:sz w:val="22"/>
          <w:szCs w:val="22"/>
        </w:rPr>
        <w:t>A CEP delibera por deferir a solicitação do profissional. Encaminhar protocolo à Gerência de Fiscalização para as devidas providências.</w:t>
      </w:r>
      <w:r w:rsidR="00FC3530" w:rsidRPr="000C197C">
        <w:rPr>
          <w:rFonts w:ascii="Arial" w:hAnsi="Arial" w:cs="Calibri"/>
          <w:sz w:val="22"/>
          <w:szCs w:val="22"/>
        </w:rPr>
        <w:t xml:space="preserve"> </w:t>
      </w:r>
      <w:r w:rsidR="00FC3530" w:rsidRPr="000C197C">
        <w:rPr>
          <w:rFonts w:ascii="Arial" w:hAnsi="Arial" w:cs="Calibri"/>
          <w:sz w:val="22"/>
          <w:szCs w:val="22"/>
        </w:rPr>
        <w:t>-.-.-.-.-.-.-.-.-.-.-.-.-.-.-.-.-.-.-.-.-.-.-.-.-.-.-</w:t>
      </w:r>
    </w:p>
    <w:p w:rsidR="00435681" w:rsidRPr="000C197C" w:rsidRDefault="00435681" w:rsidP="00B674E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b/>
          <w:sz w:val="22"/>
          <w:szCs w:val="22"/>
        </w:rPr>
        <w:lastRenderedPageBreak/>
        <w:t>PROTOCOLO N° 383460/2016 – RELATÓRIO DE FISCALIZAÇÃO 1000033035/2016</w:t>
      </w:r>
      <w:r w:rsidRPr="000C197C">
        <w:rPr>
          <w:rFonts w:ascii="Arial" w:hAnsi="Arial" w:cs="Calibri"/>
          <w:sz w:val="22"/>
          <w:szCs w:val="22"/>
        </w:rPr>
        <w:t xml:space="preserve"> </w:t>
      </w:r>
      <w:r w:rsidR="00BD6F87" w:rsidRPr="000C197C">
        <w:rPr>
          <w:rFonts w:ascii="Arial" w:hAnsi="Arial" w:cs="Calibri"/>
          <w:sz w:val="22"/>
          <w:szCs w:val="22"/>
        </w:rPr>
        <w:t>–</w:t>
      </w:r>
      <w:r w:rsidRPr="000C197C">
        <w:rPr>
          <w:rFonts w:ascii="Arial" w:hAnsi="Arial" w:cs="Calibri"/>
          <w:sz w:val="22"/>
          <w:szCs w:val="22"/>
        </w:rPr>
        <w:t xml:space="preserve"> </w:t>
      </w:r>
      <w:r w:rsidR="00BD6F87" w:rsidRPr="000C197C">
        <w:rPr>
          <w:rFonts w:ascii="Arial" w:hAnsi="Arial" w:cs="Calibri"/>
          <w:sz w:val="22"/>
          <w:szCs w:val="22"/>
        </w:rPr>
        <w:t xml:space="preserve">Encaminhamento do protocolo pelo Setor de Fiscalização, tendo em vista a constatação da existência da denúncia de número 8633, referente à obra fiscalizada sob o número 1000033035/2016, porém realizada por denunciante diverso daquele da denúncia 8738, que originou o Relatório de Fiscalização. </w:t>
      </w:r>
      <w:r w:rsidR="00DB4A1E" w:rsidRPr="000C197C">
        <w:rPr>
          <w:rFonts w:ascii="Arial" w:hAnsi="Arial" w:cs="Calibri"/>
          <w:sz w:val="22"/>
          <w:szCs w:val="22"/>
        </w:rPr>
        <w:t xml:space="preserve">A CEP delibera por vincular a denúncia 8633 ao Relatório de Fiscalização </w:t>
      </w:r>
      <w:r w:rsidR="00DB4A1E" w:rsidRPr="000C197C">
        <w:rPr>
          <w:rFonts w:ascii="Arial" w:hAnsi="Arial" w:cs="Calibri"/>
          <w:sz w:val="22"/>
          <w:szCs w:val="22"/>
        </w:rPr>
        <w:t>1000033035/2016</w:t>
      </w:r>
      <w:r w:rsidR="00DB4A1E" w:rsidRPr="000C197C">
        <w:rPr>
          <w:rFonts w:ascii="Arial" w:hAnsi="Arial" w:cs="Calibri"/>
          <w:sz w:val="22"/>
          <w:szCs w:val="22"/>
        </w:rPr>
        <w:t xml:space="preserve"> e dar encaminhamento ao processo, conforme Deliberação </w:t>
      </w:r>
      <w:r w:rsidR="00B96F01" w:rsidRPr="000C197C">
        <w:rPr>
          <w:rFonts w:ascii="Arial" w:hAnsi="Arial" w:cs="Calibri"/>
          <w:sz w:val="22"/>
          <w:szCs w:val="22"/>
        </w:rPr>
        <w:t xml:space="preserve">CEP-CAU/PR 40/2016. </w:t>
      </w:r>
      <w:r w:rsidR="00B96F01" w:rsidRPr="000C197C">
        <w:rPr>
          <w:rFonts w:ascii="Arial" w:hAnsi="Arial" w:cs="Calibri"/>
          <w:sz w:val="22"/>
          <w:szCs w:val="22"/>
        </w:rPr>
        <w:t>Encaminhar protocolo à Gerência de Fiscalização para as devidas providências. -.-.-.-.-.-.-.-.-.-.-.-.-.-.-.-.-.-.-.-.-.-.-.-.-.-.-.-.-.-.-.-.-.-.-.-.-.-.-.-.-.-.-.-.-.-.-.-.-.-.-.-.-.-.-.-.-</w:t>
      </w:r>
    </w:p>
    <w:p w:rsidR="007C78C1" w:rsidRPr="000C197C" w:rsidRDefault="00B96F01" w:rsidP="007C78C1">
      <w:pPr>
        <w:widowControl/>
        <w:numPr>
          <w:ilvl w:val="0"/>
          <w:numId w:val="13"/>
        </w:numPr>
        <w:tabs>
          <w:tab w:val="left" w:pos="284"/>
          <w:tab w:val="left" w:pos="567"/>
          <w:tab w:val="left" w:pos="851"/>
        </w:tabs>
        <w:jc w:val="both"/>
        <w:rPr>
          <w:rFonts w:ascii="Arial" w:hAnsi="Arial" w:cs="Calibri"/>
          <w:sz w:val="22"/>
          <w:szCs w:val="22"/>
        </w:rPr>
      </w:pPr>
      <w:r w:rsidRPr="000C197C">
        <w:rPr>
          <w:rFonts w:ascii="Arial" w:hAnsi="Arial" w:cs="Calibri"/>
          <w:b/>
          <w:sz w:val="22"/>
          <w:szCs w:val="22"/>
        </w:rPr>
        <w:t>SUGESTÃO DE ALTERAÇÃO DE RRT</w:t>
      </w:r>
      <w:r w:rsidR="007C78C1" w:rsidRPr="000C197C">
        <w:rPr>
          <w:rFonts w:ascii="Arial" w:hAnsi="Arial" w:cs="Calibri"/>
          <w:b/>
          <w:sz w:val="22"/>
          <w:szCs w:val="22"/>
        </w:rPr>
        <w:t xml:space="preserve"> </w:t>
      </w:r>
      <w:r w:rsidR="007C78C1" w:rsidRPr="000C197C">
        <w:rPr>
          <w:rFonts w:ascii="Arial" w:hAnsi="Arial" w:cs="Calibri"/>
          <w:sz w:val="22"/>
          <w:szCs w:val="22"/>
        </w:rPr>
        <w:t xml:space="preserve">– </w:t>
      </w:r>
      <w:r w:rsidRPr="000C197C">
        <w:rPr>
          <w:rFonts w:ascii="Arial" w:hAnsi="Arial" w:cs="Calibri"/>
          <w:sz w:val="22"/>
          <w:szCs w:val="22"/>
        </w:rPr>
        <w:t>A CEP delibera por encaminhar à CEP-CAU/BR a sugestão de possibilidade de inclusão de atividade de diferentes grupos em um mesmo RRT, sem perda de receita.</w:t>
      </w:r>
    </w:p>
    <w:p w:rsidR="00B96F01" w:rsidRPr="000C197C" w:rsidRDefault="00B96F01" w:rsidP="00B96F01">
      <w:pPr>
        <w:widowControl/>
        <w:numPr>
          <w:ilvl w:val="0"/>
          <w:numId w:val="13"/>
        </w:numPr>
        <w:tabs>
          <w:tab w:val="left" w:pos="284"/>
          <w:tab w:val="left" w:pos="567"/>
          <w:tab w:val="left" w:pos="851"/>
        </w:tabs>
        <w:jc w:val="both"/>
        <w:rPr>
          <w:rFonts w:ascii="Arial" w:hAnsi="Arial" w:cs="Calibri"/>
          <w:sz w:val="22"/>
          <w:szCs w:val="22"/>
        </w:rPr>
      </w:pPr>
      <w:r w:rsidRPr="000C197C">
        <w:rPr>
          <w:rFonts w:ascii="Arial" w:hAnsi="Arial" w:cs="Calibri"/>
          <w:b/>
          <w:sz w:val="22"/>
          <w:szCs w:val="22"/>
        </w:rPr>
        <w:t xml:space="preserve">SUGESTÃO DE ALTERAÇÃO DE RRT </w:t>
      </w:r>
      <w:r w:rsidRPr="000C197C">
        <w:rPr>
          <w:rFonts w:ascii="Arial" w:hAnsi="Arial" w:cs="Calibri"/>
          <w:sz w:val="22"/>
          <w:szCs w:val="22"/>
        </w:rPr>
        <w:t xml:space="preserve">– A CEP delibera por encaminhar à CEP-CAU/BR a sugestão de possibilidade de </w:t>
      </w:r>
      <w:r w:rsidRPr="000C197C">
        <w:rPr>
          <w:rFonts w:ascii="Arial" w:hAnsi="Arial" w:cs="Calibri"/>
          <w:sz w:val="22"/>
          <w:szCs w:val="22"/>
        </w:rPr>
        <w:t>aproveitamento dos dados de um RRT anterior para preenchimento de RRT.</w:t>
      </w:r>
    </w:p>
    <w:p w:rsidR="00AC2C12" w:rsidRPr="000C197C" w:rsidRDefault="00B96F01" w:rsidP="00B674EF">
      <w:pPr>
        <w:widowControl/>
        <w:numPr>
          <w:ilvl w:val="0"/>
          <w:numId w:val="13"/>
        </w:numPr>
        <w:tabs>
          <w:tab w:val="left" w:pos="284"/>
          <w:tab w:val="left" w:pos="567"/>
          <w:tab w:val="left" w:pos="851"/>
        </w:tabs>
        <w:jc w:val="both"/>
        <w:rPr>
          <w:rFonts w:ascii="Arial" w:hAnsi="Arial" w:cs="Calibri"/>
          <w:b/>
          <w:sz w:val="22"/>
          <w:szCs w:val="22"/>
        </w:rPr>
      </w:pPr>
      <w:r w:rsidRPr="000C197C">
        <w:rPr>
          <w:rFonts w:ascii="Arial" w:hAnsi="Arial" w:cs="Calibri"/>
          <w:b/>
          <w:sz w:val="22"/>
          <w:szCs w:val="22"/>
        </w:rPr>
        <w:t>FATIAMENTO DE PROJETOS</w:t>
      </w:r>
      <w:r w:rsidR="00AC2C12" w:rsidRPr="000C197C">
        <w:rPr>
          <w:rFonts w:ascii="Arial" w:hAnsi="Arial" w:cs="Calibri"/>
          <w:b/>
          <w:sz w:val="22"/>
          <w:szCs w:val="22"/>
        </w:rPr>
        <w:t xml:space="preserve"> – </w:t>
      </w:r>
      <w:r w:rsidRPr="000C197C">
        <w:rPr>
          <w:rFonts w:ascii="Arial" w:hAnsi="Arial" w:cs="Calibri"/>
          <w:sz w:val="22"/>
          <w:szCs w:val="22"/>
        </w:rPr>
        <w:t>A CEP delibera por encaminhar</w:t>
      </w:r>
      <w:r w:rsidRPr="000C197C">
        <w:rPr>
          <w:rFonts w:ascii="Arial" w:hAnsi="Arial" w:cs="Calibri"/>
          <w:sz w:val="22"/>
          <w:szCs w:val="22"/>
        </w:rPr>
        <w:t xml:space="preserve"> à CEP-CAU/BR propostas de ações proativas para valorização profissional.</w:t>
      </w:r>
    </w:p>
    <w:p w:rsidR="00252EF6" w:rsidRPr="000C197C" w:rsidRDefault="00252EF6" w:rsidP="00252EF6">
      <w:pPr>
        <w:tabs>
          <w:tab w:val="left" w:pos="284"/>
          <w:tab w:val="left" w:pos="567"/>
          <w:tab w:val="left" w:pos="851"/>
        </w:tabs>
        <w:jc w:val="both"/>
        <w:rPr>
          <w:rFonts w:ascii="Arial" w:hAnsi="Arial" w:cs="Calibri"/>
          <w:sz w:val="22"/>
          <w:szCs w:val="22"/>
        </w:rPr>
      </w:pPr>
      <w:r w:rsidRPr="000C197C">
        <w:rPr>
          <w:rFonts w:ascii="Arial" w:hAnsi="Arial" w:cs="Calibri"/>
          <w:sz w:val="22"/>
          <w:szCs w:val="22"/>
        </w:rPr>
        <w:t>Nada mais havendo a tratar, o Coordenador</w:t>
      </w:r>
      <w:r w:rsidR="0045145D" w:rsidRPr="000C197C">
        <w:rPr>
          <w:rFonts w:ascii="Arial" w:hAnsi="Arial" w:cs="Calibri"/>
          <w:sz w:val="22"/>
          <w:szCs w:val="22"/>
        </w:rPr>
        <w:t xml:space="preserve"> </w:t>
      </w:r>
      <w:r w:rsidRPr="000C197C">
        <w:rPr>
          <w:rFonts w:ascii="Arial" w:hAnsi="Arial" w:cs="Calibri"/>
          <w:sz w:val="22"/>
          <w:szCs w:val="22"/>
        </w:rPr>
        <w:t xml:space="preserve">da Comissão de Exercício Profissional do CAU/PR, o Arquiteto e Urbanista </w:t>
      </w:r>
      <w:r w:rsidR="00555EC6" w:rsidRPr="000C197C">
        <w:rPr>
          <w:rFonts w:ascii="Arial" w:eastAsia="Times New Roman" w:hAnsi="Arial" w:cs="Arial"/>
          <w:b/>
          <w:bCs/>
          <w:color w:val="000000"/>
          <w:lang w:eastAsia="pt-BR"/>
        </w:rPr>
        <w:t>ORLANDO BUSARELLO</w:t>
      </w:r>
      <w:r w:rsidRPr="000C197C">
        <w:rPr>
          <w:rFonts w:ascii="Arial" w:hAnsi="Arial" w:cs="Calibri"/>
          <w:sz w:val="22"/>
          <w:szCs w:val="22"/>
        </w:rPr>
        <w:t xml:space="preserve">, agradeceu aos presentes. Encerrou a Sessão às </w:t>
      </w:r>
      <w:r w:rsidR="005527DA" w:rsidRPr="000C197C">
        <w:rPr>
          <w:rFonts w:ascii="Arial" w:hAnsi="Arial" w:cs="Calibri"/>
          <w:sz w:val="22"/>
          <w:szCs w:val="22"/>
        </w:rPr>
        <w:t xml:space="preserve">doze horas </w:t>
      </w:r>
      <w:r w:rsidRPr="000C197C">
        <w:rPr>
          <w:rFonts w:ascii="Arial" w:hAnsi="Arial" w:cs="Calibri"/>
          <w:sz w:val="22"/>
          <w:szCs w:val="22"/>
        </w:rPr>
        <w:t>(1</w:t>
      </w:r>
      <w:r w:rsidR="005527DA" w:rsidRPr="000C197C">
        <w:rPr>
          <w:rFonts w:ascii="Arial" w:hAnsi="Arial" w:cs="Calibri"/>
          <w:sz w:val="22"/>
          <w:szCs w:val="22"/>
        </w:rPr>
        <w:t>2</w:t>
      </w:r>
      <w:r w:rsidRPr="000C197C">
        <w:rPr>
          <w:rFonts w:ascii="Arial" w:hAnsi="Arial" w:cs="Calibri"/>
          <w:sz w:val="22"/>
          <w:szCs w:val="22"/>
        </w:rPr>
        <w:t>h</w:t>
      </w:r>
      <w:r w:rsidR="005527DA" w:rsidRPr="000C197C">
        <w:rPr>
          <w:rFonts w:ascii="Arial" w:hAnsi="Arial" w:cs="Calibri"/>
          <w:sz w:val="22"/>
          <w:szCs w:val="22"/>
        </w:rPr>
        <w:t>00</w:t>
      </w:r>
      <w:r w:rsidRPr="000C197C">
        <w:rPr>
          <w:rFonts w:ascii="Arial" w:hAnsi="Arial" w:cs="Calibri"/>
          <w:sz w:val="22"/>
          <w:szCs w:val="22"/>
        </w:rPr>
        <w:t>), determinando a lavratura da presente Ata, a qual, depois de lida e achada conforme, vai rubricada em todas as páginas e, ao final, assinada por mim, Arquitet</w:t>
      </w:r>
      <w:r w:rsidR="00555EC6" w:rsidRPr="000C197C">
        <w:rPr>
          <w:rFonts w:ascii="Arial" w:hAnsi="Arial" w:cs="Calibri"/>
          <w:sz w:val="22"/>
          <w:szCs w:val="22"/>
        </w:rPr>
        <w:t>a</w:t>
      </w:r>
      <w:r w:rsidRPr="000C197C">
        <w:rPr>
          <w:rFonts w:ascii="Arial" w:hAnsi="Arial" w:cs="Calibri"/>
          <w:sz w:val="22"/>
          <w:szCs w:val="22"/>
        </w:rPr>
        <w:t xml:space="preserve"> e Urbanista </w:t>
      </w:r>
      <w:r w:rsidR="00555EC6" w:rsidRPr="000C197C">
        <w:rPr>
          <w:rFonts w:ascii="Arial" w:hAnsi="Arial" w:cs="Calibri"/>
          <w:sz w:val="22"/>
          <w:szCs w:val="22"/>
        </w:rPr>
        <w:t>Mariana Vaz de Genova</w:t>
      </w:r>
      <w:r w:rsidRPr="000C197C">
        <w:rPr>
          <w:rFonts w:ascii="Arial" w:hAnsi="Arial" w:cs="Calibri"/>
          <w:sz w:val="22"/>
          <w:szCs w:val="22"/>
        </w:rPr>
        <w:t>, Assessor</w:t>
      </w:r>
      <w:r w:rsidR="00555EC6" w:rsidRPr="000C197C">
        <w:rPr>
          <w:rFonts w:ascii="Arial" w:hAnsi="Arial" w:cs="Calibri"/>
          <w:sz w:val="22"/>
          <w:szCs w:val="22"/>
        </w:rPr>
        <w:t>a</w:t>
      </w:r>
      <w:r w:rsidRPr="000C197C">
        <w:rPr>
          <w:rFonts w:ascii="Arial" w:hAnsi="Arial" w:cs="Calibri"/>
          <w:sz w:val="22"/>
          <w:szCs w:val="22"/>
        </w:rPr>
        <w:t xml:space="preserve"> da referida Comissão do Conselho de Arquitetura e Urbanismo do Estado do Paraná, para que produza os efeitos legais. -.-.-.-.-.-.-.-.-.-.-.-.-.-.-.-.-.-.-.-.-.-.-.-.-.-.-.-.-.-.-.-.-.-.-.-</w:t>
      </w:r>
      <w:r w:rsidR="005527DA" w:rsidRPr="000C197C">
        <w:rPr>
          <w:rFonts w:ascii="Arial" w:hAnsi="Arial" w:cs="Calibri"/>
          <w:sz w:val="22"/>
          <w:szCs w:val="22"/>
        </w:rPr>
        <w:t>.-.-.-.-.-.-.-.-.-.-.-.-.-</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252EF6" w:rsidRPr="005A7D1E" w:rsidTr="00252EF6">
        <w:trPr>
          <w:jc w:val="center"/>
        </w:trPr>
        <w:tc>
          <w:tcPr>
            <w:tcW w:w="4500" w:type="dxa"/>
          </w:tcPr>
          <w:p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rsidR="00252EF6" w:rsidRPr="000C197C" w:rsidRDefault="00252EF6" w:rsidP="00252EF6">
            <w:pPr>
              <w:suppressLineNumbers/>
              <w:jc w:val="center"/>
              <w:rPr>
                <w:lang w:eastAsia="pt-BR"/>
              </w:rPr>
            </w:pPr>
          </w:p>
          <w:p w:rsidR="00252EF6" w:rsidRPr="000C197C" w:rsidRDefault="00252EF6" w:rsidP="00252EF6">
            <w:pPr>
              <w:suppressLineNumbers/>
              <w:jc w:val="center"/>
              <w:rPr>
                <w:lang w:eastAsia="pt-BR"/>
              </w:rPr>
            </w:pPr>
          </w:p>
          <w:p w:rsidR="00252EF6" w:rsidRPr="000C197C" w:rsidRDefault="00252EF6" w:rsidP="00252EF6">
            <w:pPr>
              <w:suppressLineNumbers/>
              <w:jc w:val="center"/>
              <w:rPr>
                <w:lang w:eastAsia="pt-BR"/>
              </w:rPr>
            </w:pPr>
          </w:p>
          <w:p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Arial"/>
                <w:b/>
                <w:sz w:val="20"/>
              </w:rPr>
              <w:t>_______________________________________</w:t>
            </w:r>
            <w:r w:rsidR="00555EC6" w:rsidRPr="000C197C">
              <w:rPr>
                <w:rFonts w:ascii="Arial" w:eastAsia="Times New Roman" w:hAnsi="Arial" w:cs="Arial"/>
                <w:b/>
                <w:bCs/>
                <w:color w:val="000000"/>
                <w:sz w:val="22"/>
                <w:szCs w:val="24"/>
                <w:lang w:eastAsia="pt-BR"/>
              </w:rPr>
              <w:t>ORLANDO BUSARELLO</w:t>
            </w:r>
          </w:p>
          <w:p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rsidR="00252EF6" w:rsidRPr="000C197C" w:rsidRDefault="00CD376E" w:rsidP="00252EF6">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w:t>
            </w:r>
            <w:r w:rsidR="00252EF6" w:rsidRPr="000C197C">
              <w:rPr>
                <w:rFonts w:ascii="Arial" w:eastAsia="Times New Roman" w:hAnsi="Arial" w:cs="Arial"/>
                <w:b/>
                <w:bCs/>
                <w:sz w:val="18"/>
                <w:lang w:eastAsia="pt-BR"/>
              </w:rPr>
              <w:t xml:space="preserve"> da Comissão</w:t>
            </w:r>
          </w:p>
          <w:p w:rsidR="00252EF6" w:rsidRPr="000C197C" w:rsidRDefault="00252EF6" w:rsidP="00F14E68">
            <w:pPr>
              <w:suppressLineNumbers/>
            </w:pPr>
          </w:p>
        </w:tc>
        <w:tc>
          <w:tcPr>
            <w:tcW w:w="4500" w:type="dxa"/>
          </w:tcPr>
          <w:p w:rsidR="00252EF6" w:rsidRPr="000C197C" w:rsidRDefault="00252EF6" w:rsidP="00F14E68">
            <w:pPr>
              <w:suppressLineNumbers/>
              <w:jc w:val="center"/>
              <w:rPr>
                <w:lang w:eastAsia="pt-BR"/>
              </w:rPr>
            </w:pPr>
          </w:p>
          <w:p w:rsidR="00252EF6" w:rsidRPr="000C197C" w:rsidRDefault="00252EF6" w:rsidP="00F14E68">
            <w:pPr>
              <w:suppressLineNumbers/>
              <w:jc w:val="center"/>
              <w:rPr>
                <w:lang w:eastAsia="pt-BR"/>
              </w:rPr>
            </w:pPr>
          </w:p>
          <w:p w:rsidR="00252EF6" w:rsidRPr="000C197C" w:rsidRDefault="00252EF6" w:rsidP="00F14E68">
            <w:pPr>
              <w:suppressLineNumbers/>
              <w:jc w:val="center"/>
              <w:rPr>
                <w:lang w:eastAsia="pt-BR"/>
              </w:rPr>
            </w:pPr>
          </w:p>
          <w:p w:rsidR="00252EF6" w:rsidRPr="000C197C" w:rsidRDefault="00252EF6" w:rsidP="00F14E68">
            <w:pPr>
              <w:suppressLineNumbers/>
              <w:jc w:val="center"/>
              <w:rPr>
                <w:lang w:eastAsia="pt-BR"/>
              </w:rPr>
            </w:pPr>
          </w:p>
          <w:p w:rsidR="00252EF6" w:rsidRPr="000C197C" w:rsidRDefault="00252EF6" w:rsidP="00F14E68">
            <w:pPr>
              <w:suppressLineNumbers/>
              <w:jc w:val="center"/>
              <w:rPr>
                <w:lang w:eastAsia="pt-BR"/>
              </w:rPr>
            </w:pPr>
          </w:p>
          <w:p w:rsidR="00252EF6" w:rsidRPr="000C197C" w:rsidRDefault="00252EF6" w:rsidP="00F14E68">
            <w:pPr>
              <w:pStyle w:val="Ttulo8"/>
              <w:suppressLineNumbers/>
              <w:tabs>
                <w:tab w:val="num" w:pos="0"/>
              </w:tabs>
              <w:ind w:left="0"/>
              <w:jc w:val="center"/>
              <w:rPr>
                <w:rFonts w:ascii="Arial" w:hAnsi="Arial" w:cs="Arial"/>
                <w:b/>
                <w:sz w:val="20"/>
              </w:rPr>
            </w:pPr>
            <w:r w:rsidRPr="000C197C">
              <w:rPr>
                <w:rFonts w:ascii="Arial" w:hAnsi="Arial" w:cs="Arial"/>
                <w:b/>
                <w:sz w:val="20"/>
              </w:rPr>
              <w:t>_______________________________________</w:t>
            </w:r>
          </w:p>
          <w:p w:rsidR="00252EF6" w:rsidRPr="000C197C" w:rsidRDefault="00555EC6" w:rsidP="00F14E68">
            <w:pPr>
              <w:suppressLineNumbers/>
              <w:jc w:val="center"/>
              <w:rPr>
                <w:rFonts w:ascii="Arial" w:eastAsia="Times New Roman" w:hAnsi="Arial" w:cs="Arial"/>
                <w:b/>
                <w:bCs/>
                <w:color w:val="000000"/>
                <w:sz w:val="22"/>
                <w:lang w:eastAsia="pt-BR"/>
              </w:rPr>
            </w:pPr>
            <w:r w:rsidRPr="000C197C">
              <w:rPr>
                <w:rFonts w:ascii="Arial" w:eastAsia="Times New Roman" w:hAnsi="Arial" w:cs="Arial"/>
                <w:b/>
                <w:bCs/>
                <w:color w:val="000000"/>
                <w:sz w:val="22"/>
                <w:lang w:eastAsia="pt-BR"/>
              </w:rPr>
              <w:t>MARIANA VAZ DE GENOVA</w:t>
            </w:r>
          </w:p>
          <w:p w:rsidR="00252EF6" w:rsidRPr="000C197C" w:rsidRDefault="00252EF6" w:rsidP="00F14E68">
            <w:pPr>
              <w:suppressLineNumbers/>
              <w:jc w:val="center"/>
              <w:rPr>
                <w:rFonts w:ascii="Arial" w:eastAsia="Times New Roman" w:hAnsi="Arial" w:cs="Arial"/>
                <w:b/>
                <w:bCs/>
                <w:color w:val="000000"/>
                <w:lang w:eastAsia="pt-BR"/>
              </w:rPr>
            </w:pPr>
            <w:r w:rsidRPr="000C197C">
              <w:rPr>
                <w:rFonts w:ascii="Arial" w:hAnsi="Arial" w:cs="Arial"/>
                <w:b/>
                <w:sz w:val="18"/>
              </w:rPr>
              <w:t>Arquitet</w:t>
            </w:r>
            <w:r w:rsidR="00555EC6" w:rsidRPr="000C197C">
              <w:rPr>
                <w:rFonts w:ascii="Arial" w:hAnsi="Arial" w:cs="Arial"/>
                <w:b/>
                <w:sz w:val="18"/>
              </w:rPr>
              <w:t>a</w:t>
            </w:r>
            <w:r w:rsidRPr="000C197C">
              <w:rPr>
                <w:rFonts w:ascii="Arial" w:hAnsi="Arial" w:cs="Arial"/>
                <w:b/>
                <w:sz w:val="18"/>
              </w:rPr>
              <w:t xml:space="preserve"> e Urbanista</w:t>
            </w:r>
          </w:p>
          <w:p w:rsidR="00252EF6" w:rsidRPr="00F30919" w:rsidRDefault="00252EF6" w:rsidP="00F14E68">
            <w:pPr>
              <w:suppressLineNumbers/>
              <w:jc w:val="center"/>
              <w:rPr>
                <w:lang w:eastAsia="pt-BR"/>
              </w:rPr>
            </w:pPr>
            <w:r w:rsidRPr="000C197C">
              <w:rPr>
                <w:rFonts w:ascii="Arial" w:eastAsia="Times New Roman" w:hAnsi="Arial" w:cs="Arial"/>
                <w:b/>
                <w:bCs/>
                <w:sz w:val="18"/>
                <w:lang w:eastAsia="pt-BR"/>
              </w:rPr>
              <w:t>Assessor</w:t>
            </w:r>
            <w:r w:rsidR="00555EC6" w:rsidRPr="000C197C">
              <w:rPr>
                <w:rFonts w:ascii="Arial" w:eastAsia="Times New Roman" w:hAnsi="Arial" w:cs="Arial"/>
                <w:b/>
                <w:bCs/>
                <w:sz w:val="18"/>
                <w:lang w:eastAsia="pt-BR"/>
              </w:rPr>
              <w:t>a</w:t>
            </w:r>
            <w:r w:rsidRPr="000C197C">
              <w:rPr>
                <w:rFonts w:ascii="Arial" w:eastAsia="Times New Roman" w:hAnsi="Arial" w:cs="Arial"/>
                <w:b/>
                <w:bCs/>
                <w:sz w:val="18"/>
                <w:lang w:eastAsia="pt-BR"/>
              </w:rPr>
              <w:t xml:space="preserve"> da Comissão</w:t>
            </w:r>
          </w:p>
        </w:tc>
      </w:tr>
    </w:tbl>
    <w:p w:rsidR="007A0F5A" w:rsidRPr="00ED2BB8" w:rsidRDefault="007A0F5A" w:rsidP="00252EF6">
      <w:pPr>
        <w:suppressLineNumbers/>
        <w:jc w:val="both"/>
        <w:rPr>
          <w:rFonts w:cs="Arial"/>
          <w:sz w:val="18"/>
          <w:szCs w:val="18"/>
        </w:rPr>
      </w:pPr>
    </w:p>
    <w:sectPr w:rsidR="007A0F5A" w:rsidRPr="00ED2BB8" w:rsidSect="00252EF6">
      <w:headerReference w:type="default" r:id="rId8"/>
      <w:footerReference w:type="even" r:id="rId9"/>
      <w:footerReference w:type="default" r:id="rId10"/>
      <w:pgSz w:w="11906" w:h="16838" w:code="9"/>
      <w:pgMar w:top="1418" w:right="1134"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5F" w:rsidRDefault="00A7555F" w:rsidP="003710CC">
      <w:r>
        <w:separator/>
      </w:r>
    </w:p>
  </w:endnote>
  <w:endnote w:type="continuationSeparator" w:id="0">
    <w:p w:rsidR="00A7555F" w:rsidRDefault="00A7555F"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spellStart"/>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spellEnd"/>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Cascavel: Rua São Paulo, 2</w:t>
    </w:r>
    <w:r w:rsidR="00320662" w:rsidRPr="00B1747A">
      <w:rPr>
        <w:color w:val="A6A6A6" w:themeColor="background1" w:themeShade="A6"/>
        <w:spacing w:val="-6"/>
        <w:sz w:val="16"/>
      </w:rPr>
      <w:t>.</w:t>
    </w:r>
    <w:r w:rsidRPr="00B1747A">
      <w:rPr>
        <w:color w:val="A6A6A6" w:themeColor="background1" w:themeShade="A6"/>
        <w:spacing w:val="-6"/>
        <w:sz w:val="16"/>
      </w:rPr>
      <w:t>045</w:t>
    </w:r>
    <w:r w:rsidR="00B1747A" w:rsidRPr="00B1747A">
      <w:rPr>
        <w:color w:val="A6A6A6" w:themeColor="background1" w:themeShade="A6"/>
        <w:spacing w:val="-6"/>
        <w:sz w:val="16"/>
      </w:rPr>
      <w:t>, Sala 02, CEP 85801-021 -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0C197C">
      <w:rPr>
        <w:b/>
        <w:noProof/>
        <w:color w:val="006666"/>
        <w:sz w:val="18"/>
      </w:rPr>
      <w:t>3</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0C197C">
      <w:rPr>
        <w:b/>
        <w:noProof/>
        <w:color w:val="006666"/>
        <w:sz w:val="14"/>
      </w:rPr>
      <w:t>3</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5F" w:rsidRDefault="00A7555F" w:rsidP="003710CC">
      <w:r>
        <w:separator/>
      </w:r>
    </w:p>
  </w:footnote>
  <w:footnote w:type="continuationSeparator" w:id="0">
    <w:p w:rsidR="00A7555F" w:rsidRDefault="00A7555F"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D66D6E7" wp14:editId="5D4F2F9D">
          <wp:simplePos x="0" y="0"/>
          <wp:positionH relativeFrom="column">
            <wp:posOffset>-651510</wp:posOffset>
          </wp:positionH>
          <wp:positionV relativeFrom="paragraph">
            <wp:posOffset>-182880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2"/>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3487E"/>
    <w:rsid w:val="0004089C"/>
    <w:rsid w:val="00091AD2"/>
    <w:rsid w:val="00094431"/>
    <w:rsid w:val="000B1141"/>
    <w:rsid w:val="000C03D6"/>
    <w:rsid w:val="000C197C"/>
    <w:rsid w:val="000C75C1"/>
    <w:rsid w:val="0010770E"/>
    <w:rsid w:val="0011649D"/>
    <w:rsid w:val="0011696B"/>
    <w:rsid w:val="00120F50"/>
    <w:rsid w:val="00121DE8"/>
    <w:rsid w:val="0014453F"/>
    <w:rsid w:val="0018578B"/>
    <w:rsid w:val="001857AD"/>
    <w:rsid w:val="001B2A4A"/>
    <w:rsid w:val="001B501F"/>
    <w:rsid w:val="001C2DE9"/>
    <w:rsid w:val="001C7219"/>
    <w:rsid w:val="00223CCF"/>
    <w:rsid w:val="002318E1"/>
    <w:rsid w:val="00232E36"/>
    <w:rsid w:val="00235D0F"/>
    <w:rsid w:val="0024103E"/>
    <w:rsid w:val="0024236A"/>
    <w:rsid w:val="00252EF6"/>
    <w:rsid w:val="002655A8"/>
    <w:rsid w:val="002857CD"/>
    <w:rsid w:val="00295E30"/>
    <w:rsid w:val="002C2911"/>
    <w:rsid w:val="002C565A"/>
    <w:rsid w:val="002C5D7A"/>
    <w:rsid w:val="002D054E"/>
    <w:rsid w:val="002E3C51"/>
    <w:rsid w:val="0031785C"/>
    <w:rsid w:val="00320662"/>
    <w:rsid w:val="003339B5"/>
    <w:rsid w:val="0035461F"/>
    <w:rsid w:val="003710CC"/>
    <w:rsid w:val="003A3449"/>
    <w:rsid w:val="003C457C"/>
    <w:rsid w:val="0041175C"/>
    <w:rsid w:val="00413018"/>
    <w:rsid w:val="00422381"/>
    <w:rsid w:val="00435681"/>
    <w:rsid w:val="00443300"/>
    <w:rsid w:val="0045145D"/>
    <w:rsid w:val="00453D60"/>
    <w:rsid w:val="0045650B"/>
    <w:rsid w:val="00463534"/>
    <w:rsid w:val="004712C4"/>
    <w:rsid w:val="004B4339"/>
    <w:rsid w:val="004D5211"/>
    <w:rsid w:val="004E481C"/>
    <w:rsid w:val="004F7052"/>
    <w:rsid w:val="00500688"/>
    <w:rsid w:val="00507398"/>
    <w:rsid w:val="00510D4D"/>
    <w:rsid w:val="00516FC5"/>
    <w:rsid w:val="005440BA"/>
    <w:rsid w:val="005527DA"/>
    <w:rsid w:val="00555EC6"/>
    <w:rsid w:val="00564E4A"/>
    <w:rsid w:val="00575047"/>
    <w:rsid w:val="005E6E72"/>
    <w:rsid w:val="005E715F"/>
    <w:rsid w:val="00666946"/>
    <w:rsid w:val="006724CC"/>
    <w:rsid w:val="00681198"/>
    <w:rsid w:val="006A1905"/>
    <w:rsid w:val="006A72E6"/>
    <w:rsid w:val="006B398E"/>
    <w:rsid w:val="006E6AAD"/>
    <w:rsid w:val="006F7EE0"/>
    <w:rsid w:val="00701300"/>
    <w:rsid w:val="007347C8"/>
    <w:rsid w:val="00743D30"/>
    <w:rsid w:val="0074454E"/>
    <w:rsid w:val="00757FFA"/>
    <w:rsid w:val="00772E43"/>
    <w:rsid w:val="00777566"/>
    <w:rsid w:val="0077776E"/>
    <w:rsid w:val="007A0F5A"/>
    <w:rsid w:val="007B4FAB"/>
    <w:rsid w:val="007B5CD3"/>
    <w:rsid w:val="007B6466"/>
    <w:rsid w:val="007C1A53"/>
    <w:rsid w:val="007C78C1"/>
    <w:rsid w:val="007D789F"/>
    <w:rsid w:val="007D7957"/>
    <w:rsid w:val="007E32C6"/>
    <w:rsid w:val="007E6800"/>
    <w:rsid w:val="007F20AF"/>
    <w:rsid w:val="007F5F2E"/>
    <w:rsid w:val="00823DF4"/>
    <w:rsid w:val="0086633F"/>
    <w:rsid w:val="00885A29"/>
    <w:rsid w:val="0088774B"/>
    <w:rsid w:val="0089699B"/>
    <w:rsid w:val="008A60F1"/>
    <w:rsid w:val="008F76D4"/>
    <w:rsid w:val="00905B2E"/>
    <w:rsid w:val="00912A6A"/>
    <w:rsid w:val="0092548B"/>
    <w:rsid w:val="00930397"/>
    <w:rsid w:val="009413AF"/>
    <w:rsid w:val="0098412B"/>
    <w:rsid w:val="00A04703"/>
    <w:rsid w:val="00A127A3"/>
    <w:rsid w:val="00A17828"/>
    <w:rsid w:val="00A27ECA"/>
    <w:rsid w:val="00A31A81"/>
    <w:rsid w:val="00A347B3"/>
    <w:rsid w:val="00A4277A"/>
    <w:rsid w:val="00A438C1"/>
    <w:rsid w:val="00A7555F"/>
    <w:rsid w:val="00AC1BBC"/>
    <w:rsid w:val="00AC2C12"/>
    <w:rsid w:val="00AD3E50"/>
    <w:rsid w:val="00AE564A"/>
    <w:rsid w:val="00B10AF8"/>
    <w:rsid w:val="00B111B6"/>
    <w:rsid w:val="00B1747A"/>
    <w:rsid w:val="00B24C18"/>
    <w:rsid w:val="00B45700"/>
    <w:rsid w:val="00B52246"/>
    <w:rsid w:val="00B61287"/>
    <w:rsid w:val="00B674EF"/>
    <w:rsid w:val="00B91C33"/>
    <w:rsid w:val="00B968B0"/>
    <w:rsid w:val="00B96F01"/>
    <w:rsid w:val="00BA0818"/>
    <w:rsid w:val="00BA301E"/>
    <w:rsid w:val="00BC183F"/>
    <w:rsid w:val="00BC7D4C"/>
    <w:rsid w:val="00BD0318"/>
    <w:rsid w:val="00BD1A70"/>
    <w:rsid w:val="00BD5F49"/>
    <w:rsid w:val="00BD6F87"/>
    <w:rsid w:val="00C179FF"/>
    <w:rsid w:val="00C20FD5"/>
    <w:rsid w:val="00C22371"/>
    <w:rsid w:val="00C424B3"/>
    <w:rsid w:val="00C459DC"/>
    <w:rsid w:val="00C54515"/>
    <w:rsid w:val="00C72A71"/>
    <w:rsid w:val="00C7490D"/>
    <w:rsid w:val="00C77006"/>
    <w:rsid w:val="00C80858"/>
    <w:rsid w:val="00C8286A"/>
    <w:rsid w:val="00C9034E"/>
    <w:rsid w:val="00C920DF"/>
    <w:rsid w:val="00C95680"/>
    <w:rsid w:val="00CB08F0"/>
    <w:rsid w:val="00CD376E"/>
    <w:rsid w:val="00CD67A2"/>
    <w:rsid w:val="00CE0505"/>
    <w:rsid w:val="00CE7B3C"/>
    <w:rsid w:val="00CF00FC"/>
    <w:rsid w:val="00CF7410"/>
    <w:rsid w:val="00D020AA"/>
    <w:rsid w:val="00D1549B"/>
    <w:rsid w:val="00D74C44"/>
    <w:rsid w:val="00D90FF4"/>
    <w:rsid w:val="00DB4A1E"/>
    <w:rsid w:val="00DF3F0A"/>
    <w:rsid w:val="00E009B6"/>
    <w:rsid w:val="00E04F86"/>
    <w:rsid w:val="00E1538A"/>
    <w:rsid w:val="00E33AEB"/>
    <w:rsid w:val="00E3514F"/>
    <w:rsid w:val="00E36216"/>
    <w:rsid w:val="00E53D38"/>
    <w:rsid w:val="00E63902"/>
    <w:rsid w:val="00E664DF"/>
    <w:rsid w:val="00E97200"/>
    <w:rsid w:val="00EC42E5"/>
    <w:rsid w:val="00ED044D"/>
    <w:rsid w:val="00ED2BB8"/>
    <w:rsid w:val="00ED4B45"/>
    <w:rsid w:val="00EE56FE"/>
    <w:rsid w:val="00EF4B22"/>
    <w:rsid w:val="00F12BD7"/>
    <w:rsid w:val="00F15486"/>
    <w:rsid w:val="00F66CA4"/>
    <w:rsid w:val="00F730B2"/>
    <w:rsid w:val="00F81E7B"/>
    <w:rsid w:val="00F81FE4"/>
    <w:rsid w:val="00FC3530"/>
    <w:rsid w:val="00FD1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568B-3F86-4805-9644-AB035E17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1737</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2016-02-22T19:58:00Z</cp:lastPrinted>
  <dcterms:created xsi:type="dcterms:W3CDTF">2016-02-22T20:26:00Z</dcterms:created>
  <dcterms:modified xsi:type="dcterms:W3CDTF">2016-09-26T16:05:00Z</dcterms:modified>
</cp:coreProperties>
</file>