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5EBFCFF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</w:t>
      </w:r>
      <w:r w:rsidR="004918B7">
        <w:rPr>
          <w:rFonts w:cs="Arial"/>
          <w:sz w:val="24"/>
          <w:szCs w:val="24"/>
        </w:rPr>
        <w:t>EXTRA</w:t>
      </w:r>
      <w:r w:rsidRPr="00F11B26">
        <w:rPr>
          <w:rFonts w:cs="Arial"/>
          <w:sz w:val="24"/>
          <w:szCs w:val="24"/>
        </w:rPr>
        <w:t xml:space="preserve">ORDINÁRIA Nº </w:t>
      </w:r>
      <w:r w:rsidR="00B659B3">
        <w:rPr>
          <w:rFonts w:cs="Arial"/>
          <w:sz w:val="24"/>
          <w:szCs w:val="24"/>
        </w:rPr>
        <w:t>0</w:t>
      </w:r>
      <w:r w:rsidR="009E32FF">
        <w:rPr>
          <w:rFonts w:cs="Arial"/>
          <w:sz w:val="24"/>
          <w:szCs w:val="24"/>
        </w:rPr>
        <w:t>1</w:t>
      </w:r>
      <w:r w:rsidR="00C72795">
        <w:rPr>
          <w:rFonts w:cs="Arial"/>
          <w:sz w:val="24"/>
          <w:szCs w:val="24"/>
        </w:rPr>
        <w:t>/2017</w:t>
      </w:r>
      <w:bookmarkStart w:id="0" w:name="_GoBack"/>
      <w:bookmarkEnd w:id="0"/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4918B7">
        <w:rPr>
          <w:rFonts w:cs="Arial"/>
          <w:sz w:val="24"/>
          <w:szCs w:val="24"/>
        </w:rPr>
        <w:t>31</w:t>
      </w:r>
      <w:r w:rsidRPr="00F11B26">
        <w:rPr>
          <w:rFonts w:cs="Arial"/>
          <w:sz w:val="24"/>
          <w:szCs w:val="24"/>
        </w:rPr>
        <w:t xml:space="preserve"> DE </w:t>
      </w:r>
      <w:r w:rsidR="00B659B3">
        <w:rPr>
          <w:rFonts w:cs="Arial"/>
          <w:sz w:val="24"/>
          <w:szCs w:val="24"/>
        </w:rPr>
        <w:t>JANEIRO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  <w:r w:rsidR="00B659B3">
        <w:rPr>
          <w:rFonts w:cs="Calibri"/>
          <w:sz w:val="22"/>
          <w:szCs w:val="22"/>
        </w:rPr>
        <w:t>.-.-.</w:t>
      </w:r>
    </w:p>
    <w:p w14:paraId="03FDA552" w14:textId="27742B10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4918B7">
        <w:rPr>
          <w:rFonts w:ascii="Arial" w:hAnsi="Arial" w:cs="Calibri"/>
          <w:sz w:val="22"/>
          <w:szCs w:val="22"/>
        </w:rPr>
        <w:t>trinta</w:t>
      </w:r>
      <w:r w:rsidR="00B659B3">
        <w:rPr>
          <w:rFonts w:ascii="Arial" w:hAnsi="Arial" w:cs="Calibri"/>
          <w:sz w:val="22"/>
          <w:szCs w:val="22"/>
        </w:rPr>
        <w:t xml:space="preserve"> e </w:t>
      </w:r>
      <w:r w:rsidR="004918B7">
        <w:rPr>
          <w:rFonts w:ascii="Arial" w:hAnsi="Arial" w:cs="Calibri"/>
          <w:sz w:val="22"/>
          <w:szCs w:val="22"/>
        </w:rPr>
        <w:t>um</w:t>
      </w:r>
      <w:r w:rsidR="00B659B3">
        <w:rPr>
          <w:rFonts w:ascii="Arial" w:hAnsi="Arial" w:cs="Calibri"/>
          <w:sz w:val="22"/>
          <w:szCs w:val="22"/>
        </w:rPr>
        <w:t xml:space="preserve"> 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B659B3">
        <w:rPr>
          <w:rFonts w:ascii="Arial" w:hAnsi="Arial" w:cs="Calibri"/>
          <w:sz w:val="22"/>
          <w:szCs w:val="22"/>
        </w:rPr>
        <w:t>janeiro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4918B7">
        <w:rPr>
          <w:rFonts w:ascii="Arial" w:hAnsi="Arial" w:cs="Calibri"/>
          <w:sz w:val="22"/>
          <w:szCs w:val="22"/>
        </w:rPr>
        <w:t>31</w:t>
      </w:r>
      <w:r w:rsidR="00B659B3">
        <w:rPr>
          <w:rFonts w:ascii="Arial" w:hAnsi="Arial" w:cs="Calibri"/>
          <w:sz w:val="22"/>
          <w:szCs w:val="22"/>
        </w:rPr>
        <w:t>/01/2017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4918B7">
        <w:rPr>
          <w:rFonts w:ascii="Arial" w:hAnsi="Arial" w:cs="Calibri"/>
          <w:sz w:val="22"/>
          <w:szCs w:val="22"/>
        </w:rPr>
        <w:t>dez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4918B7">
        <w:rPr>
          <w:rFonts w:ascii="Arial" w:hAnsi="Arial" w:cs="Calibri"/>
          <w:sz w:val="22"/>
          <w:szCs w:val="22"/>
        </w:rPr>
        <w:t>10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 xml:space="preserve">a Sessão </w:t>
      </w:r>
      <w:r w:rsidR="004918B7">
        <w:rPr>
          <w:rFonts w:ascii="Arial" w:hAnsi="Arial" w:cs="Calibri"/>
          <w:sz w:val="22"/>
          <w:szCs w:val="22"/>
        </w:rPr>
        <w:t>Extrao</w:t>
      </w:r>
      <w:r w:rsidRPr="005A7D1E">
        <w:rPr>
          <w:rFonts w:ascii="Arial" w:hAnsi="Arial" w:cs="Calibri"/>
          <w:sz w:val="22"/>
          <w:szCs w:val="22"/>
        </w:rPr>
        <w:t>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01/2017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sz w:val="22"/>
          <w:szCs w:val="22"/>
        </w:rPr>
        <w:t>realizada na sede do CAU/PR, na Avenida Nossa Senhora da Luz, 2530, Alto da XV</w:t>
      </w:r>
      <w:r w:rsidR="004918B7" w:rsidRPr="005A7D1E">
        <w:rPr>
          <w:rFonts w:ascii="Arial" w:hAnsi="Arial" w:cs="Calibri"/>
          <w:sz w:val="22"/>
          <w:szCs w:val="22"/>
        </w:rPr>
        <w:t xml:space="preserve">, </w:t>
      </w:r>
      <w:r w:rsidR="004918B7">
        <w:rPr>
          <w:rFonts w:ascii="Arial" w:hAnsi="Arial" w:cs="Calibri"/>
          <w:sz w:val="22"/>
          <w:szCs w:val="22"/>
        </w:rPr>
        <w:t xml:space="preserve">na cidade de Curitiba, no Estado do Paraná, coordenada </w:t>
      </w:r>
      <w:r w:rsidR="004918B7" w:rsidRPr="005A7D1E">
        <w:rPr>
          <w:rFonts w:ascii="Arial" w:hAnsi="Arial" w:cs="Calibri"/>
          <w:sz w:val="22"/>
          <w:szCs w:val="22"/>
        </w:rPr>
        <w:t>pelo Arquiteto e</w:t>
      </w:r>
      <w:r w:rsidR="004918B7">
        <w:rPr>
          <w:rFonts w:ascii="Arial" w:hAnsi="Arial" w:cs="Calibri"/>
          <w:sz w:val="22"/>
          <w:szCs w:val="22"/>
        </w:rPr>
        <w:t xml:space="preserve"> Urbanista</w:t>
      </w:r>
      <w:r w:rsidR="004918B7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1F284B">
        <w:rPr>
          <w:rFonts w:ascii="Arial" w:hAnsi="Arial" w:cs="Calibri"/>
          <w:b/>
          <w:sz w:val="22"/>
          <w:szCs w:val="22"/>
        </w:rPr>
        <w:t>ORLANDO BUSARELLO</w:t>
      </w:r>
      <w:r w:rsidR="00996501" w:rsidRPr="00996501">
        <w:rPr>
          <w:rFonts w:ascii="Arial" w:hAnsi="Arial" w:cs="Calibri"/>
          <w:b/>
          <w:sz w:val="22"/>
          <w:szCs w:val="22"/>
        </w:rPr>
        <w:t xml:space="preserve"> </w:t>
      </w:r>
      <w:r w:rsidR="000C03D6" w:rsidRPr="006E15A4">
        <w:rPr>
          <w:rFonts w:ascii="Arial" w:hAnsi="Arial" w:cs="Calibri"/>
          <w:sz w:val="22"/>
          <w:szCs w:val="22"/>
        </w:rPr>
        <w:t>e</w:t>
      </w:r>
      <w:r w:rsidR="004918B7">
        <w:rPr>
          <w:rFonts w:ascii="Arial" w:hAnsi="Arial" w:cs="Calibri"/>
          <w:sz w:val="22"/>
          <w:szCs w:val="22"/>
        </w:rPr>
        <w:t xml:space="preserve"> Conselheira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4918B7">
        <w:rPr>
          <w:rFonts w:ascii="Arial" w:hAnsi="Arial" w:cs="Calibri"/>
          <w:b/>
          <w:sz w:val="22"/>
          <w:szCs w:val="22"/>
        </w:rPr>
        <w:t>MARGARETH ZIOLLA MENEZES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4918B7">
        <w:rPr>
          <w:rFonts w:ascii="Arial" w:eastAsia="Calibri" w:hAnsi="Arial" w:cs="Helvetica"/>
          <w:sz w:val="22"/>
          <w:szCs w:val="22"/>
        </w:rPr>
        <w:t>-.-.-.-.-.-.-.-.-.-.-.-.-.-.-.-.-.-.-.-.-.-.-.-.-.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732E306E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  <w:r w:rsidR="00361677" w:rsidRPr="005B1149">
        <w:rPr>
          <w:rFonts w:ascii="Arial" w:hAnsi="Arial"/>
          <w:b/>
          <w:sz w:val="22"/>
          <w:szCs w:val="22"/>
        </w:rPr>
        <w:t>.-.-.-.-.-.-.-.-.-.-.-.-.-.-.-.-.-.-.-.-.-.-.-.-.-.-.-.-.-.-.-.-.-.-.-.-.-.-.-.-.-.-.-.-.-.-.-.</w:t>
      </w:r>
      <w:r w:rsidR="00361677">
        <w:rPr>
          <w:rFonts w:ascii="Arial" w:hAnsi="Arial"/>
          <w:b/>
          <w:sz w:val="22"/>
          <w:szCs w:val="22"/>
        </w:rPr>
        <w:t>-.-.-.-.-.-.-</w:t>
      </w:r>
      <w:r w:rsidR="00361677" w:rsidRPr="005B1149">
        <w:rPr>
          <w:rFonts w:ascii="Arial" w:hAnsi="Arial"/>
          <w:b/>
          <w:sz w:val="22"/>
          <w:szCs w:val="22"/>
        </w:rPr>
        <w:t>.-.-.-.-.-.-.-.-.-.-.-.-.-</w:t>
      </w:r>
      <w:r w:rsidR="00361677">
        <w:rPr>
          <w:rFonts w:ascii="Arial" w:hAnsi="Arial"/>
          <w:b/>
          <w:sz w:val="22"/>
          <w:szCs w:val="22"/>
        </w:rPr>
        <w:t>.</w:t>
      </w:r>
    </w:p>
    <w:p w14:paraId="797CFDE3" w14:textId="3E727B3A" w:rsidR="00A90DFB" w:rsidRPr="00A90DFB" w:rsidRDefault="00A90DFB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A90DFB">
        <w:rPr>
          <w:rFonts w:ascii="Arial" w:hAnsi="Arial" w:cs="Calibri"/>
          <w:b/>
          <w:sz w:val="22"/>
          <w:szCs w:val="22"/>
        </w:rPr>
        <w:t xml:space="preserve">PROTOCOLO N° </w:t>
      </w:r>
      <w:r w:rsidR="004918B7" w:rsidRPr="004918B7">
        <w:rPr>
          <w:rFonts w:ascii="Arial" w:hAnsi="Arial" w:cs="Calibri"/>
          <w:b/>
          <w:sz w:val="22"/>
          <w:szCs w:val="22"/>
        </w:rPr>
        <w:t>466637/2017 – INTERRUPÇÃO DE REGISTRO PROFISSIONAL</w:t>
      </w:r>
      <w:r w:rsidR="004918B7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 xml:space="preserve">- </w:t>
      </w:r>
      <w:r w:rsidR="004918B7" w:rsidRPr="004918B7">
        <w:rPr>
          <w:rFonts w:ascii="Arial" w:hAnsi="Arial" w:cs="Calibri"/>
          <w:sz w:val="22"/>
          <w:szCs w:val="22"/>
        </w:rPr>
        <w:t>Solicitação da Arquiteta e Urbanista GIORGINE THAIS BIFF BOSA de interrupção de registro profissional. A Arquiteta informa não exercer a profissão desde a criação do CAU, e por este motivo solicita também o reembolso de todas as anuidades pagas. Informa que não tinha conhecimento da possibilidade de interrupção do registro. A CEP delibera por deferir parcialmente a solicitação da profissional, inserindo a data de 12/01/2017, data da solicitação de interrupção, como final de registro da profissional. Quanto ao ressarcimento, a CEP delibera por indeferir o pedido, considerando que ela realizou a coleta biométrica em 28/11/2012 e que somente foi solicitada a interrupção em 2017. Conforme artigo 14 da Resolução 18 do CAU/BR, a interrupção do registro é facultada ao profissional que, temporariamente, não pretende exercer a profissão, tendo ela estado apta neste período a exercer a profissão. Encaminhar o protocolo à Gerência de Atendimento para providências.</w:t>
      </w:r>
      <w:r w:rsidR="00E60E77">
        <w:rPr>
          <w:rFonts w:ascii="Arial" w:hAnsi="Arial" w:cs="Calibri"/>
          <w:sz w:val="22"/>
          <w:szCs w:val="22"/>
        </w:rPr>
        <w:t>-</w:t>
      </w:r>
      <w:r w:rsidR="00E60E77" w:rsidRPr="00E60E77">
        <w:rPr>
          <w:rFonts w:ascii="Arial" w:hAnsi="Arial" w:cs="Calibri"/>
          <w:sz w:val="22"/>
          <w:szCs w:val="22"/>
        </w:rPr>
        <w:t>.</w:t>
      </w:r>
      <w:r w:rsidR="00E60E7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-.-.-.-.-.-.-.-.-.-.-.-.-.-.-.-.-.-.-.-.-.-.-.-.-.-.-.-.-.-.-.-.-.-.-.-.-.-.-.-.-.-.-.-.-.-.-.-.-.-.-.-.-.-.-.-.-.-.-.-.-.-.-.-.-.-.-.</w:t>
      </w:r>
    </w:p>
    <w:p w14:paraId="0D1C9647" w14:textId="49614A15" w:rsidR="00B54A69" w:rsidRDefault="00B54A69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PRO</w:t>
      </w:r>
      <w:r w:rsidR="00E60E77">
        <w:rPr>
          <w:rFonts w:ascii="Arial" w:hAnsi="Arial" w:cs="Calibri"/>
          <w:b/>
          <w:sz w:val="22"/>
          <w:szCs w:val="22"/>
        </w:rPr>
        <w:t>TO</w:t>
      </w:r>
      <w:r>
        <w:rPr>
          <w:rFonts w:ascii="Arial" w:hAnsi="Arial" w:cs="Calibri"/>
          <w:b/>
          <w:sz w:val="22"/>
          <w:szCs w:val="22"/>
        </w:rPr>
        <w:t xml:space="preserve">COLO </w:t>
      </w:r>
      <w:r w:rsidRPr="0061343E">
        <w:rPr>
          <w:rFonts w:ascii="Arial" w:hAnsi="Arial" w:cs="Calibri"/>
          <w:b/>
          <w:sz w:val="22"/>
          <w:szCs w:val="22"/>
        </w:rPr>
        <w:t xml:space="preserve">N° </w:t>
      </w:r>
      <w:r w:rsidR="00E60E77" w:rsidRPr="00E60E77">
        <w:rPr>
          <w:rFonts w:ascii="Arial" w:hAnsi="Arial" w:cs="Calibri"/>
          <w:b/>
          <w:sz w:val="22"/>
          <w:szCs w:val="22"/>
        </w:rPr>
        <w:t>454891/2016 – INTERRUPÇÃO DE REGISTRO DE PESSOA JURÍDICA</w:t>
      </w:r>
      <w:r w:rsidR="00E60E77">
        <w:rPr>
          <w:rFonts w:ascii="Arial" w:hAnsi="Arial" w:cs="Calibri"/>
          <w:sz w:val="22"/>
          <w:szCs w:val="22"/>
        </w:rPr>
        <w:t xml:space="preserve"> </w:t>
      </w:r>
      <w:r w:rsidR="00F46964">
        <w:rPr>
          <w:rFonts w:ascii="Arial" w:hAnsi="Arial" w:cs="Calibri"/>
          <w:sz w:val="22"/>
          <w:szCs w:val="22"/>
        </w:rPr>
        <w:t xml:space="preserve">– </w:t>
      </w:r>
      <w:r w:rsidR="00E60E77" w:rsidRPr="00E60E77">
        <w:rPr>
          <w:rFonts w:ascii="Arial" w:hAnsi="Arial" w:cs="Calibri"/>
          <w:sz w:val="22"/>
          <w:szCs w:val="22"/>
        </w:rPr>
        <w:t>Solicitação da empresa MADOG ENGENHARIA CIVIL LTDA de interrupção de registro. A empresa informa não possuir Arquiteto e Urbanista em seu quadro técnico.</w:t>
      </w:r>
      <w:r w:rsidR="00F46964">
        <w:rPr>
          <w:rFonts w:ascii="Arial" w:hAnsi="Arial" w:cs="Calibri"/>
          <w:sz w:val="22"/>
          <w:szCs w:val="22"/>
        </w:rPr>
        <w:t xml:space="preserve"> </w:t>
      </w:r>
      <w:r w:rsidR="00E60E77" w:rsidRPr="00E60E77">
        <w:rPr>
          <w:rFonts w:ascii="Arial" w:hAnsi="Arial" w:cs="Calibri"/>
          <w:sz w:val="22"/>
          <w:szCs w:val="22"/>
        </w:rPr>
        <w:t>A CEP delibera por deferir a solicitação da empresa, aplicando o artigo 2° da Deliberação 12/2014 do CAU/PR. Desta forma, a data de interrupção do registro da empresa a ser considerada deve ser 31/12/2013. Encaminhar o protocolo à Gerência de Atendimento para providências.</w:t>
      </w:r>
      <w:r w:rsidR="00E60E77">
        <w:rPr>
          <w:rFonts w:ascii="Arial" w:hAnsi="Arial" w:cs="Calibri"/>
          <w:sz w:val="22"/>
          <w:szCs w:val="22"/>
        </w:rPr>
        <w:t>-.-.-.-</w:t>
      </w:r>
      <w:r w:rsidR="00E60E77" w:rsidRPr="00E60E77">
        <w:rPr>
          <w:rFonts w:ascii="Arial" w:hAnsi="Arial" w:cs="Calibri"/>
          <w:sz w:val="22"/>
          <w:szCs w:val="22"/>
        </w:rPr>
        <w:t>.</w:t>
      </w:r>
      <w:r w:rsidR="00E60E7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-.-.-.-.-.-.-.-.-.-.-.-.-.-.-.-.-.-.-.-.-.-.-.-.-.-.-.-.-.-.-.-.-.-.-.-.-.-.-.-.-.-.-.-.-.-.-.-.-.-.-.-.-.-.-.-.-.-.-.-.-.-.-.-.-.-.-.</w:t>
      </w:r>
    </w:p>
    <w:p w14:paraId="03DC71F2" w14:textId="0041B256" w:rsidR="000D166E" w:rsidRPr="000B1141" w:rsidRDefault="00E60E77" w:rsidP="00252EF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Nº </w:t>
      </w:r>
      <w:r w:rsidRPr="00E60E77">
        <w:rPr>
          <w:rFonts w:ascii="Arial" w:hAnsi="Arial" w:cs="Calibri"/>
          <w:b/>
          <w:sz w:val="22"/>
          <w:szCs w:val="22"/>
        </w:rPr>
        <w:t>372012/2016 – INTERRUPÇÃO DE REGISTRO PROFISSIONAL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0E77">
        <w:rPr>
          <w:rFonts w:ascii="Arial" w:hAnsi="Arial" w:cs="Calibri"/>
          <w:sz w:val="22"/>
          <w:szCs w:val="22"/>
        </w:rPr>
        <w:t>- Solicitação do profissional NELSON EUGENIO DA SILVA de reconsideração do protocolo de interrupção de registro profissional, arquivado em 01/07/2016 devido ao não atendimento da solicitação do CAU no prazo. A CEP delibera por indeferir a solicitação do profissional, considerando que não foi atendida a orientação dada em 19/04/2016, quando foi concedido prazo de 30 dias para regularização da situação, conforme a Resolução n° 18, de 2 de março de 2012, do CAU/BR. Encaminhar o protocolo à Gerência de Atendimento para providências.</w:t>
      </w:r>
      <w:r>
        <w:rPr>
          <w:rFonts w:ascii="Arial" w:hAnsi="Arial" w:cs="Calibri"/>
          <w:sz w:val="22"/>
          <w:szCs w:val="22"/>
        </w:rPr>
        <w:t>-</w:t>
      </w:r>
      <w:r w:rsidRPr="00E60E77">
        <w:rPr>
          <w:rFonts w:ascii="Arial" w:hAnsi="Arial" w:cs="Calibri"/>
          <w:sz w:val="22"/>
          <w:szCs w:val="22"/>
        </w:rPr>
        <w:t>.</w:t>
      </w:r>
      <w:r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</w:t>
      </w:r>
    </w:p>
    <w:p w14:paraId="504FCF76" w14:textId="23659BBF" w:rsidR="00996501" w:rsidRPr="00E110E5" w:rsidRDefault="00E60E77" w:rsidP="00996501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 xml:space="preserve">PROTOCOLO Nº </w:t>
      </w:r>
      <w:r w:rsidRPr="00E60E77">
        <w:rPr>
          <w:rFonts w:ascii="Arial" w:hAnsi="Arial" w:cs="Calibri"/>
          <w:b/>
          <w:sz w:val="22"/>
          <w:szCs w:val="22"/>
        </w:rPr>
        <w:t>439777/2016 – INTERRUPÇÃO DE REGISTRO DE PESSOA JURÍDICA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60E77">
        <w:rPr>
          <w:rFonts w:ascii="Arial" w:hAnsi="Arial" w:cs="Calibri"/>
          <w:sz w:val="22"/>
          <w:szCs w:val="22"/>
        </w:rPr>
        <w:t xml:space="preserve">- Solicitação da empresa STUDIO CO CRIAÇÕES LTDA - ME de reconsideração do protocolo de interrupção de registro, arquivado em 12/12/2016 devido ao não atendimento da solicitação do CAU no prazo. A CEP delibera por indeferir a solicitação da empresa, considerando que não foi atendida a orientação dada em 04/11/2016, quando foi concedido prazo de 30 dias para regularização da situação, conforme a Resolução n° 28, de 6 de julho de 2012, do CAU/BR. Encaminhar o protocolo à Gerência de Atendimento para providências. </w:t>
      </w:r>
      <w:r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</w:t>
      </w:r>
    </w:p>
    <w:p w14:paraId="20D6B078" w14:textId="5F31EADC" w:rsidR="00996501" w:rsidRPr="00CA7DB2" w:rsidRDefault="00996501" w:rsidP="00996501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61343E">
        <w:rPr>
          <w:rFonts w:ascii="Arial" w:hAnsi="Arial" w:cs="Calibri"/>
          <w:b/>
          <w:sz w:val="22"/>
          <w:szCs w:val="22"/>
        </w:rPr>
        <w:t xml:space="preserve">PROTOCOLO N° </w:t>
      </w:r>
      <w:r w:rsidR="00E60E77" w:rsidRPr="00E60E77">
        <w:rPr>
          <w:rFonts w:ascii="Arial" w:hAnsi="Arial" w:cs="Calibri"/>
          <w:b/>
          <w:sz w:val="22"/>
          <w:szCs w:val="22"/>
        </w:rPr>
        <w:t>453209/2016 – BAIXA DE REGISTRO DE PESSOA JURÍDICA</w:t>
      </w:r>
      <w:r>
        <w:rPr>
          <w:rFonts w:ascii="Arial" w:hAnsi="Arial" w:cs="Calibri"/>
          <w:sz w:val="22"/>
          <w:szCs w:val="22"/>
        </w:rPr>
        <w:t xml:space="preserve"> </w:t>
      </w:r>
      <w:r w:rsidRPr="0061343E">
        <w:rPr>
          <w:rFonts w:ascii="Arial" w:hAnsi="Arial" w:cs="Calibri"/>
          <w:sz w:val="22"/>
          <w:szCs w:val="22"/>
        </w:rPr>
        <w:t xml:space="preserve">- </w:t>
      </w:r>
      <w:r w:rsidR="00E60E77" w:rsidRPr="00E60E77">
        <w:rPr>
          <w:rFonts w:ascii="Arial" w:hAnsi="Arial" w:cs="Calibri"/>
          <w:sz w:val="22"/>
          <w:szCs w:val="22"/>
        </w:rPr>
        <w:t xml:space="preserve">Solicitação da empresa URBAN PLANEJAMENTO URBANO de interrupção de registro. A </w:t>
      </w:r>
      <w:r w:rsidR="00E60E77" w:rsidRPr="00E60E77">
        <w:rPr>
          <w:rFonts w:ascii="Arial" w:hAnsi="Arial" w:cs="Calibri"/>
          <w:sz w:val="22"/>
          <w:szCs w:val="22"/>
        </w:rPr>
        <w:lastRenderedPageBreak/>
        <w:t>empresa apresenta certidão de baixa de inscrição no CNPJ datada de 14/01/2014. A CEP delibera por deferir a solicitação da empresa, inserindo a data de 14/01/2014 como fim do registro da empresa, considerando a baixa da inscrição na Receita Federal.  Encaminhar o protocolo à Gerência de Atendimento para providências</w:t>
      </w:r>
      <w:r w:rsidR="00E60E77">
        <w:rPr>
          <w:rFonts w:ascii="Arial" w:hAnsi="Arial" w:cs="Calibri"/>
          <w:sz w:val="22"/>
          <w:szCs w:val="22"/>
        </w:rPr>
        <w:t xml:space="preserve">. </w:t>
      </w:r>
      <w:r w:rsidRPr="00CA7DB2">
        <w:rPr>
          <w:rFonts w:ascii="Arial" w:hAnsi="Arial" w:cs="Calibri"/>
          <w:sz w:val="22"/>
          <w:szCs w:val="22"/>
        </w:rPr>
        <w:t>-.-.-.-.-.-.-.-</w:t>
      </w:r>
      <w:r w:rsidR="003A17EE">
        <w:rPr>
          <w:rFonts w:ascii="Arial" w:hAnsi="Arial" w:cs="Calibri"/>
          <w:sz w:val="22"/>
          <w:szCs w:val="22"/>
        </w:rPr>
        <w:t>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</w:t>
      </w:r>
      <w:r w:rsidR="00E60E77">
        <w:rPr>
          <w:rFonts w:ascii="Arial" w:hAnsi="Arial" w:cs="Calibri"/>
          <w:sz w:val="22"/>
          <w:szCs w:val="22"/>
        </w:rPr>
        <w:t>.</w:t>
      </w:r>
    </w:p>
    <w:p w14:paraId="3CEBA46E" w14:textId="7A4DD503" w:rsidR="00C07A30" w:rsidRPr="00C07A30" w:rsidRDefault="00C07A30" w:rsidP="002048DC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2B0351">
        <w:rPr>
          <w:rFonts w:ascii="Arial" w:hAnsi="Arial" w:cs="Calibri"/>
          <w:b/>
          <w:sz w:val="22"/>
          <w:szCs w:val="22"/>
        </w:rPr>
        <w:t xml:space="preserve">PROTOCOLO Nº </w:t>
      </w:r>
      <w:r w:rsidR="0065136D" w:rsidRPr="0065136D">
        <w:rPr>
          <w:rFonts w:ascii="Arial" w:hAnsi="Arial" w:cs="Calibri"/>
          <w:b/>
          <w:sz w:val="22"/>
          <w:szCs w:val="22"/>
        </w:rPr>
        <w:t>458559/2016 – INTERRUPÇÃO DE REGISTRO PROFISSIONAL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 xml:space="preserve">– </w:t>
      </w:r>
      <w:r w:rsidR="0065136D" w:rsidRPr="0065136D">
        <w:rPr>
          <w:rFonts w:ascii="Arial" w:hAnsi="Arial" w:cs="Calibri"/>
          <w:sz w:val="22"/>
          <w:szCs w:val="22"/>
        </w:rPr>
        <w:t xml:space="preserve">Solicitação do Arquiteto e Urbanista REINOLDO KLEIN NETO de interrupção de registro profissional. O Arquiteto solicita ainda a isenção das anuidades em aberto, considerando que não utilizou o Sistema desde 2013. A CEP delibera por deferir em parte a solicitação do profissional, interrompendo o seu registro a partir da data de 20/12/2016, quando ocorreu a solicitação de interrupção, conforme parágrafo único do Artigo 3° da Resolução 121 do CAU/BR, que dispõe que a interrupção não extingue as dívidas do arquiteto e urbanista, as quais serão cobradas administrativa ou judicialmente. Encaminhar o protocolo à Gerência de Atendimento para providências. </w:t>
      </w:r>
      <w:r w:rsidRPr="002B0351">
        <w:rPr>
          <w:rFonts w:ascii="Arial" w:hAnsi="Arial" w:cs="Calibri"/>
          <w:sz w:val="22"/>
          <w:szCs w:val="22"/>
        </w:rPr>
        <w:t>-.-.-.-.-.-.-.-.-.-.-.-.-.-.-.-.-.-.-.-.-.-.-.-.-.</w:t>
      </w:r>
      <w:r>
        <w:rPr>
          <w:rFonts w:ascii="Arial" w:hAnsi="Arial" w:cs="Calibri"/>
          <w:sz w:val="22"/>
          <w:szCs w:val="22"/>
        </w:rPr>
        <w:t>-.-.-.-.-.-.-.-.-.-.-.-.-.-.-.-.-</w:t>
      </w:r>
      <w:r w:rsidR="0065136D">
        <w:rPr>
          <w:rFonts w:ascii="Arial" w:hAnsi="Arial" w:cs="Calibri"/>
          <w:sz w:val="22"/>
          <w:szCs w:val="22"/>
        </w:rPr>
        <w:t>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</w:t>
      </w:r>
      <w:r w:rsidR="0065136D">
        <w:rPr>
          <w:rFonts w:ascii="Arial" w:hAnsi="Arial" w:cs="Calibri"/>
          <w:sz w:val="22"/>
          <w:szCs w:val="22"/>
        </w:rPr>
        <w:t>.</w:t>
      </w:r>
    </w:p>
    <w:p w14:paraId="40D25709" w14:textId="11F9E076" w:rsidR="00C07A30" w:rsidRPr="004D7838" w:rsidRDefault="00C07A30" w:rsidP="004D7838">
      <w:pPr>
        <w:pStyle w:val="PargrafodaLista"/>
        <w:numPr>
          <w:ilvl w:val="0"/>
          <w:numId w:val="13"/>
        </w:numPr>
        <w:tabs>
          <w:tab w:val="left" w:pos="284"/>
        </w:tabs>
        <w:jc w:val="both"/>
        <w:rPr>
          <w:rFonts w:ascii="Arial" w:hAnsi="Arial" w:cs="Calibri"/>
          <w:b/>
          <w:sz w:val="22"/>
          <w:szCs w:val="22"/>
        </w:rPr>
      </w:pPr>
      <w:r w:rsidRPr="004D7838">
        <w:rPr>
          <w:rFonts w:ascii="Arial" w:hAnsi="Arial" w:cs="Calibri"/>
          <w:b/>
          <w:sz w:val="22"/>
          <w:szCs w:val="22"/>
        </w:rPr>
        <w:t xml:space="preserve">PROTOCOLO Nº </w:t>
      </w:r>
      <w:r w:rsidR="004D7838" w:rsidRPr="004D7838">
        <w:rPr>
          <w:rFonts w:ascii="Arial" w:hAnsi="Arial" w:cs="Calibri"/>
          <w:b/>
          <w:sz w:val="22"/>
          <w:szCs w:val="22"/>
        </w:rPr>
        <w:t>455153/2016 – OUTROS</w:t>
      </w:r>
      <w:r w:rsidR="00CD258E" w:rsidRPr="004D7838">
        <w:rPr>
          <w:rFonts w:ascii="Arial" w:hAnsi="Arial" w:cs="Calibri"/>
          <w:b/>
          <w:sz w:val="22"/>
          <w:szCs w:val="22"/>
        </w:rPr>
        <w:t xml:space="preserve"> </w:t>
      </w:r>
      <w:r w:rsidRPr="004D7838">
        <w:rPr>
          <w:rFonts w:ascii="Arial" w:hAnsi="Arial" w:cs="Calibri"/>
          <w:sz w:val="22"/>
          <w:szCs w:val="22"/>
        </w:rPr>
        <w:t xml:space="preserve">– </w:t>
      </w:r>
      <w:r w:rsidR="004D7838" w:rsidRPr="004D7838">
        <w:rPr>
          <w:rFonts w:ascii="Arial" w:hAnsi="Arial" w:cs="Calibri"/>
          <w:sz w:val="22"/>
          <w:szCs w:val="22"/>
        </w:rPr>
        <w:t>Solicitação de baixa de diversas responsabilidades técnicas de profissionais junto a empresas e interrupção de registro de empresas, de ofício pelo CAU (protocolos vinculados 434538/2016, 435455/2016, 439889/2016, 439922/2016 e 446358/2016). Visando não prejudicar a atuação dos profissionais vinculados a tais empresas, a CEP definiu por proceder as baixas de Empresas e Responsáveis Técnicos de ofício, aplicando os ritos da resolução n° 28, de 6 de julho de 2012, do CAU/BR no que couber. Encaminhar protocolo à Gerência de Atendimento para as devidas providências.</w:t>
      </w:r>
      <w:r w:rsidR="001F5747" w:rsidRPr="004D7838">
        <w:rPr>
          <w:rFonts w:ascii="Arial" w:hAnsi="Arial" w:cs="Calibri"/>
          <w:sz w:val="22"/>
          <w:szCs w:val="22"/>
        </w:rPr>
        <w:t xml:space="preserve"> </w:t>
      </w:r>
      <w:r w:rsidRPr="004D7838">
        <w:rPr>
          <w:rFonts w:ascii="Arial" w:hAnsi="Arial" w:cs="Calibri"/>
          <w:sz w:val="22"/>
          <w:szCs w:val="22"/>
        </w:rPr>
        <w:t xml:space="preserve"> -.-.-.-.-.-.-.-.-.-.-.-.-.-.-.-.-.-.-.-.-.-.-.-.-.-.-.-.-.-.-.-.-.-.-.-.-.-.-.-.-.-.-.-.-.-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.-.-.-.-.-.-.-.-.-.-.-.-.-.-.-.-.-.-.-.-.-.-.-.-.-.-.-.-.-.-.-.-.-.-.-.-.-.-.-.-.-.-.-.-.-.-.-.-.-.-.-.-.-.-.-.-.-.-.-.-.-.-.-.-.-.-.-.-.-.-.-.</w:t>
      </w:r>
      <w:r w:rsidR="004D7838">
        <w:rPr>
          <w:rFonts w:ascii="Arial" w:hAnsi="Arial" w:cs="Calibri"/>
          <w:sz w:val="22"/>
          <w:szCs w:val="22"/>
        </w:rPr>
        <w:t>-</w:t>
      </w:r>
      <w:r w:rsidR="00361677">
        <w:rPr>
          <w:rFonts w:ascii="Arial" w:hAnsi="Arial" w:cs="Calibri"/>
          <w:sz w:val="22"/>
          <w:szCs w:val="22"/>
        </w:rPr>
        <w:t>.</w:t>
      </w:r>
    </w:p>
    <w:p w14:paraId="01897608" w14:textId="74928F49" w:rsidR="004D7838" w:rsidRPr="004D7838" w:rsidRDefault="004D7838" w:rsidP="004D783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RRT</w:t>
      </w:r>
      <w:r w:rsidRPr="002B0351">
        <w:rPr>
          <w:rFonts w:ascii="Arial" w:hAnsi="Arial" w:cs="Calibri"/>
          <w:b/>
          <w:sz w:val="22"/>
          <w:szCs w:val="22"/>
        </w:rPr>
        <w:t xml:space="preserve"> Nº </w:t>
      </w:r>
      <w:r w:rsidRPr="004D7838">
        <w:rPr>
          <w:rFonts w:ascii="Arial" w:hAnsi="Arial" w:cs="Calibri"/>
          <w:b/>
          <w:sz w:val="22"/>
          <w:szCs w:val="22"/>
        </w:rPr>
        <w:t>589936</w:t>
      </w:r>
      <w:r w:rsidRPr="002B0351">
        <w:rPr>
          <w:rFonts w:ascii="Arial" w:hAnsi="Arial" w:cs="Calibri"/>
          <w:b/>
          <w:sz w:val="22"/>
          <w:szCs w:val="22"/>
        </w:rPr>
        <w:t xml:space="preserve"> </w:t>
      </w:r>
      <w:r w:rsidRPr="004D7838">
        <w:rPr>
          <w:rFonts w:ascii="Arial" w:hAnsi="Arial" w:cs="Calibri"/>
          <w:sz w:val="22"/>
          <w:szCs w:val="22"/>
        </w:rPr>
        <w:t xml:space="preserve">– Solicitação do Setor de Atendimento de deliberação sobre o RRT derivado 589936, elaborado pela profissional Regina Faria </w:t>
      </w:r>
      <w:proofErr w:type="spellStart"/>
      <w:r w:rsidRPr="004D7838">
        <w:rPr>
          <w:rFonts w:ascii="Arial" w:hAnsi="Arial" w:cs="Calibri"/>
          <w:sz w:val="22"/>
          <w:szCs w:val="22"/>
        </w:rPr>
        <w:t>Simm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e vinculado à empresa </w:t>
      </w:r>
      <w:proofErr w:type="spellStart"/>
      <w:r w:rsidRPr="004D7838">
        <w:rPr>
          <w:rFonts w:ascii="Arial" w:hAnsi="Arial" w:cs="Calibri"/>
          <w:sz w:val="22"/>
          <w:szCs w:val="22"/>
        </w:rPr>
        <w:t>Zani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Arquitetos Ltda. Solicita que seja verificado se o preenchimento de tal RRT é impeditivo para a aplicação do artigo 1° da Deliberação 12/2014 do CAU/PR, que interromperia o registro da empresa e a isentaria das anuidades em atraso. A CEP delibera por informar o Setor de Atendimento que a existência do RRT 589936, derivado pela profissional Regina Faria </w:t>
      </w:r>
      <w:proofErr w:type="spellStart"/>
      <w:r w:rsidRPr="004D7838">
        <w:rPr>
          <w:rFonts w:ascii="Arial" w:hAnsi="Arial" w:cs="Calibri"/>
          <w:sz w:val="22"/>
          <w:szCs w:val="22"/>
        </w:rPr>
        <w:t>Simm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e vinculado à empresa </w:t>
      </w:r>
      <w:proofErr w:type="spellStart"/>
      <w:r w:rsidRPr="004D7838">
        <w:rPr>
          <w:rFonts w:ascii="Arial" w:hAnsi="Arial" w:cs="Calibri"/>
          <w:sz w:val="22"/>
          <w:szCs w:val="22"/>
        </w:rPr>
        <w:t>Zani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Arquitetos </w:t>
      </w:r>
      <w:proofErr w:type="spellStart"/>
      <w:r w:rsidRPr="004D7838">
        <w:rPr>
          <w:rFonts w:ascii="Arial" w:hAnsi="Arial" w:cs="Calibri"/>
          <w:sz w:val="22"/>
          <w:szCs w:val="22"/>
        </w:rPr>
        <w:t>Ltda</w:t>
      </w:r>
      <w:proofErr w:type="spellEnd"/>
      <w:r w:rsidRPr="004D7838">
        <w:rPr>
          <w:rFonts w:ascii="Arial" w:hAnsi="Arial" w:cs="Calibri"/>
          <w:sz w:val="22"/>
          <w:szCs w:val="22"/>
        </w:rPr>
        <w:t>, conforme está hoje, é fator impeditivo para a aplicabilidade do artigo 1° da Deliberação 12/2014 do CAU/PR. Informar à profissional que, como a derivação do RRT ainda não foi aprovado, por erro de preenchimento do documento pela profissional, há a possibilidade de solicitação de nulidade ou de correção do RRT para a aprovação. Caso seja solicitada a nulidade o RRT deixa de ser impeditivo para a aplicabilidade do artigo 1° da Deliberação 12/2014 do CAU/PR. Encaminhar o protocolo à Gerência de Atendimento para providências.</w:t>
      </w:r>
      <w:r w:rsidRPr="002B0351">
        <w:rPr>
          <w:rFonts w:ascii="Arial" w:hAnsi="Arial" w:cs="Calibri"/>
          <w:sz w:val="22"/>
          <w:szCs w:val="22"/>
        </w:rPr>
        <w:t>-.-.-.-.-.-.-.-.-.-.-.-.-.-.-.-.-.-.-.-.-.-.-.-.-.</w:t>
      </w:r>
      <w:r>
        <w:rPr>
          <w:rFonts w:ascii="Arial" w:hAnsi="Arial" w:cs="Calibri"/>
          <w:sz w:val="22"/>
          <w:szCs w:val="22"/>
        </w:rPr>
        <w:t>-.-.-.-.-.-.-.-.-.-.-.-.-.-.-.-.-.-.-.</w:t>
      </w:r>
      <w:r w:rsidR="00361677">
        <w:rPr>
          <w:rFonts w:ascii="Arial" w:hAnsi="Arial" w:cs="Calibri"/>
          <w:sz w:val="22"/>
          <w:szCs w:val="22"/>
        </w:rPr>
        <w:t>-</w:t>
      </w:r>
      <w:r w:rsidR="00361677" w:rsidRPr="00361677">
        <w:rPr>
          <w:rFonts w:ascii="Arial" w:hAnsi="Arial" w:cs="Calibri"/>
          <w:sz w:val="22"/>
          <w:szCs w:val="22"/>
        </w:rPr>
        <w:t>.</w:t>
      </w:r>
      <w:r w:rsidR="00361677">
        <w:rPr>
          <w:rFonts w:ascii="Arial" w:hAnsi="Arial" w:cs="Calibri"/>
          <w:sz w:val="22"/>
          <w:szCs w:val="22"/>
        </w:rPr>
        <w:t>-.-.-.-.-.-.-.-.-.-.-.-.-.-.-.-.-.-.-.-.-.-.-.-.-.-.-.-.-.-.-.-.-.-.-.-.-.-.-.-.-.-.-.-.-.-.-.-.-.-.-.-.-.-.-.-.-.-.-.-.-.-.-.-.-.-.-.</w:t>
      </w:r>
    </w:p>
    <w:p w14:paraId="42E02546" w14:textId="752D37AF" w:rsidR="004D7838" w:rsidRPr="002B0351" w:rsidRDefault="004D7838" w:rsidP="004D7838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RRT</w:t>
      </w:r>
      <w:r w:rsidRPr="002B0351">
        <w:rPr>
          <w:rFonts w:ascii="Arial" w:hAnsi="Arial" w:cs="Calibri"/>
          <w:b/>
          <w:sz w:val="22"/>
          <w:szCs w:val="22"/>
        </w:rPr>
        <w:t xml:space="preserve"> Nº </w:t>
      </w:r>
      <w:r w:rsidRPr="004D7838">
        <w:rPr>
          <w:rFonts w:ascii="Arial" w:hAnsi="Arial" w:cs="Calibri"/>
          <w:b/>
          <w:sz w:val="22"/>
          <w:szCs w:val="22"/>
        </w:rPr>
        <w:t>2377667</w:t>
      </w:r>
      <w:r w:rsidRPr="002B0351">
        <w:rPr>
          <w:rFonts w:ascii="Arial" w:hAnsi="Arial" w:cs="Calibri"/>
          <w:b/>
          <w:sz w:val="22"/>
          <w:szCs w:val="22"/>
        </w:rPr>
        <w:t xml:space="preserve"> </w:t>
      </w:r>
      <w:r w:rsidRPr="002B0351">
        <w:rPr>
          <w:rFonts w:ascii="Arial" w:hAnsi="Arial" w:cs="Calibri"/>
          <w:sz w:val="22"/>
          <w:szCs w:val="22"/>
        </w:rPr>
        <w:t>–</w:t>
      </w:r>
      <w:r>
        <w:rPr>
          <w:rFonts w:ascii="Arial" w:hAnsi="Arial" w:cs="Calibri"/>
          <w:sz w:val="22"/>
          <w:szCs w:val="22"/>
        </w:rPr>
        <w:t xml:space="preserve"> </w:t>
      </w:r>
      <w:r w:rsidRPr="004D7838">
        <w:rPr>
          <w:rFonts w:ascii="Arial" w:hAnsi="Arial" w:cs="Calibri"/>
          <w:sz w:val="22"/>
          <w:szCs w:val="22"/>
        </w:rPr>
        <w:t xml:space="preserve">Solicitação do Setor de Atendimento de deliberação sobre o RRT 2377667, elaborado pelo profissional </w:t>
      </w:r>
      <w:proofErr w:type="spellStart"/>
      <w:r w:rsidRPr="004D7838">
        <w:rPr>
          <w:rFonts w:ascii="Arial" w:hAnsi="Arial" w:cs="Calibri"/>
          <w:sz w:val="22"/>
          <w:szCs w:val="22"/>
        </w:rPr>
        <w:t>Eloi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Favaro e vinculado à empresa </w:t>
      </w:r>
      <w:proofErr w:type="spellStart"/>
      <w:r w:rsidRPr="004D7838">
        <w:rPr>
          <w:rFonts w:ascii="Arial" w:hAnsi="Arial" w:cs="Calibri"/>
          <w:sz w:val="22"/>
          <w:szCs w:val="22"/>
        </w:rPr>
        <w:t>Walls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Arquitetura e Planejamento Sociedade Civil Ltda. Solicita que seja verificado se o preenchimento de tal RRT é impeditivo para a aplicação do artigo 1° da Deliberação 12/2014 do CAU/PR, que interromperia o registro da empresa e a isentaria das anuidades em atraso, considerando que o profissional alega através do protocolo 449389/2016 que a vinculação da empresa ao RRT foi realizada por engano por um funcionário da empresa. A CEP delibera por informar o Setor de Atendimento que a existência do RRT 2377667, derivado pelo profissional </w:t>
      </w:r>
      <w:proofErr w:type="spellStart"/>
      <w:r w:rsidRPr="004D7838">
        <w:rPr>
          <w:rFonts w:ascii="Arial" w:hAnsi="Arial" w:cs="Calibri"/>
          <w:sz w:val="22"/>
          <w:szCs w:val="22"/>
        </w:rPr>
        <w:t>Eloi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Favaro e vinculado à empresa </w:t>
      </w:r>
      <w:proofErr w:type="spellStart"/>
      <w:r w:rsidRPr="004D7838">
        <w:rPr>
          <w:rFonts w:ascii="Arial" w:hAnsi="Arial" w:cs="Calibri"/>
          <w:sz w:val="22"/>
          <w:szCs w:val="22"/>
        </w:rPr>
        <w:t>Walls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 Arquitetura e Planejamento Sociedade Civil </w:t>
      </w:r>
      <w:proofErr w:type="spellStart"/>
      <w:r w:rsidRPr="004D7838">
        <w:rPr>
          <w:rFonts w:ascii="Arial" w:hAnsi="Arial" w:cs="Calibri"/>
          <w:sz w:val="22"/>
          <w:szCs w:val="22"/>
        </w:rPr>
        <w:t>Ltda</w:t>
      </w:r>
      <w:proofErr w:type="spellEnd"/>
      <w:r w:rsidRPr="004D7838">
        <w:rPr>
          <w:rFonts w:ascii="Arial" w:hAnsi="Arial" w:cs="Calibri"/>
          <w:sz w:val="22"/>
          <w:szCs w:val="22"/>
        </w:rPr>
        <w:t xml:space="preserve">, é fator impeditivo para a aplicabilidade do artigo 1° da Deliberação 12/2014 do CAU/PR. Informar o profissional que há a possibilidade de desvinculação da empresa, por meio da apresentação de um RRT retificador que altere o contratado para a Pessoa Física. Caso este procedimento seja realizado, o RRT deixa de ser fator impeditivo para a aplicabilidade do artigo 1° da Deliberação 12/2014 do CAU/PR. </w:t>
      </w:r>
      <w:r w:rsidRPr="002B0351">
        <w:rPr>
          <w:rFonts w:ascii="Arial" w:hAnsi="Arial" w:cs="Calibri"/>
          <w:sz w:val="22"/>
          <w:szCs w:val="22"/>
        </w:rPr>
        <w:t>-.-.-.-.-.-.-.-.-.-.-.-.-.-.-.-.-.-.-.-.-.-.-.-.-.</w:t>
      </w:r>
      <w:r>
        <w:rPr>
          <w:rFonts w:ascii="Arial" w:hAnsi="Arial" w:cs="Calibri"/>
          <w:sz w:val="22"/>
          <w:szCs w:val="22"/>
        </w:rPr>
        <w:t>-.-.-.-.-.-.-.-.-.-.-.-.-.-.-.-.-.-.-.-.-.-.-.-.-.-.-</w:t>
      </w:r>
      <w:r w:rsidR="00361677">
        <w:rPr>
          <w:rFonts w:ascii="Arial" w:hAnsi="Arial" w:cs="Calibri"/>
          <w:sz w:val="22"/>
          <w:szCs w:val="22"/>
        </w:rPr>
        <w:t>.-.-.-.-.-.-.-.-.-.-.-.-.-.-.-.-.-.-.-.-.-.-.-.-.-.-.-.-.-.-.-.-.-.-.-.-.-.-.-.-.-.-.-.-.-.-.-.-.-.-.-.-.-.-.-.-.-.-.-.-.-.-.-.-.-.-.-.</w:t>
      </w:r>
    </w:p>
    <w:p w14:paraId="18091755" w14:textId="4E2BC010" w:rsidR="00252EF6" w:rsidRPr="002048DC" w:rsidRDefault="00252EF6" w:rsidP="002048DC">
      <w:pPr>
        <w:pStyle w:val="PargrafodaLista"/>
        <w:widowControl/>
        <w:tabs>
          <w:tab w:val="left" w:pos="284"/>
          <w:tab w:val="left" w:pos="567"/>
          <w:tab w:val="left" w:pos="851"/>
        </w:tabs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lastRenderedPageBreak/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65136D">
        <w:rPr>
          <w:rFonts w:ascii="Arial" w:hAnsi="Arial" w:cs="Calibri"/>
          <w:sz w:val="22"/>
          <w:szCs w:val="22"/>
        </w:rPr>
        <w:t>treze</w:t>
      </w:r>
      <w:r w:rsidR="005527DA" w:rsidRPr="002048DC">
        <w:rPr>
          <w:rFonts w:ascii="Arial" w:hAnsi="Arial" w:cs="Calibri"/>
          <w:sz w:val="22"/>
          <w:szCs w:val="22"/>
        </w:rPr>
        <w:t xml:space="preserve"> horas </w:t>
      </w:r>
      <w:r w:rsidRPr="002048DC">
        <w:rPr>
          <w:rFonts w:ascii="Arial" w:hAnsi="Arial" w:cs="Calibri"/>
          <w:sz w:val="22"/>
          <w:szCs w:val="22"/>
        </w:rPr>
        <w:t>(1</w:t>
      </w:r>
      <w:r w:rsidR="0065136D">
        <w:rPr>
          <w:rFonts w:ascii="Arial" w:hAnsi="Arial" w:cs="Calibri"/>
          <w:sz w:val="22"/>
          <w:szCs w:val="22"/>
        </w:rPr>
        <w:t>3</w:t>
      </w:r>
      <w:r w:rsidRPr="002048DC">
        <w:rPr>
          <w:rFonts w:ascii="Arial" w:hAnsi="Arial" w:cs="Calibri"/>
          <w:sz w:val="22"/>
          <w:szCs w:val="22"/>
        </w:rPr>
        <w:t>h</w:t>
      </w:r>
      <w:r w:rsidR="005527DA" w:rsidRPr="002048DC">
        <w:rPr>
          <w:rFonts w:ascii="Arial" w:hAnsi="Arial" w:cs="Calibri"/>
          <w:sz w:val="22"/>
          <w:szCs w:val="22"/>
        </w:rPr>
        <w:t>00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  <w:r w:rsidR="005527DA" w:rsidRPr="002048DC">
        <w:rPr>
          <w:rFonts w:ascii="Arial" w:hAnsi="Arial" w:cs="Calibri"/>
          <w:sz w:val="22"/>
          <w:szCs w:val="22"/>
        </w:rPr>
        <w:t>.-.-.-.-.-.-.-.-.-.-.-.-.-</w:t>
      </w:r>
      <w:r w:rsidR="00996501" w:rsidRPr="002048DC">
        <w:rPr>
          <w:rFonts w:ascii="Arial" w:hAnsi="Arial" w:cs="Calibri"/>
          <w:sz w:val="22"/>
          <w:szCs w:val="22"/>
        </w:rPr>
        <w:t>.-.-.-.-.-.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Pr="00ED2BB8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sectPr w:rsidR="007A0F5A" w:rsidRPr="00ED2BB8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1EAA5" w14:textId="77777777" w:rsidR="00CF1D97" w:rsidRDefault="00CF1D97" w:rsidP="003710CC">
      <w:r>
        <w:separator/>
      </w:r>
    </w:p>
  </w:endnote>
  <w:endnote w:type="continuationSeparator" w:id="0">
    <w:p w14:paraId="23D6A3C6" w14:textId="77777777" w:rsidR="00CF1D97" w:rsidRDefault="00CF1D9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C72795">
      <w:rPr>
        <w:b/>
        <w:noProof/>
        <w:color w:val="006666"/>
        <w:sz w:val="18"/>
      </w:rPr>
      <w:t>3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C72795">
      <w:rPr>
        <w:b/>
        <w:noProof/>
        <w:color w:val="006666"/>
        <w:sz w:val="14"/>
      </w:rPr>
      <w:t>3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73C0" w14:textId="77777777" w:rsidR="00CF1D97" w:rsidRDefault="00CF1D97" w:rsidP="003710CC">
      <w:r>
        <w:separator/>
      </w:r>
    </w:p>
  </w:footnote>
  <w:footnote w:type="continuationSeparator" w:id="0">
    <w:p w14:paraId="09BC246A" w14:textId="77777777" w:rsidR="00CF1D97" w:rsidRDefault="00CF1D9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2911"/>
    <w:rsid w:val="00081F09"/>
    <w:rsid w:val="00091238"/>
    <w:rsid w:val="00091AD2"/>
    <w:rsid w:val="00094431"/>
    <w:rsid w:val="000B1141"/>
    <w:rsid w:val="000B54FF"/>
    <w:rsid w:val="000C03D6"/>
    <w:rsid w:val="000C197C"/>
    <w:rsid w:val="000C38E6"/>
    <w:rsid w:val="000C75C1"/>
    <w:rsid w:val="000D166E"/>
    <w:rsid w:val="0010770E"/>
    <w:rsid w:val="00110DA4"/>
    <w:rsid w:val="0011649D"/>
    <w:rsid w:val="0011696B"/>
    <w:rsid w:val="00120F50"/>
    <w:rsid w:val="00121575"/>
    <w:rsid w:val="00121DE8"/>
    <w:rsid w:val="00133063"/>
    <w:rsid w:val="00136B8C"/>
    <w:rsid w:val="0014453F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2048DC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3167A"/>
    <w:rsid w:val="003339B5"/>
    <w:rsid w:val="00334ABF"/>
    <w:rsid w:val="0035461F"/>
    <w:rsid w:val="00361677"/>
    <w:rsid w:val="003710CC"/>
    <w:rsid w:val="003A17EE"/>
    <w:rsid w:val="003A3449"/>
    <w:rsid w:val="003A4117"/>
    <w:rsid w:val="003B27B7"/>
    <w:rsid w:val="003C457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918B7"/>
    <w:rsid w:val="004A0BEC"/>
    <w:rsid w:val="004A7A04"/>
    <w:rsid w:val="004B4339"/>
    <w:rsid w:val="004B6A75"/>
    <w:rsid w:val="004C5DB3"/>
    <w:rsid w:val="004D5211"/>
    <w:rsid w:val="004D7838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5047"/>
    <w:rsid w:val="005835D0"/>
    <w:rsid w:val="005A60F6"/>
    <w:rsid w:val="005E6E72"/>
    <w:rsid w:val="005E715F"/>
    <w:rsid w:val="005F0A53"/>
    <w:rsid w:val="00641490"/>
    <w:rsid w:val="00646014"/>
    <w:rsid w:val="0065062F"/>
    <w:rsid w:val="0065136D"/>
    <w:rsid w:val="00654096"/>
    <w:rsid w:val="006549D1"/>
    <w:rsid w:val="00666946"/>
    <w:rsid w:val="006724CC"/>
    <w:rsid w:val="006751DC"/>
    <w:rsid w:val="00681198"/>
    <w:rsid w:val="006A1905"/>
    <w:rsid w:val="006A72E6"/>
    <w:rsid w:val="006B398E"/>
    <w:rsid w:val="006E15A4"/>
    <w:rsid w:val="006E27F7"/>
    <w:rsid w:val="006E4A8A"/>
    <w:rsid w:val="006E6AAD"/>
    <w:rsid w:val="006F7EE0"/>
    <w:rsid w:val="00701300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B4FAB"/>
    <w:rsid w:val="007B5CD3"/>
    <w:rsid w:val="007B6466"/>
    <w:rsid w:val="007C1A53"/>
    <w:rsid w:val="007C78C1"/>
    <w:rsid w:val="007D789F"/>
    <w:rsid w:val="007D7957"/>
    <w:rsid w:val="007E32C6"/>
    <w:rsid w:val="007E6800"/>
    <w:rsid w:val="007F20AF"/>
    <w:rsid w:val="007F5F2E"/>
    <w:rsid w:val="00823DF4"/>
    <w:rsid w:val="00825359"/>
    <w:rsid w:val="00833B06"/>
    <w:rsid w:val="00836383"/>
    <w:rsid w:val="0086633F"/>
    <w:rsid w:val="00885A29"/>
    <w:rsid w:val="0088774B"/>
    <w:rsid w:val="00891CC9"/>
    <w:rsid w:val="0089307B"/>
    <w:rsid w:val="0089699B"/>
    <w:rsid w:val="008A277E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13AF"/>
    <w:rsid w:val="00950ECE"/>
    <w:rsid w:val="0098412B"/>
    <w:rsid w:val="00996501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7ECA"/>
    <w:rsid w:val="00A31A81"/>
    <w:rsid w:val="00A33B4F"/>
    <w:rsid w:val="00A347B3"/>
    <w:rsid w:val="00A4277A"/>
    <w:rsid w:val="00A438C1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B10AF8"/>
    <w:rsid w:val="00B111B6"/>
    <w:rsid w:val="00B1747A"/>
    <w:rsid w:val="00B24C18"/>
    <w:rsid w:val="00B31E10"/>
    <w:rsid w:val="00B45700"/>
    <w:rsid w:val="00B52246"/>
    <w:rsid w:val="00B54A69"/>
    <w:rsid w:val="00B61287"/>
    <w:rsid w:val="00B659B3"/>
    <w:rsid w:val="00B674EF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C03669"/>
    <w:rsid w:val="00C07A30"/>
    <w:rsid w:val="00C179FF"/>
    <w:rsid w:val="00C20FD5"/>
    <w:rsid w:val="00C22371"/>
    <w:rsid w:val="00C424B3"/>
    <w:rsid w:val="00C459DC"/>
    <w:rsid w:val="00C54515"/>
    <w:rsid w:val="00C72795"/>
    <w:rsid w:val="00C72A71"/>
    <w:rsid w:val="00C7490D"/>
    <w:rsid w:val="00C77006"/>
    <w:rsid w:val="00C80858"/>
    <w:rsid w:val="00C8286A"/>
    <w:rsid w:val="00C9034E"/>
    <w:rsid w:val="00C920DF"/>
    <w:rsid w:val="00C95680"/>
    <w:rsid w:val="00CA7DB2"/>
    <w:rsid w:val="00CB08F0"/>
    <w:rsid w:val="00CD258E"/>
    <w:rsid w:val="00CD376E"/>
    <w:rsid w:val="00CD4169"/>
    <w:rsid w:val="00CD67A2"/>
    <w:rsid w:val="00CE0505"/>
    <w:rsid w:val="00CE7B3C"/>
    <w:rsid w:val="00CF00FC"/>
    <w:rsid w:val="00CF1D97"/>
    <w:rsid w:val="00CF7410"/>
    <w:rsid w:val="00D020AA"/>
    <w:rsid w:val="00D138B2"/>
    <w:rsid w:val="00D1549B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F3F0A"/>
    <w:rsid w:val="00DF7C33"/>
    <w:rsid w:val="00E009B6"/>
    <w:rsid w:val="00E04F86"/>
    <w:rsid w:val="00E110E5"/>
    <w:rsid w:val="00E1538A"/>
    <w:rsid w:val="00E33AEB"/>
    <w:rsid w:val="00E3514F"/>
    <w:rsid w:val="00E36216"/>
    <w:rsid w:val="00E53D38"/>
    <w:rsid w:val="00E55CD7"/>
    <w:rsid w:val="00E60E77"/>
    <w:rsid w:val="00E63902"/>
    <w:rsid w:val="00E664DF"/>
    <w:rsid w:val="00E97200"/>
    <w:rsid w:val="00EC42E5"/>
    <w:rsid w:val="00ED044D"/>
    <w:rsid w:val="00ED2BB8"/>
    <w:rsid w:val="00ED2F6A"/>
    <w:rsid w:val="00ED4B45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5FA3"/>
    <w:rsid w:val="00FF5CF6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A059-1DF6-44D9-8F87-4CA74311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1687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144</cp:revision>
  <cp:lastPrinted>2016-12-12T17:54:00Z</cp:lastPrinted>
  <dcterms:created xsi:type="dcterms:W3CDTF">2016-02-22T20:26:00Z</dcterms:created>
  <dcterms:modified xsi:type="dcterms:W3CDTF">2017-02-03T13:27:00Z</dcterms:modified>
</cp:coreProperties>
</file>