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70933019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ORDINÁRIA Nº </w:t>
      </w:r>
      <w:r w:rsidR="00B659B3">
        <w:rPr>
          <w:rFonts w:cs="Arial"/>
          <w:sz w:val="24"/>
          <w:szCs w:val="24"/>
        </w:rPr>
        <w:t>0</w:t>
      </w:r>
      <w:r w:rsidR="004763B8">
        <w:rPr>
          <w:rFonts w:cs="Arial"/>
          <w:sz w:val="24"/>
          <w:szCs w:val="24"/>
        </w:rPr>
        <w:t>3</w:t>
      </w:r>
      <w:r w:rsidR="00135A83">
        <w:rPr>
          <w:rFonts w:cs="Arial"/>
          <w:sz w:val="24"/>
          <w:szCs w:val="24"/>
        </w:rPr>
        <w:t>/2017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B659B3">
        <w:rPr>
          <w:rFonts w:cs="Arial"/>
          <w:sz w:val="24"/>
          <w:szCs w:val="24"/>
        </w:rPr>
        <w:t>2</w:t>
      </w:r>
      <w:r w:rsidR="004763B8">
        <w:rPr>
          <w:rFonts w:cs="Arial"/>
          <w:sz w:val="24"/>
          <w:szCs w:val="24"/>
        </w:rPr>
        <w:t>7</w:t>
      </w:r>
      <w:r w:rsidRPr="00F11B26">
        <w:rPr>
          <w:rFonts w:cs="Arial"/>
          <w:sz w:val="24"/>
          <w:szCs w:val="24"/>
        </w:rPr>
        <w:t xml:space="preserve"> DE </w:t>
      </w:r>
      <w:r w:rsidR="004763B8">
        <w:rPr>
          <w:rFonts w:cs="Arial"/>
          <w:sz w:val="24"/>
          <w:szCs w:val="24"/>
        </w:rPr>
        <w:t>MARÇO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  <w:r w:rsidR="004763B8">
        <w:rPr>
          <w:rFonts w:cs="Calibri"/>
          <w:sz w:val="22"/>
          <w:szCs w:val="22"/>
        </w:rPr>
        <w:t>.-.-.-</w:t>
      </w:r>
    </w:p>
    <w:p w14:paraId="03FDA552" w14:textId="23D44E92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B40BBE">
        <w:rPr>
          <w:rFonts w:ascii="Arial" w:hAnsi="Arial" w:cs="Calibri"/>
          <w:sz w:val="22"/>
          <w:szCs w:val="22"/>
        </w:rPr>
        <w:t>vinte</w:t>
      </w:r>
      <w:r w:rsidR="004763B8">
        <w:rPr>
          <w:rFonts w:ascii="Arial" w:hAnsi="Arial" w:cs="Calibri"/>
          <w:sz w:val="22"/>
          <w:szCs w:val="22"/>
        </w:rPr>
        <w:t xml:space="preserve"> e sete</w:t>
      </w:r>
      <w:r w:rsidR="00B40BB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sz w:val="22"/>
          <w:szCs w:val="22"/>
        </w:rPr>
        <w:t xml:space="preserve">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4763B8">
        <w:rPr>
          <w:rFonts w:ascii="Arial" w:hAnsi="Arial" w:cs="Calibri"/>
          <w:sz w:val="22"/>
          <w:szCs w:val="22"/>
        </w:rPr>
        <w:t>março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4763B8">
        <w:rPr>
          <w:rFonts w:ascii="Arial" w:hAnsi="Arial" w:cs="Calibri"/>
          <w:sz w:val="22"/>
          <w:szCs w:val="22"/>
        </w:rPr>
        <w:t>27/03</w:t>
      </w:r>
      <w:r w:rsidR="00B659B3">
        <w:rPr>
          <w:rFonts w:ascii="Arial" w:hAnsi="Arial" w:cs="Calibri"/>
          <w:sz w:val="22"/>
          <w:szCs w:val="22"/>
        </w:rPr>
        <w:t>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984291">
        <w:rPr>
          <w:rFonts w:ascii="Arial" w:hAnsi="Arial" w:cs="Calibri"/>
          <w:sz w:val="22"/>
          <w:szCs w:val="22"/>
        </w:rPr>
        <w:t>nove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984291">
        <w:rPr>
          <w:rFonts w:ascii="Arial" w:hAnsi="Arial" w:cs="Calibri"/>
          <w:sz w:val="22"/>
          <w:szCs w:val="22"/>
        </w:rPr>
        <w:t>09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>a Sessão Ordinária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</w:t>
      </w:r>
      <w:r w:rsidR="004763B8">
        <w:rPr>
          <w:rFonts w:ascii="Arial" w:hAnsi="Arial" w:cs="Calibri"/>
          <w:color w:val="000000" w:themeColor="text1"/>
          <w:sz w:val="22"/>
          <w:szCs w:val="22"/>
        </w:rPr>
        <w:t>3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</w:t>
      </w:r>
      <w:r w:rsidR="00B40BBE">
        <w:rPr>
          <w:rFonts w:ascii="Arial" w:hAnsi="Arial" w:cs="Calibri"/>
          <w:sz w:val="22"/>
          <w:szCs w:val="22"/>
        </w:rPr>
        <w:t xml:space="preserve">realizada </w:t>
      </w:r>
      <w:r w:rsidR="004763B8">
        <w:rPr>
          <w:rFonts w:ascii="Arial" w:hAnsi="Arial" w:cs="Calibri"/>
          <w:sz w:val="22"/>
          <w:szCs w:val="22"/>
        </w:rPr>
        <w:t xml:space="preserve">no Museu de Arqueologia e Etnologia </w:t>
      </w:r>
      <w:r w:rsidR="004F0BD6">
        <w:rPr>
          <w:rFonts w:ascii="Arial" w:hAnsi="Arial" w:cs="Calibri"/>
          <w:sz w:val="22"/>
          <w:szCs w:val="22"/>
        </w:rPr>
        <w:t>da Universidade Federal do Paraná</w:t>
      </w:r>
      <w:bookmarkStart w:id="0" w:name="_GoBack"/>
      <w:bookmarkEnd w:id="0"/>
      <w:r w:rsidR="00B40BBE">
        <w:rPr>
          <w:rFonts w:ascii="Arial" w:hAnsi="Arial" w:cs="Calibri"/>
          <w:sz w:val="22"/>
          <w:szCs w:val="22"/>
        </w:rPr>
        <w:t xml:space="preserve">, na </w:t>
      </w:r>
      <w:r w:rsidR="004763B8">
        <w:rPr>
          <w:rFonts w:ascii="Arial" w:hAnsi="Arial" w:cs="Calibri"/>
          <w:sz w:val="22"/>
          <w:szCs w:val="22"/>
        </w:rPr>
        <w:t>Rua Quinze de Novembro</w:t>
      </w:r>
      <w:r w:rsidR="00B40BBE">
        <w:rPr>
          <w:rFonts w:ascii="Arial" w:hAnsi="Arial" w:cs="Calibri"/>
          <w:sz w:val="22"/>
          <w:szCs w:val="22"/>
        </w:rPr>
        <w:t xml:space="preserve">, </w:t>
      </w:r>
      <w:r w:rsidR="004763B8">
        <w:rPr>
          <w:rFonts w:ascii="Arial" w:hAnsi="Arial" w:cs="Calibri"/>
          <w:sz w:val="22"/>
          <w:szCs w:val="22"/>
        </w:rPr>
        <w:t>575</w:t>
      </w:r>
      <w:r w:rsidR="00B40BBE">
        <w:rPr>
          <w:rFonts w:ascii="Arial" w:hAnsi="Arial" w:cs="Calibri"/>
          <w:sz w:val="22"/>
          <w:szCs w:val="22"/>
        </w:rPr>
        <w:t xml:space="preserve">, </w:t>
      </w:r>
      <w:r w:rsidR="004763B8">
        <w:rPr>
          <w:rFonts w:ascii="Arial" w:hAnsi="Arial" w:cs="Calibri"/>
          <w:sz w:val="22"/>
          <w:szCs w:val="22"/>
        </w:rPr>
        <w:t>Centro Histórico</w:t>
      </w:r>
      <w:r w:rsidR="00B40BBE" w:rsidRPr="005A7D1E">
        <w:rPr>
          <w:rFonts w:ascii="Arial" w:hAnsi="Arial" w:cs="Calibri"/>
          <w:sz w:val="22"/>
          <w:szCs w:val="22"/>
        </w:rPr>
        <w:t xml:space="preserve">, </w:t>
      </w:r>
      <w:r w:rsidR="00B40BBE">
        <w:rPr>
          <w:rFonts w:ascii="Arial" w:hAnsi="Arial" w:cs="Calibri"/>
          <w:sz w:val="22"/>
          <w:szCs w:val="22"/>
        </w:rPr>
        <w:t xml:space="preserve">na cidade de </w:t>
      </w:r>
      <w:r w:rsidR="004763B8">
        <w:rPr>
          <w:rFonts w:ascii="Arial" w:hAnsi="Arial" w:cs="Calibri"/>
          <w:sz w:val="22"/>
          <w:szCs w:val="22"/>
        </w:rPr>
        <w:t>Paranaguá</w:t>
      </w:r>
      <w:r w:rsidR="00B40BBE">
        <w:rPr>
          <w:rFonts w:ascii="Arial" w:hAnsi="Arial" w:cs="Calibri"/>
          <w:sz w:val="22"/>
          <w:szCs w:val="22"/>
        </w:rPr>
        <w:t xml:space="preserve">, no Estado do Paraná, coordenada </w:t>
      </w:r>
      <w:r w:rsidR="00B40BBE" w:rsidRPr="005A7D1E">
        <w:rPr>
          <w:rFonts w:ascii="Arial" w:hAnsi="Arial" w:cs="Calibri"/>
          <w:sz w:val="22"/>
          <w:szCs w:val="22"/>
        </w:rPr>
        <w:t>pelo Arquiteto e</w:t>
      </w:r>
      <w:r w:rsidR="00B40BBE">
        <w:rPr>
          <w:rFonts w:ascii="Arial" w:hAnsi="Arial" w:cs="Calibri"/>
          <w:sz w:val="22"/>
          <w:szCs w:val="22"/>
        </w:rPr>
        <w:t xml:space="preserve"> Urbanista</w:t>
      </w:r>
      <w:r w:rsidR="00B40BBE" w:rsidRPr="006E15A4">
        <w:rPr>
          <w:rFonts w:ascii="Arial" w:hAnsi="Arial" w:cs="Calibri"/>
          <w:b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</w:t>
      </w:r>
      <w:r w:rsidRPr="006E15A4">
        <w:rPr>
          <w:rFonts w:ascii="Arial" w:hAnsi="Arial" w:cs="Calibri"/>
          <w:sz w:val="22"/>
          <w:szCs w:val="22"/>
        </w:rPr>
        <w:t xml:space="preserve">seguintes Arquitetos e Urbanistas: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413018" w:rsidRPr="006E15A4">
        <w:rPr>
          <w:rFonts w:ascii="Arial" w:hAnsi="Arial" w:cs="Calibri"/>
          <w:b/>
          <w:sz w:val="22"/>
          <w:szCs w:val="22"/>
        </w:rPr>
        <w:t>LUIZ BECHER</w:t>
      </w:r>
      <w:r w:rsidR="005712EC">
        <w:rPr>
          <w:rFonts w:ascii="Arial" w:hAnsi="Arial" w:cs="Calibri"/>
          <w:b/>
          <w:sz w:val="22"/>
          <w:szCs w:val="22"/>
        </w:rPr>
        <w:t xml:space="preserve"> </w:t>
      </w:r>
      <w:r w:rsidR="005712EC" w:rsidRPr="005712EC">
        <w:rPr>
          <w:rFonts w:ascii="Arial" w:hAnsi="Arial" w:cs="Calibri"/>
          <w:sz w:val="22"/>
          <w:szCs w:val="22"/>
        </w:rPr>
        <w:t>e</w:t>
      </w:r>
      <w:r w:rsidR="005712EC">
        <w:rPr>
          <w:rFonts w:ascii="Arial" w:hAnsi="Arial" w:cs="Calibri"/>
          <w:b/>
          <w:sz w:val="22"/>
          <w:szCs w:val="22"/>
        </w:rPr>
        <w:t xml:space="preserve"> </w:t>
      </w:r>
      <w:r w:rsidR="004763B8">
        <w:rPr>
          <w:rFonts w:ascii="Arial" w:hAnsi="Arial" w:cs="Calibri"/>
          <w:b/>
          <w:sz w:val="22"/>
          <w:szCs w:val="22"/>
        </w:rPr>
        <w:t>CAROLINE SALGUEIRO DA PURIFICAÇÃO MARQUES FENATO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>
        <w:rPr>
          <w:rFonts w:ascii="Arial" w:eastAsia="Calibri" w:hAnsi="Arial" w:cs="Helvetica"/>
          <w:sz w:val="22"/>
          <w:szCs w:val="22"/>
        </w:rPr>
        <w:t>.</w:t>
      </w:r>
      <w:r w:rsidR="005712EC">
        <w:rPr>
          <w:rFonts w:ascii="Arial" w:eastAsia="Calibri" w:hAnsi="Arial" w:cs="Helvetica"/>
          <w:sz w:val="22"/>
          <w:szCs w:val="22"/>
        </w:rPr>
        <w:t>-.-.-.-.-.-.-.-.-.-.-.-.-.-.-.-.-.-.-.-.-.-.-.-.-.-.-.-.-.-.-.-.-.-.-.-.-.-.-.-.-.-.-.-.-.-.-.-.</w:t>
      </w:r>
      <w:r w:rsidR="004763B8">
        <w:rPr>
          <w:rFonts w:ascii="Arial" w:eastAsia="Calibri" w:hAnsi="Arial" w:cs="Helvetica"/>
          <w:sz w:val="22"/>
          <w:szCs w:val="22"/>
        </w:rPr>
        <w:t>-.-.-.-.-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27548205" w14:textId="1CEEFFE3" w:rsidR="00663751" w:rsidRPr="004763B8" w:rsidRDefault="00252EF6" w:rsidP="004763B8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</w:p>
    <w:p w14:paraId="08540789" w14:textId="2DEC4DA6" w:rsidR="004842A3" w:rsidRDefault="00CD0D3D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CD0D3D">
        <w:rPr>
          <w:rFonts w:ascii="Arial" w:hAnsi="Arial" w:cs="Calibri"/>
          <w:b/>
          <w:sz w:val="22"/>
          <w:szCs w:val="22"/>
        </w:rPr>
        <w:t>PROTOCOLO</w:t>
      </w:r>
      <w:r w:rsidRPr="00CD0D3D">
        <w:rPr>
          <w:rFonts w:ascii="Arial" w:hAnsi="Arial" w:cs="Calibri"/>
          <w:b/>
          <w:sz w:val="22"/>
          <w:szCs w:val="22"/>
        </w:rPr>
        <w:t xml:space="preserve"> 471919/2017</w:t>
      </w:r>
      <w:r w:rsidR="005712EC" w:rsidRPr="00CD0D3D">
        <w:rPr>
          <w:rFonts w:ascii="Arial" w:hAnsi="Arial" w:cs="Calibri"/>
          <w:b/>
          <w:sz w:val="22"/>
          <w:szCs w:val="22"/>
        </w:rPr>
        <w:t xml:space="preserve"> – </w:t>
      </w:r>
      <w:r w:rsidRPr="00CD0D3D">
        <w:rPr>
          <w:rFonts w:ascii="Arial" w:hAnsi="Arial" w:cs="Calibri"/>
          <w:b/>
          <w:sz w:val="22"/>
          <w:szCs w:val="22"/>
        </w:rPr>
        <w:t>INTERRUPÇÃO DO REGISTRO PROFISSIONAL</w:t>
      </w:r>
      <w:r w:rsidRPr="00CD0D3D">
        <w:rPr>
          <w:rFonts w:ascii="Arial" w:hAnsi="Arial" w:cs="Calibri"/>
          <w:b/>
          <w:sz w:val="22"/>
          <w:szCs w:val="22"/>
        </w:rPr>
        <w:t xml:space="preserve"> </w:t>
      </w:r>
      <w:r w:rsidR="005527DA" w:rsidRPr="00663751">
        <w:rPr>
          <w:rFonts w:ascii="Arial" w:hAnsi="Arial" w:cs="Calibri"/>
          <w:sz w:val="22"/>
          <w:szCs w:val="22"/>
        </w:rPr>
        <w:t xml:space="preserve">– </w:t>
      </w:r>
      <w:r w:rsidRPr="00CD0D3D">
        <w:rPr>
          <w:rFonts w:ascii="Arial" w:hAnsi="Arial" w:cs="Calibri"/>
          <w:sz w:val="22"/>
          <w:szCs w:val="22"/>
        </w:rPr>
        <w:t>Solicitação da Arquiteta e Urbanista MARIANA BETINARDI STRAPASSON de isenção das anuidades referentes aos exercícios de 2014 a 2017. Informa que não exerceu a profissão de Arquiteta e Urbanista neste período.</w:t>
      </w:r>
      <w:r w:rsidRPr="00CD0D3D">
        <w:rPr>
          <w:rFonts w:ascii="Arial" w:hAnsi="Arial" w:cs="Calibri"/>
          <w:sz w:val="22"/>
          <w:szCs w:val="22"/>
        </w:rPr>
        <w:t xml:space="preserve"> </w:t>
      </w:r>
      <w:r w:rsidRPr="00CD0D3D">
        <w:rPr>
          <w:rFonts w:ascii="Arial" w:hAnsi="Arial" w:cs="Calibri"/>
          <w:sz w:val="22"/>
          <w:szCs w:val="22"/>
        </w:rPr>
        <w:t>A CEP delibera por indeferir a solicitação da profissional, conforme parágrafo único do Artigo 3° da Resolução 121 do CAU/BR, que dispõe que a interrupção do registro não extingue as dívidas da profissional, as quais serão cobradas administrativa ou judicialmente. Encaminhar o protocolo à Gerência de Atendimento para providências.</w:t>
      </w:r>
      <w:r w:rsidR="005712EC" w:rsidRPr="00663751">
        <w:rPr>
          <w:rFonts w:ascii="Arial" w:hAnsi="Arial" w:cs="Calibri"/>
          <w:sz w:val="22"/>
          <w:szCs w:val="22"/>
        </w:rPr>
        <w:t xml:space="preserve"> </w:t>
      </w:r>
      <w:r w:rsidR="00AA1F92" w:rsidRPr="00663751">
        <w:rPr>
          <w:rFonts w:ascii="Arial" w:hAnsi="Arial" w:cs="Calibri"/>
          <w:sz w:val="22"/>
          <w:szCs w:val="22"/>
        </w:rPr>
        <w:t>-.-</w:t>
      </w:r>
      <w:r w:rsidR="007E32C6" w:rsidRPr="00663751">
        <w:rPr>
          <w:rFonts w:ascii="Arial" w:hAnsi="Arial" w:cs="Calibri"/>
          <w:sz w:val="22"/>
          <w:szCs w:val="22"/>
        </w:rPr>
        <w:t>.-.-.-.-.-.-.-.-</w:t>
      </w:r>
      <w:r w:rsidR="00F46964" w:rsidRPr="00663751">
        <w:rPr>
          <w:rFonts w:ascii="Arial" w:hAnsi="Arial" w:cs="Calibri"/>
          <w:sz w:val="22"/>
          <w:szCs w:val="22"/>
        </w:rPr>
        <w:t>.-.-.-</w:t>
      </w:r>
      <w:r w:rsidR="00AF29F8" w:rsidRPr="00663751">
        <w:rPr>
          <w:rFonts w:ascii="Arial" w:hAnsi="Arial" w:cs="Calibri"/>
          <w:sz w:val="22"/>
          <w:szCs w:val="22"/>
        </w:rPr>
        <w:t>.-.-.-.-.-.</w:t>
      </w:r>
      <w:r w:rsidR="00B54A26" w:rsidRPr="00663751">
        <w:rPr>
          <w:rFonts w:ascii="Arial" w:hAnsi="Arial" w:cs="Calibri"/>
          <w:sz w:val="22"/>
          <w:szCs w:val="22"/>
        </w:rPr>
        <w:t>-</w:t>
      </w:r>
      <w:r w:rsidR="004842A3" w:rsidRPr="00663751">
        <w:rPr>
          <w:rFonts w:ascii="Arial" w:hAnsi="Arial" w:cs="Calibri"/>
          <w:sz w:val="22"/>
          <w:szCs w:val="22"/>
        </w:rPr>
        <w:t>.-.-.-.-.-.-.-.-.-.-.-.-.-.-.-.-.-.-.-.-.-.-.-.-.-.-.-.-.-.-.-.-.-.-.-.-.</w:t>
      </w:r>
      <w:r w:rsidR="005712EC" w:rsidRPr="00663751">
        <w:rPr>
          <w:rFonts w:ascii="Arial" w:hAnsi="Arial" w:cs="Calibri"/>
          <w:sz w:val="22"/>
          <w:szCs w:val="22"/>
        </w:rPr>
        <w:t>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</w:t>
      </w:r>
    </w:p>
    <w:p w14:paraId="38ED346A" w14:textId="3F762AF3" w:rsidR="004028CE" w:rsidRPr="00CD0D3D" w:rsidRDefault="00CD0D3D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CD0D3D">
        <w:rPr>
          <w:rFonts w:ascii="Arial" w:hAnsi="Arial" w:cs="Calibri"/>
          <w:b/>
          <w:sz w:val="22"/>
          <w:szCs w:val="22"/>
        </w:rPr>
        <w:t xml:space="preserve">PROTOCOLO </w:t>
      </w:r>
      <w:r w:rsidRPr="00CD0D3D">
        <w:rPr>
          <w:rFonts w:ascii="Arial" w:hAnsi="Arial" w:cs="Calibri"/>
          <w:b/>
          <w:sz w:val="22"/>
          <w:szCs w:val="22"/>
        </w:rPr>
        <w:t>501060/2017</w:t>
      </w:r>
      <w:r w:rsidRPr="00CD0D3D">
        <w:rPr>
          <w:rFonts w:ascii="Arial" w:hAnsi="Arial" w:cs="Calibri"/>
          <w:b/>
          <w:sz w:val="22"/>
          <w:szCs w:val="22"/>
        </w:rPr>
        <w:t xml:space="preserve"> </w:t>
      </w:r>
      <w:r>
        <w:rPr>
          <w:rFonts w:ascii="Arial" w:hAnsi="Arial" w:cs="Calibri"/>
          <w:b/>
          <w:sz w:val="22"/>
          <w:szCs w:val="22"/>
        </w:rPr>
        <w:t>–</w:t>
      </w:r>
      <w:r w:rsidRPr="00CD0D3D">
        <w:rPr>
          <w:rFonts w:ascii="Arial" w:hAnsi="Arial" w:cs="Calibri"/>
          <w:b/>
          <w:sz w:val="22"/>
          <w:szCs w:val="22"/>
        </w:rPr>
        <w:t xml:space="preserve"> </w:t>
      </w:r>
      <w:r>
        <w:rPr>
          <w:rFonts w:ascii="Arial" w:hAnsi="Arial" w:cs="Calibri"/>
          <w:b/>
          <w:sz w:val="22"/>
          <w:szCs w:val="22"/>
        </w:rPr>
        <w:t xml:space="preserve">ATENDIMENTO E-MAIL </w:t>
      </w:r>
      <w:r w:rsidRPr="00CD0D3D">
        <w:rPr>
          <w:rFonts w:ascii="Arial" w:hAnsi="Arial" w:cs="Calibri"/>
          <w:sz w:val="22"/>
          <w:szCs w:val="22"/>
        </w:rPr>
        <w:t xml:space="preserve">- </w:t>
      </w:r>
      <w:r w:rsidRPr="00CD0D3D">
        <w:rPr>
          <w:rFonts w:ascii="Arial" w:hAnsi="Arial" w:cs="Calibri"/>
          <w:sz w:val="22"/>
          <w:szCs w:val="22"/>
        </w:rPr>
        <w:t xml:space="preserve">Solicitação da empresa SERAFINI &amp; PEREIRA LTDA de intervenção junto ao Responsável técnico da empresa para que este realize a baixa dos </w:t>
      </w:r>
      <w:proofErr w:type="spellStart"/>
      <w:r w:rsidRPr="00CD0D3D">
        <w:rPr>
          <w:rFonts w:ascii="Arial" w:hAnsi="Arial" w:cs="Calibri"/>
          <w:sz w:val="22"/>
          <w:szCs w:val="22"/>
        </w:rPr>
        <w:t>RRTs</w:t>
      </w:r>
      <w:proofErr w:type="spellEnd"/>
      <w:r w:rsidRPr="00CD0D3D">
        <w:rPr>
          <w:rFonts w:ascii="Arial" w:hAnsi="Arial" w:cs="Calibri"/>
          <w:sz w:val="22"/>
          <w:szCs w:val="22"/>
        </w:rPr>
        <w:t xml:space="preserve"> 3006204, 3098214 e 2569784. Informa que já solicitou ao Arquiteto que ele realizasse as baixas, mas não foi atendido.</w:t>
      </w:r>
      <w:r w:rsidRPr="00CD0D3D">
        <w:rPr>
          <w:rFonts w:ascii="Arial" w:hAnsi="Arial" w:cs="Calibri"/>
          <w:sz w:val="22"/>
          <w:szCs w:val="22"/>
        </w:rPr>
        <w:t xml:space="preserve"> </w:t>
      </w:r>
      <w:r w:rsidRPr="00CD0D3D">
        <w:rPr>
          <w:rFonts w:ascii="Arial" w:hAnsi="Arial" w:cs="Calibri"/>
          <w:sz w:val="22"/>
          <w:szCs w:val="22"/>
        </w:rPr>
        <w:t>A CEP delibera por deferir a solicitação da empresa, conforme Artigo 31 da Resolução 91 do CAU/BR, que dispões que em caso de comprovada omissão do arquiteto e urbanista em atender ao disposto no artigo anterior, a pessoa jurídica contratada poderá requerer a baixa junto ao CAU/UF onde o RRT foi efetuado. Notificar o Arquiteto e Urbanista para, no prazo de 10 dias, manifestar-se sobre o requerimento. Encaminhar o protocolo à Gerência de Atendimento para providências.</w:t>
      </w:r>
      <w:r w:rsidRPr="00CD0D3D"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</w:t>
      </w:r>
      <w:r>
        <w:rPr>
          <w:rFonts w:ascii="Arial" w:hAnsi="Arial" w:cs="Calibri"/>
          <w:sz w:val="22"/>
          <w:szCs w:val="22"/>
        </w:rPr>
        <w:t>.</w:t>
      </w:r>
    </w:p>
    <w:p w14:paraId="0A4C5A69" w14:textId="661C0165" w:rsidR="00CD0D3D" w:rsidRPr="00CD0D3D" w:rsidRDefault="00CD0D3D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PROTOCOLO </w:t>
      </w:r>
      <w:r w:rsidRPr="00CD0D3D">
        <w:rPr>
          <w:rFonts w:ascii="Arial" w:hAnsi="Arial" w:cs="Calibri"/>
          <w:b/>
          <w:sz w:val="22"/>
          <w:szCs w:val="22"/>
        </w:rPr>
        <w:t>490103/2017</w:t>
      </w:r>
      <w:r w:rsidRPr="00CD0D3D">
        <w:rPr>
          <w:rFonts w:ascii="Arial" w:hAnsi="Arial" w:cs="Calibri"/>
          <w:b/>
          <w:sz w:val="22"/>
          <w:szCs w:val="22"/>
        </w:rPr>
        <w:t xml:space="preserve"> - </w:t>
      </w:r>
      <w:r w:rsidRPr="00CD0D3D">
        <w:rPr>
          <w:rFonts w:ascii="Arial" w:hAnsi="Arial" w:cs="Calibri"/>
          <w:b/>
          <w:sz w:val="22"/>
          <w:szCs w:val="22"/>
        </w:rPr>
        <w:t>INTERRUPÇÃO DO REGISTRO PROFISSIONAL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–</w:t>
      </w:r>
      <w:r>
        <w:rPr>
          <w:rFonts w:ascii="Arial" w:hAnsi="Arial" w:cs="Calibri"/>
          <w:sz w:val="22"/>
          <w:szCs w:val="22"/>
        </w:rPr>
        <w:t xml:space="preserve"> </w:t>
      </w:r>
      <w:r w:rsidRPr="00CD0D3D">
        <w:rPr>
          <w:rFonts w:ascii="Arial" w:hAnsi="Arial" w:cs="Calibri"/>
          <w:sz w:val="22"/>
          <w:szCs w:val="22"/>
        </w:rPr>
        <w:t>Solicitação de baixa do RRT 1013826, realizado pela Arquiteta e Urbanista DANIELA MAISTROVICZ TOMIELO AMPESSAN</w:t>
      </w:r>
      <w:r w:rsidRPr="00CD0D3D">
        <w:rPr>
          <w:rFonts w:ascii="Arial" w:hAnsi="Arial" w:cs="Calibri"/>
          <w:sz w:val="22"/>
          <w:szCs w:val="22"/>
        </w:rPr>
        <w:t xml:space="preserve"> para possibilitar a interrupção do registro profissional</w:t>
      </w:r>
      <w:r w:rsidRPr="00CD0D3D">
        <w:rPr>
          <w:rFonts w:ascii="Arial" w:hAnsi="Arial" w:cs="Calibri"/>
          <w:sz w:val="22"/>
          <w:szCs w:val="22"/>
        </w:rPr>
        <w:t>. Verificado pelo CAU/PR que o documento foi elaborado em 18/03/2013 no modelo SIMPLES, tendo sido indicada data de início 04/07/2011 e previsão de término 01/08/2012. Conforme Resolução 31, vigente à época, o RRT deveria ter sido registrado no modelo EXTEMPORÂNEO.</w:t>
      </w:r>
      <w:r w:rsidRPr="00CD0D3D">
        <w:rPr>
          <w:rFonts w:ascii="Arial" w:hAnsi="Arial" w:cs="Calibri"/>
          <w:sz w:val="22"/>
          <w:szCs w:val="22"/>
        </w:rPr>
        <w:t xml:space="preserve"> </w:t>
      </w:r>
      <w:r w:rsidRPr="00CD0D3D">
        <w:rPr>
          <w:rFonts w:ascii="Arial" w:hAnsi="Arial" w:cs="Calibri"/>
          <w:sz w:val="22"/>
          <w:szCs w:val="22"/>
        </w:rPr>
        <w:t>A CEP delibera por iniciar processo de nulidade do RRT 1013826, considerando que, conforme Artigo 39 da Resolução 91 do CAU/BR, houve erro de preenchimento. Notificar o Arquiteto e Urbanista para, no prazo de 10 dias contados da data do recebimento da notificação, proceder às correções necessárias à validação de tal registro ou solicitar sua anulação, conforme parágrafo 3° do Artigo 39 da referida resolução. Encaminhar o protocolo à Gerência de Atendimento para providências.</w:t>
      </w:r>
      <w:r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</w:t>
      </w:r>
      <w:r>
        <w:rPr>
          <w:rFonts w:ascii="Arial" w:hAnsi="Arial" w:cs="Calibri"/>
          <w:sz w:val="22"/>
          <w:szCs w:val="22"/>
        </w:rPr>
        <w:t>.-.-.</w:t>
      </w:r>
    </w:p>
    <w:p w14:paraId="1F195FFB" w14:textId="11C47229" w:rsidR="00CD0D3D" w:rsidRDefault="00BB20DF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SOLICITAÇÃO POR E-MAIL </w:t>
      </w:r>
      <w:r>
        <w:rPr>
          <w:rFonts w:ascii="Arial" w:hAnsi="Arial" w:cs="Calibri"/>
          <w:sz w:val="22"/>
          <w:szCs w:val="22"/>
        </w:rPr>
        <w:t xml:space="preserve">- </w:t>
      </w:r>
      <w:r w:rsidRPr="00BB20DF">
        <w:rPr>
          <w:rFonts w:ascii="Arial" w:hAnsi="Arial" w:cs="Calibri"/>
          <w:sz w:val="22"/>
          <w:szCs w:val="22"/>
        </w:rPr>
        <w:t xml:space="preserve">Solicitação do profissional LUIZ GIACOMINI JUNIOR de baixa de </w:t>
      </w:r>
      <w:proofErr w:type="spellStart"/>
      <w:r w:rsidRPr="00BB20DF">
        <w:rPr>
          <w:rFonts w:ascii="Arial" w:hAnsi="Arial" w:cs="Calibri"/>
          <w:sz w:val="22"/>
          <w:szCs w:val="22"/>
        </w:rPr>
        <w:t>RRTs</w:t>
      </w:r>
      <w:proofErr w:type="spellEnd"/>
      <w:r w:rsidRPr="00BB20DF">
        <w:rPr>
          <w:rFonts w:ascii="Arial" w:hAnsi="Arial" w:cs="Calibri"/>
          <w:sz w:val="22"/>
          <w:szCs w:val="22"/>
        </w:rPr>
        <w:t xml:space="preserve"> referentes a laje pré-fabricada. Os </w:t>
      </w:r>
      <w:proofErr w:type="spellStart"/>
      <w:r w:rsidRPr="00BB20DF">
        <w:rPr>
          <w:rFonts w:ascii="Arial" w:hAnsi="Arial" w:cs="Calibri"/>
          <w:sz w:val="22"/>
          <w:szCs w:val="22"/>
        </w:rPr>
        <w:t>RRTs</w:t>
      </w:r>
      <w:proofErr w:type="spellEnd"/>
      <w:r w:rsidRPr="00BB20DF">
        <w:rPr>
          <w:rFonts w:ascii="Arial" w:hAnsi="Arial" w:cs="Calibri"/>
          <w:sz w:val="22"/>
          <w:szCs w:val="22"/>
        </w:rPr>
        <w:t xml:space="preserve"> foram preenchidos com a inclusão de vários contratantes no campo observação. Segundo informação do Arquiteto e Urbanista, a orientação para o preenchimento foi obtida no próprio CAU, através do serviço 0800.</w:t>
      </w:r>
      <w:r w:rsidRPr="00BB20DF">
        <w:rPr>
          <w:rFonts w:ascii="Arial" w:hAnsi="Arial" w:cs="Calibri"/>
          <w:sz w:val="22"/>
          <w:szCs w:val="22"/>
        </w:rPr>
        <w:t xml:space="preserve"> </w:t>
      </w:r>
      <w:r w:rsidRPr="00BB20DF">
        <w:rPr>
          <w:rFonts w:ascii="Arial" w:hAnsi="Arial" w:cs="Calibri"/>
          <w:sz w:val="22"/>
          <w:szCs w:val="22"/>
        </w:rPr>
        <w:t xml:space="preserve">A CEP delibera por deferir a solicitação do Arquiteto e Urbanista, considerando que esta era a orientação dada pelo CAU na época. Deferir todas as solicitações deste tipo, desde que o </w:t>
      </w:r>
      <w:r w:rsidRPr="00BB20DF">
        <w:rPr>
          <w:rFonts w:ascii="Arial" w:hAnsi="Arial" w:cs="Calibri"/>
          <w:sz w:val="22"/>
          <w:szCs w:val="22"/>
        </w:rPr>
        <w:lastRenderedPageBreak/>
        <w:t>RRT tenha sido elaborado anteriormente à 11 de março de 2016, data em que foi elaborada a Deliberação CEP/BR 11/2016, que estabelece os critérios para a anotação de RRT. Encaminhar o protocolo à Gerência de Atendimento para providências.</w:t>
      </w:r>
      <w:r w:rsidRPr="00BB20DF"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</w:t>
      </w:r>
      <w:r>
        <w:rPr>
          <w:rFonts w:ascii="Arial" w:hAnsi="Arial" w:cs="Calibri"/>
          <w:sz w:val="22"/>
          <w:szCs w:val="22"/>
        </w:rPr>
        <w:t>.-.-.</w:t>
      </w:r>
    </w:p>
    <w:p w14:paraId="2DEA342B" w14:textId="77777777" w:rsidR="003F6525" w:rsidRDefault="003F6525" w:rsidP="003F6525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3F6525">
        <w:rPr>
          <w:rFonts w:ascii="Arial" w:hAnsi="Arial" w:cs="Calibri"/>
          <w:b/>
          <w:sz w:val="22"/>
          <w:szCs w:val="22"/>
        </w:rPr>
        <w:t xml:space="preserve">PROTOCOLO </w:t>
      </w:r>
      <w:r w:rsidRPr="003F6525">
        <w:rPr>
          <w:rFonts w:ascii="Arial" w:hAnsi="Arial" w:cs="Calibri"/>
          <w:b/>
          <w:sz w:val="22"/>
          <w:szCs w:val="22"/>
        </w:rPr>
        <w:t>466637/2017</w:t>
      </w:r>
      <w:r w:rsidRPr="003F6525">
        <w:rPr>
          <w:rFonts w:ascii="Arial" w:hAnsi="Arial" w:cs="Calibri"/>
          <w:b/>
          <w:sz w:val="22"/>
          <w:szCs w:val="22"/>
        </w:rPr>
        <w:t xml:space="preserve"> - </w:t>
      </w:r>
      <w:r w:rsidRPr="003F6525">
        <w:rPr>
          <w:rFonts w:ascii="Arial" w:hAnsi="Arial" w:cs="Calibri"/>
          <w:b/>
          <w:sz w:val="22"/>
          <w:szCs w:val="22"/>
        </w:rPr>
        <w:t>INTERRUPÇÃO DO REGISTRO PROFISSIONAL</w:t>
      </w:r>
      <w:r w:rsidRPr="003F6525">
        <w:rPr>
          <w:rFonts w:ascii="Arial" w:hAnsi="Arial" w:cs="Calibri"/>
          <w:sz w:val="22"/>
          <w:szCs w:val="22"/>
        </w:rPr>
        <w:t xml:space="preserve"> - </w:t>
      </w:r>
      <w:r w:rsidRPr="003F6525">
        <w:rPr>
          <w:rFonts w:ascii="Arial" w:hAnsi="Arial" w:cs="Calibri"/>
          <w:sz w:val="22"/>
          <w:szCs w:val="22"/>
        </w:rPr>
        <w:t>Solicitação da Arquiteta e Urbanista GIORGINE THAIS BIFF BOSA de restituição das anuidades pagas referentes aos exercícios de 2012 a 2016. Informa que não exerceu a profissão de Arquiteta e Urbanista neste período. A CEP já havia deliberado pelo indeferimento, porém a Arquiteta e Urbanista apresentou pedido de reconsideração. Sendo assim, o assunto foi encaminhado para decisão da Plenária.</w:t>
      </w:r>
      <w:r w:rsidRPr="003F6525"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</w:t>
      </w:r>
      <w:r w:rsidRPr="00663751">
        <w:rPr>
          <w:rFonts w:ascii="Arial" w:hAnsi="Arial" w:cs="Calibri"/>
          <w:sz w:val="22"/>
          <w:szCs w:val="22"/>
        </w:rPr>
        <w:t>.-.-.-.-.-.-.-</w:t>
      </w:r>
      <w:r>
        <w:rPr>
          <w:rFonts w:ascii="Arial" w:hAnsi="Arial" w:cs="Calibri"/>
          <w:sz w:val="22"/>
          <w:szCs w:val="22"/>
        </w:rPr>
        <w:t>.-.-.</w:t>
      </w:r>
      <w:r>
        <w:rPr>
          <w:rFonts w:ascii="Arial" w:hAnsi="Arial" w:cs="Calibri"/>
          <w:sz w:val="22"/>
          <w:szCs w:val="22"/>
        </w:rPr>
        <w:t>-.-.-.-.-.-.-.-.</w:t>
      </w:r>
    </w:p>
    <w:p w14:paraId="06A27746" w14:textId="77777777" w:rsidR="00C46FC8" w:rsidRDefault="003F6525" w:rsidP="00C46FC8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3F6525">
        <w:rPr>
          <w:rFonts w:ascii="Arial" w:hAnsi="Arial" w:cs="Calibri"/>
          <w:b/>
          <w:sz w:val="22"/>
          <w:szCs w:val="22"/>
        </w:rPr>
        <w:t xml:space="preserve">PROTOCOLO </w:t>
      </w:r>
      <w:r w:rsidRPr="003F6525">
        <w:rPr>
          <w:rFonts w:ascii="Arial" w:hAnsi="Arial" w:cs="Calibri"/>
          <w:b/>
          <w:sz w:val="22"/>
          <w:szCs w:val="22"/>
        </w:rPr>
        <w:t>484405/2017</w:t>
      </w:r>
      <w:r w:rsidRPr="003F6525">
        <w:rPr>
          <w:rFonts w:ascii="Arial" w:hAnsi="Arial" w:cs="Calibri"/>
          <w:b/>
          <w:sz w:val="22"/>
          <w:szCs w:val="22"/>
        </w:rPr>
        <w:t xml:space="preserve"> –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3F6525">
        <w:rPr>
          <w:rFonts w:ascii="Arial" w:hAnsi="Arial" w:cs="Calibri"/>
          <w:b/>
          <w:sz w:val="22"/>
          <w:szCs w:val="22"/>
        </w:rPr>
        <w:t>OFÍCIO</w:t>
      </w:r>
      <w:r>
        <w:rPr>
          <w:rFonts w:ascii="Arial" w:hAnsi="Arial" w:cs="Calibri"/>
          <w:sz w:val="22"/>
          <w:szCs w:val="22"/>
        </w:rPr>
        <w:t xml:space="preserve"> - Apresentado aos Conselheiros o </w:t>
      </w:r>
      <w:r w:rsidR="00007B2B">
        <w:rPr>
          <w:rFonts w:ascii="Arial" w:hAnsi="Arial" w:cs="Calibri"/>
          <w:sz w:val="22"/>
          <w:szCs w:val="22"/>
        </w:rPr>
        <w:t xml:space="preserve">Anteprojeto de </w:t>
      </w:r>
      <w:r w:rsidR="00007B2B" w:rsidRPr="003F6525">
        <w:rPr>
          <w:rFonts w:ascii="Arial" w:hAnsi="Arial" w:cs="Calibri"/>
          <w:sz w:val="22"/>
          <w:szCs w:val="22"/>
        </w:rPr>
        <w:t>Resolução sobre RRT, encaminhada pelo CAU/BR para consulta</w:t>
      </w:r>
      <w:r w:rsidR="00007B2B">
        <w:rPr>
          <w:rFonts w:ascii="Arial" w:hAnsi="Arial" w:cs="Calibri"/>
          <w:sz w:val="22"/>
          <w:szCs w:val="22"/>
        </w:rPr>
        <w:t xml:space="preserve">. </w:t>
      </w:r>
      <w:r w:rsidR="00007B2B" w:rsidRPr="00007B2B">
        <w:rPr>
          <w:rFonts w:ascii="Arial" w:hAnsi="Arial" w:cs="Calibri"/>
          <w:sz w:val="22"/>
          <w:szCs w:val="22"/>
        </w:rPr>
        <w:t xml:space="preserve">A CEP delibera por solicitar à Assessora que verifique todos os ofícios e </w:t>
      </w:r>
      <w:proofErr w:type="spellStart"/>
      <w:r w:rsidR="00007B2B" w:rsidRPr="00007B2B">
        <w:rPr>
          <w:rFonts w:ascii="Arial" w:hAnsi="Arial" w:cs="Calibri"/>
          <w:sz w:val="22"/>
          <w:szCs w:val="22"/>
        </w:rPr>
        <w:t>GADs</w:t>
      </w:r>
      <w:proofErr w:type="spellEnd"/>
      <w:r w:rsidR="00007B2B" w:rsidRPr="00007B2B">
        <w:rPr>
          <w:rFonts w:ascii="Arial" w:hAnsi="Arial" w:cs="Calibri"/>
          <w:sz w:val="22"/>
          <w:szCs w:val="22"/>
        </w:rPr>
        <w:t xml:space="preserve"> sobre o assunto já encaminhados e reencaminhe como sugestão de alteração da Minuta de Resolução</w:t>
      </w:r>
      <w:r w:rsidR="00007B2B">
        <w:rPr>
          <w:rFonts w:cs="Arial"/>
          <w:sz w:val="22"/>
          <w:szCs w:val="22"/>
        </w:rPr>
        <w:t>.</w:t>
      </w:r>
      <w:r w:rsidR="00007B2B">
        <w:rPr>
          <w:rFonts w:cs="Arial"/>
          <w:sz w:val="22"/>
          <w:szCs w:val="22"/>
        </w:rPr>
        <w:t xml:space="preserve"> </w:t>
      </w:r>
      <w:r w:rsidR="00007B2B" w:rsidRPr="00663751">
        <w:rPr>
          <w:rFonts w:ascii="Arial" w:hAnsi="Arial" w:cs="Calibri"/>
          <w:sz w:val="22"/>
          <w:szCs w:val="22"/>
        </w:rPr>
        <w:t>-.-.-.-.-.-.</w:t>
      </w:r>
      <w:r w:rsidR="00007B2B">
        <w:rPr>
          <w:rFonts w:ascii="Arial" w:hAnsi="Arial" w:cs="Calibri"/>
          <w:sz w:val="22"/>
          <w:szCs w:val="22"/>
        </w:rPr>
        <w:t>-</w:t>
      </w:r>
      <w:r w:rsidR="00007B2B" w:rsidRPr="00663751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</w:t>
      </w:r>
      <w:r w:rsidR="00007B2B">
        <w:rPr>
          <w:rFonts w:ascii="Arial" w:hAnsi="Arial" w:cs="Calibri"/>
          <w:sz w:val="22"/>
          <w:szCs w:val="22"/>
        </w:rPr>
        <w:t>-</w:t>
      </w:r>
      <w:r w:rsidR="00007B2B" w:rsidRPr="00663751">
        <w:rPr>
          <w:rFonts w:ascii="Arial" w:hAnsi="Arial" w:cs="Calibri"/>
          <w:sz w:val="22"/>
          <w:szCs w:val="22"/>
        </w:rPr>
        <w:t>.-.-.-.-.-.-.-</w:t>
      </w:r>
      <w:r w:rsidR="00007B2B">
        <w:rPr>
          <w:rFonts w:ascii="Arial" w:hAnsi="Arial" w:cs="Calibri"/>
          <w:sz w:val="22"/>
          <w:szCs w:val="22"/>
        </w:rPr>
        <w:t>.-.-.-.-.-.-</w:t>
      </w:r>
      <w:r w:rsidR="00007B2B">
        <w:rPr>
          <w:rFonts w:ascii="Arial" w:hAnsi="Arial" w:cs="Calibri"/>
          <w:sz w:val="22"/>
          <w:szCs w:val="22"/>
        </w:rPr>
        <w:t>.-.-.-.-.-.-.-.-.-.-.-.-.</w:t>
      </w:r>
    </w:p>
    <w:p w14:paraId="16DFAA7E" w14:textId="21C66397" w:rsidR="007074DA" w:rsidRPr="00C46FC8" w:rsidRDefault="00007B2B" w:rsidP="00C46FC8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C46FC8">
        <w:rPr>
          <w:rFonts w:ascii="Arial" w:hAnsi="Arial" w:cs="Calibri"/>
          <w:b/>
          <w:sz w:val="22"/>
          <w:szCs w:val="22"/>
        </w:rPr>
        <w:t>PROTOCOLO 492927/2017 – OFÍCIO</w:t>
      </w:r>
      <w:r w:rsidRPr="00C46FC8">
        <w:rPr>
          <w:rFonts w:ascii="Arial" w:hAnsi="Arial" w:cs="Calibri"/>
          <w:sz w:val="22"/>
          <w:szCs w:val="22"/>
        </w:rPr>
        <w:t xml:space="preserve"> - Apresentado aos Conselheiros o Anteprojeto sobre Resolução que dispõe sobre a suspensão do registro decorrente de inadimplência de anuidades, encaminhada pelo CAU/BR para consulta. </w:t>
      </w:r>
      <w:r w:rsidR="00C46FC8" w:rsidRPr="00C46FC8">
        <w:rPr>
          <w:rFonts w:cs="Arial"/>
          <w:sz w:val="22"/>
          <w:szCs w:val="22"/>
        </w:rPr>
        <w:t xml:space="preserve">A CEP delibera por </w:t>
      </w:r>
      <w:r w:rsidR="00C46FC8" w:rsidRPr="00C46FC8">
        <w:rPr>
          <w:rFonts w:ascii="Arial" w:hAnsi="Arial" w:cs="Calibri"/>
          <w:sz w:val="22"/>
          <w:szCs w:val="22"/>
        </w:rPr>
        <w:t>encaminhar a seguinte sugestão: Sugere-se a existência de referência temporal para a aplicação do disposto na Resolução.</w:t>
      </w:r>
      <w:r w:rsidRPr="00C46FC8">
        <w:rPr>
          <w:rFonts w:ascii="Arial" w:hAnsi="Arial" w:cs="Calibri"/>
          <w:sz w:val="22"/>
          <w:szCs w:val="22"/>
        </w:rPr>
        <w:t xml:space="preserve"> -.-.-.-.-.-.-.-.-.-.-.-.-.-.-.-.-.-.-.-.-.-.-.-.-.-.-.-.-.-.-.-.-.-.-.-.-.-.-.-.-.-.-.-.-.-.-.-.-.-.-.-.-.-.-.-.-.-.-.-.-.-.-.-.-.-.-.-.-.-.-.-.-.</w:t>
      </w:r>
      <w:r w:rsidR="00C46FC8" w:rsidRPr="00C46FC8">
        <w:rPr>
          <w:rFonts w:ascii="Arial" w:hAnsi="Arial" w:cs="Calibri"/>
          <w:sz w:val="22"/>
          <w:szCs w:val="22"/>
        </w:rPr>
        <w:t>-.-.-.-.-.-.-.-.-.-.-.-.-.-.-.-.-.-.-.-.-.-.-.-.-.-.-.-.-.-.-.-.-.-.-.-.-.-.-.-.-.-.</w:t>
      </w:r>
      <w:r w:rsidR="00C46FC8" w:rsidRPr="00C46FC8">
        <w:rPr>
          <w:rFonts w:ascii="Arial" w:hAnsi="Arial" w:cs="Calibri"/>
          <w:sz w:val="22"/>
          <w:szCs w:val="22"/>
        </w:rPr>
        <w:t>-.-.</w:t>
      </w:r>
    </w:p>
    <w:p w14:paraId="5ACAC819" w14:textId="64295F0F" w:rsidR="007A7CC7" w:rsidRPr="002048DC" w:rsidRDefault="00252EF6" w:rsidP="004842A3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2048DC">
        <w:rPr>
          <w:rFonts w:ascii="Arial" w:hAnsi="Arial" w:cs="Calibri"/>
          <w:b/>
          <w:sz w:val="22"/>
          <w:szCs w:val="22"/>
        </w:rPr>
        <w:t>LUIZ EDUARDO BINI GOMES DA SILVA</w:t>
      </w:r>
      <w:r w:rsidRPr="002048D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5527DA" w:rsidRPr="002048DC">
        <w:rPr>
          <w:rFonts w:ascii="Arial" w:hAnsi="Arial" w:cs="Calibri"/>
          <w:sz w:val="22"/>
          <w:szCs w:val="22"/>
        </w:rPr>
        <w:t>doze horas</w:t>
      </w:r>
      <w:r w:rsidR="005712E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>(1</w:t>
      </w:r>
      <w:r w:rsidR="005527DA" w:rsidRPr="002048DC">
        <w:rPr>
          <w:rFonts w:ascii="Arial" w:hAnsi="Arial" w:cs="Calibri"/>
          <w:sz w:val="22"/>
          <w:szCs w:val="22"/>
        </w:rPr>
        <w:t>2</w:t>
      </w:r>
      <w:r w:rsidRPr="002048DC">
        <w:rPr>
          <w:rFonts w:ascii="Arial" w:hAnsi="Arial" w:cs="Calibri"/>
          <w:sz w:val="22"/>
          <w:szCs w:val="22"/>
        </w:rPr>
        <w:t>h</w:t>
      </w:r>
      <w:r w:rsidR="00D50751">
        <w:rPr>
          <w:rFonts w:ascii="Arial" w:hAnsi="Arial" w:cs="Calibri"/>
          <w:sz w:val="22"/>
          <w:szCs w:val="22"/>
        </w:rPr>
        <w:t>0</w:t>
      </w:r>
      <w:r w:rsidR="005527DA" w:rsidRPr="002048DC">
        <w:rPr>
          <w:rFonts w:ascii="Arial" w:hAnsi="Arial" w:cs="Calibri"/>
          <w:sz w:val="22"/>
          <w:szCs w:val="22"/>
        </w:rPr>
        <w:t>0</w:t>
      </w:r>
      <w:r w:rsidRPr="002048DC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2048DC">
        <w:rPr>
          <w:rFonts w:ascii="Arial" w:hAnsi="Arial" w:cs="Calibri"/>
          <w:sz w:val="22"/>
          <w:szCs w:val="22"/>
        </w:rPr>
        <w:t>Arquitet</w:t>
      </w:r>
      <w:r w:rsidR="00555EC6" w:rsidRPr="002048DC">
        <w:rPr>
          <w:rFonts w:ascii="Arial" w:hAnsi="Arial" w:cs="Calibri"/>
          <w:sz w:val="22"/>
          <w:szCs w:val="22"/>
        </w:rPr>
        <w:t>a</w:t>
      </w:r>
      <w:proofErr w:type="gramEnd"/>
      <w:r w:rsidRPr="002048DC">
        <w:rPr>
          <w:rFonts w:ascii="Arial" w:hAnsi="Arial" w:cs="Calibri"/>
          <w:sz w:val="22"/>
          <w:szCs w:val="22"/>
        </w:rPr>
        <w:t xml:space="preserve"> e Urbanista </w:t>
      </w:r>
      <w:r w:rsidR="00555EC6" w:rsidRPr="002048DC">
        <w:rPr>
          <w:rFonts w:ascii="Arial" w:hAnsi="Arial" w:cs="Calibri"/>
          <w:sz w:val="22"/>
          <w:szCs w:val="22"/>
        </w:rPr>
        <w:t>Mariana Vaz de Genova</w:t>
      </w:r>
      <w:r w:rsidRPr="002048DC">
        <w:rPr>
          <w:rFonts w:ascii="Arial" w:hAnsi="Arial" w:cs="Calibri"/>
          <w:sz w:val="22"/>
          <w:szCs w:val="22"/>
        </w:rPr>
        <w:t>, Assessor</w:t>
      </w:r>
      <w:r w:rsidR="00555EC6" w:rsidRPr="002048DC">
        <w:rPr>
          <w:rFonts w:ascii="Arial" w:hAnsi="Arial" w:cs="Calibri"/>
          <w:sz w:val="22"/>
          <w:szCs w:val="22"/>
        </w:rPr>
        <w:t>a</w:t>
      </w:r>
      <w:r w:rsidRPr="002048D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5474824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996501"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p w14:paraId="20966D45" w14:textId="77777777" w:rsidR="007A7CC7" w:rsidRDefault="007A7CC7" w:rsidP="00252EF6">
      <w:pPr>
        <w:suppressLineNumbers/>
        <w:jc w:val="both"/>
        <w:rPr>
          <w:rFonts w:cs="Arial"/>
          <w:sz w:val="18"/>
          <w:szCs w:val="18"/>
        </w:rPr>
      </w:pPr>
    </w:p>
    <w:sectPr w:rsidR="007A7CC7" w:rsidSect="00252EF6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EB913" w14:textId="77777777" w:rsidR="004F062F" w:rsidRDefault="004F062F" w:rsidP="003710CC">
      <w:r>
        <w:separator/>
      </w:r>
    </w:p>
  </w:endnote>
  <w:endnote w:type="continuationSeparator" w:id="0">
    <w:p w14:paraId="453A34B8" w14:textId="77777777" w:rsidR="004F062F" w:rsidRDefault="004F062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4F0BD6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4F0BD6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7282" w14:textId="77777777" w:rsidR="004F062F" w:rsidRDefault="004F062F" w:rsidP="003710CC">
      <w:r>
        <w:separator/>
      </w:r>
    </w:p>
  </w:footnote>
  <w:footnote w:type="continuationSeparator" w:id="0">
    <w:p w14:paraId="6B789599" w14:textId="77777777" w:rsidR="004F062F" w:rsidRDefault="004F062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07B2B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B1141"/>
    <w:rsid w:val="000B54FF"/>
    <w:rsid w:val="000C03D6"/>
    <w:rsid w:val="000C197C"/>
    <w:rsid w:val="000C38E6"/>
    <w:rsid w:val="000C75C1"/>
    <w:rsid w:val="000D166E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1F6C70"/>
    <w:rsid w:val="002048DC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61CA"/>
    <w:rsid w:val="002B0351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710CC"/>
    <w:rsid w:val="0039281A"/>
    <w:rsid w:val="00393F52"/>
    <w:rsid w:val="003A17EE"/>
    <w:rsid w:val="003A3449"/>
    <w:rsid w:val="003A4117"/>
    <w:rsid w:val="003C457C"/>
    <w:rsid w:val="003F6525"/>
    <w:rsid w:val="004028CE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763B8"/>
    <w:rsid w:val="004842A3"/>
    <w:rsid w:val="004A7A04"/>
    <w:rsid w:val="004B4339"/>
    <w:rsid w:val="004B6A75"/>
    <w:rsid w:val="004C5DB3"/>
    <w:rsid w:val="004D5211"/>
    <w:rsid w:val="004E481C"/>
    <w:rsid w:val="004E5BA1"/>
    <w:rsid w:val="004F062F"/>
    <w:rsid w:val="004F0BD6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12EC"/>
    <w:rsid w:val="00575047"/>
    <w:rsid w:val="005835D0"/>
    <w:rsid w:val="005954CE"/>
    <w:rsid w:val="005A60F6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D52AD"/>
    <w:rsid w:val="006E15A4"/>
    <w:rsid w:val="006E27F7"/>
    <w:rsid w:val="006E4A8A"/>
    <w:rsid w:val="006E6AAD"/>
    <w:rsid w:val="006F7EE0"/>
    <w:rsid w:val="00701300"/>
    <w:rsid w:val="007074DA"/>
    <w:rsid w:val="007155E3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A7CC7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F2E"/>
    <w:rsid w:val="00823DF4"/>
    <w:rsid w:val="00825359"/>
    <w:rsid w:val="00833B06"/>
    <w:rsid w:val="00836383"/>
    <w:rsid w:val="0086633F"/>
    <w:rsid w:val="00872994"/>
    <w:rsid w:val="00885A29"/>
    <w:rsid w:val="0088774B"/>
    <w:rsid w:val="00891CC9"/>
    <w:rsid w:val="0089307B"/>
    <w:rsid w:val="0089699B"/>
    <w:rsid w:val="008A277E"/>
    <w:rsid w:val="008A5C79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40199"/>
    <w:rsid w:val="009413AF"/>
    <w:rsid w:val="00950ECE"/>
    <w:rsid w:val="0098412B"/>
    <w:rsid w:val="00984291"/>
    <w:rsid w:val="00996501"/>
    <w:rsid w:val="009B2B39"/>
    <w:rsid w:val="009B69ED"/>
    <w:rsid w:val="009D5FA0"/>
    <w:rsid w:val="009E32FF"/>
    <w:rsid w:val="009F7DC2"/>
    <w:rsid w:val="00A04703"/>
    <w:rsid w:val="00A06F89"/>
    <w:rsid w:val="00A127A3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747A"/>
    <w:rsid w:val="00B24C18"/>
    <w:rsid w:val="00B31E10"/>
    <w:rsid w:val="00B40BBE"/>
    <w:rsid w:val="00B41268"/>
    <w:rsid w:val="00B45700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B20DF"/>
    <w:rsid w:val="00BC0109"/>
    <w:rsid w:val="00BC183F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46FC8"/>
    <w:rsid w:val="00C54515"/>
    <w:rsid w:val="00C72A71"/>
    <w:rsid w:val="00C7490D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0D3D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50751"/>
    <w:rsid w:val="00D74C44"/>
    <w:rsid w:val="00D90FF4"/>
    <w:rsid w:val="00DB1DA8"/>
    <w:rsid w:val="00DB4A1E"/>
    <w:rsid w:val="00DB674D"/>
    <w:rsid w:val="00DD1C87"/>
    <w:rsid w:val="00DD777A"/>
    <w:rsid w:val="00DE1C56"/>
    <w:rsid w:val="00DF3F0A"/>
    <w:rsid w:val="00DF7C33"/>
    <w:rsid w:val="00E009B6"/>
    <w:rsid w:val="00E04F86"/>
    <w:rsid w:val="00E110E5"/>
    <w:rsid w:val="00E1538A"/>
    <w:rsid w:val="00E15C8F"/>
    <w:rsid w:val="00E33AEB"/>
    <w:rsid w:val="00E3514F"/>
    <w:rsid w:val="00E36216"/>
    <w:rsid w:val="00E53D38"/>
    <w:rsid w:val="00E55CD7"/>
    <w:rsid w:val="00E63902"/>
    <w:rsid w:val="00E664DF"/>
    <w:rsid w:val="00E71BB6"/>
    <w:rsid w:val="00E97200"/>
    <w:rsid w:val="00EB1E9E"/>
    <w:rsid w:val="00EC42E5"/>
    <w:rsid w:val="00ED044D"/>
    <w:rsid w:val="00ED2BB8"/>
    <w:rsid w:val="00ED2F6A"/>
    <w:rsid w:val="00ED4B45"/>
    <w:rsid w:val="00ED5961"/>
    <w:rsid w:val="00EE56FE"/>
    <w:rsid w:val="00EF4B22"/>
    <w:rsid w:val="00F12BD7"/>
    <w:rsid w:val="00F15486"/>
    <w:rsid w:val="00F218DF"/>
    <w:rsid w:val="00F46964"/>
    <w:rsid w:val="00F66CA4"/>
    <w:rsid w:val="00F730B2"/>
    <w:rsid w:val="00F7660D"/>
    <w:rsid w:val="00F81E7B"/>
    <w:rsid w:val="00F81FE4"/>
    <w:rsid w:val="00F95B49"/>
    <w:rsid w:val="00FB1BAA"/>
    <w:rsid w:val="00FC3530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BE9E-6158-4407-9386-074A3FD6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1224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176</cp:revision>
  <cp:lastPrinted>2016-12-12T17:54:00Z</cp:lastPrinted>
  <dcterms:created xsi:type="dcterms:W3CDTF">2016-02-22T20:26:00Z</dcterms:created>
  <dcterms:modified xsi:type="dcterms:W3CDTF">2017-03-27T17:24:00Z</dcterms:modified>
</cp:coreProperties>
</file>