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2F" w:rsidRPr="00EE242F" w:rsidRDefault="00380880" w:rsidP="005E2804">
      <w:pPr>
        <w:jc w:val="both"/>
        <w:rPr>
          <w:rFonts w:asciiTheme="minorHAnsi" w:hAnsiTheme="minorHAnsi" w:cstheme="minorHAnsi"/>
          <w:caps/>
          <w:sz w:val="24"/>
          <w:szCs w:val="24"/>
        </w:rPr>
      </w:pPr>
      <w:r w:rsidRPr="000F2085">
        <w:rPr>
          <w:rFonts w:asciiTheme="minorHAnsi" w:hAnsiTheme="minorHAnsi" w:cstheme="minorHAnsi"/>
          <w:sz w:val="24"/>
          <w:szCs w:val="24"/>
        </w:rPr>
        <w:t xml:space="preserve">Aos </w:t>
      </w:r>
      <w:r w:rsidR="0095784A" w:rsidRPr="000F2085">
        <w:rPr>
          <w:rFonts w:asciiTheme="minorHAnsi" w:hAnsiTheme="minorHAnsi" w:cstheme="minorHAnsi"/>
          <w:sz w:val="24"/>
          <w:szCs w:val="24"/>
        </w:rPr>
        <w:t xml:space="preserve">vinte </w:t>
      </w:r>
      <w:r w:rsidR="00134AB9">
        <w:rPr>
          <w:rFonts w:asciiTheme="minorHAnsi" w:hAnsiTheme="minorHAnsi" w:cstheme="minorHAnsi"/>
          <w:sz w:val="24"/>
          <w:szCs w:val="24"/>
        </w:rPr>
        <w:t>e sete dias do mês de março</w:t>
      </w:r>
      <w:r w:rsidR="00682E90" w:rsidRPr="000F2085">
        <w:rPr>
          <w:rFonts w:asciiTheme="minorHAnsi" w:hAnsiTheme="minorHAnsi" w:cstheme="minorHAnsi"/>
          <w:sz w:val="24"/>
          <w:szCs w:val="24"/>
        </w:rPr>
        <w:t xml:space="preserve"> do ano de dois mil e dezessete</w:t>
      </w:r>
      <w:r w:rsidRPr="000F2085">
        <w:rPr>
          <w:rFonts w:asciiTheme="minorHAnsi" w:hAnsiTheme="minorHAnsi" w:cstheme="minorHAnsi"/>
          <w:sz w:val="24"/>
          <w:szCs w:val="24"/>
        </w:rPr>
        <w:t>(</w:t>
      </w:r>
      <w:r w:rsidR="00134AB9">
        <w:rPr>
          <w:rFonts w:asciiTheme="minorHAnsi" w:hAnsiTheme="minorHAnsi" w:cstheme="minorHAnsi"/>
          <w:b/>
          <w:sz w:val="24"/>
          <w:szCs w:val="24"/>
        </w:rPr>
        <w:t>27/03</w:t>
      </w:r>
      <w:r w:rsidR="00682E90" w:rsidRPr="000F2085">
        <w:rPr>
          <w:rFonts w:asciiTheme="minorHAnsi" w:hAnsiTheme="minorHAnsi" w:cstheme="minorHAnsi"/>
          <w:b/>
          <w:sz w:val="24"/>
          <w:szCs w:val="24"/>
        </w:rPr>
        <w:t>/2017</w:t>
      </w:r>
      <w:r w:rsidRPr="000F2085">
        <w:rPr>
          <w:rFonts w:asciiTheme="minorHAnsi" w:hAnsiTheme="minorHAnsi" w:cstheme="minorHAnsi"/>
          <w:sz w:val="24"/>
          <w:szCs w:val="24"/>
        </w:rPr>
        <w:t xml:space="preserve">), às </w:t>
      </w:r>
      <w:r w:rsidR="00134AB9">
        <w:rPr>
          <w:rFonts w:asciiTheme="minorHAnsi" w:hAnsiTheme="minorHAnsi" w:cstheme="minorHAnsi"/>
          <w:sz w:val="24"/>
          <w:szCs w:val="24"/>
        </w:rPr>
        <w:t xml:space="preserve">nove </w:t>
      </w:r>
      <w:r w:rsidR="000A7B64" w:rsidRPr="000F2085">
        <w:rPr>
          <w:rFonts w:asciiTheme="minorHAnsi" w:hAnsiTheme="minorHAnsi" w:cstheme="minorHAnsi"/>
          <w:sz w:val="24"/>
          <w:szCs w:val="24"/>
        </w:rPr>
        <w:t>horas</w:t>
      </w:r>
      <w:r w:rsidR="0095784A" w:rsidRPr="000F2085">
        <w:rPr>
          <w:rFonts w:asciiTheme="minorHAnsi" w:hAnsiTheme="minorHAnsi" w:cstheme="minorHAnsi"/>
          <w:sz w:val="24"/>
          <w:szCs w:val="24"/>
        </w:rPr>
        <w:t>e trinta minutos</w:t>
      </w:r>
      <w:r w:rsidR="00134AB9">
        <w:rPr>
          <w:rFonts w:asciiTheme="minorHAnsi" w:hAnsiTheme="minorHAnsi" w:cstheme="minorHAnsi"/>
          <w:sz w:val="24"/>
          <w:szCs w:val="24"/>
        </w:rPr>
        <w:t>(09</w:t>
      </w:r>
      <w:r w:rsidR="0095784A" w:rsidRPr="000F2085">
        <w:rPr>
          <w:rFonts w:asciiTheme="minorHAnsi" w:hAnsiTheme="minorHAnsi" w:cstheme="minorHAnsi"/>
          <w:sz w:val="24"/>
          <w:szCs w:val="24"/>
        </w:rPr>
        <w:t>:3</w:t>
      </w:r>
      <w:r w:rsidR="00DB3946" w:rsidRPr="000F2085">
        <w:rPr>
          <w:rFonts w:asciiTheme="minorHAnsi" w:hAnsiTheme="minorHAnsi" w:cstheme="minorHAnsi"/>
          <w:sz w:val="24"/>
          <w:szCs w:val="24"/>
        </w:rPr>
        <w:t>0h)</w:t>
      </w:r>
      <w:r w:rsidRPr="000F2085">
        <w:rPr>
          <w:rFonts w:asciiTheme="minorHAnsi" w:hAnsiTheme="minorHAnsi" w:cstheme="minorHAnsi"/>
          <w:sz w:val="24"/>
          <w:szCs w:val="24"/>
        </w:rPr>
        <w:t>, reuniu-se a Comissão de Organização e Administração do CAU</w:t>
      </w:r>
      <w:r w:rsidRPr="000F2085">
        <w:rPr>
          <w:rFonts w:asciiTheme="minorHAnsi" w:eastAsia="Times New Roman" w:hAnsiTheme="minorHAnsi" w:cstheme="minorHAnsi"/>
          <w:sz w:val="24"/>
          <w:szCs w:val="24"/>
          <w:lang w:eastAsia="en-US"/>
        </w:rPr>
        <w:t>/PR</w:t>
      </w:r>
      <w:r w:rsidRPr="000F2085">
        <w:rPr>
          <w:rFonts w:asciiTheme="minorHAnsi" w:hAnsiTheme="minorHAnsi" w:cstheme="minorHAnsi"/>
          <w:sz w:val="24"/>
          <w:szCs w:val="24"/>
        </w:rPr>
        <w:t>, na Sessão Ordinária n</w:t>
      </w:r>
      <w:r w:rsidRPr="000F2085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="00134AB9">
        <w:rPr>
          <w:rFonts w:asciiTheme="minorHAnsi" w:hAnsiTheme="minorHAnsi" w:cstheme="minorHAnsi"/>
          <w:sz w:val="24"/>
          <w:szCs w:val="24"/>
        </w:rPr>
        <w:t xml:space="preserve"> 26</w:t>
      </w:r>
      <w:r w:rsidR="005642E9" w:rsidRPr="000F2085">
        <w:rPr>
          <w:rFonts w:asciiTheme="minorHAnsi" w:hAnsiTheme="minorHAnsi" w:cstheme="minorHAnsi"/>
          <w:sz w:val="24"/>
          <w:szCs w:val="24"/>
        </w:rPr>
        <w:t>/2017</w:t>
      </w:r>
      <w:r w:rsidRPr="000F2085">
        <w:rPr>
          <w:rFonts w:asciiTheme="minorHAnsi" w:hAnsiTheme="minorHAnsi" w:cstheme="minorHAnsi"/>
          <w:sz w:val="24"/>
          <w:szCs w:val="24"/>
        </w:rPr>
        <w:t>, r</w:t>
      </w:r>
      <w:r w:rsidR="00160BEC" w:rsidRPr="000F2085">
        <w:rPr>
          <w:rFonts w:asciiTheme="minorHAnsi" w:hAnsiTheme="minorHAnsi" w:cstheme="minorHAnsi"/>
          <w:sz w:val="24"/>
          <w:szCs w:val="24"/>
        </w:rPr>
        <w:t xml:space="preserve">ealizada </w:t>
      </w:r>
      <w:r w:rsidR="00365CF2" w:rsidRPr="000F2085">
        <w:rPr>
          <w:rFonts w:asciiTheme="minorHAnsi" w:hAnsiTheme="minorHAnsi" w:cstheme="minorHAnsi"/>
          <w:sz w:val="24"/>
          <w:szCs w:val="24"/>
        </w:rPr>
        <w:t xml:space="preserve">na </w:t>
      </w:r>
      <w:r w:rsidR="00AF2575" w:rsidRPr="000F2085">
        <w:rPr>
          <w:rFonts w:asciiTheme="minorHAnsi" w:hAnsiTheme="minorHAnsi" w:cstheme="minorHAnsi"/>
          <w:sz w:val="24"/>
          <w:szCs w:val="24"/>
        </w:rPr>
        <w:t xml:space="preserve">sala </w:t>
      </w:r>
      <w:r w:rsidR="00134AB9">
        <w:rPr>
          <w:rFonts w:asciiTheme="minorHAnsi" w:hAnsiTheme="minorHAnsi" w:cstheme="minorHAnsi"/>
          <w:sz w:val="24"/>
          <w:szCs w:val="24"/>
        </w:rPr>
        <w:t>de eventos do Museu de Arqueologia e Etnologia da UFPR</w:t>
      </w:r>
      <w:r w:rsidR="00735A7B" w:rsidRPr="000F2085">
        <w:rPr>
          <w:rFonts w:asciiTheme="minorHAnsi" w:hAnsiTheme="minorHAnsi" w:cstheme="minorHAnsi"/>
          <w:sz w:val="24"/>
          <w:szCs w:val="24"/>
        </w:rPr>
        <w:t xml:space="preserve">, </w:t>
      </w:r>
      <w:r w:rsidR="00F03EBE" w:rsidRPr="000F2085">
        <w:rPr>
          <w:rFonts w:asciiTheme="minorHAnsi" w:hAnsiTheme="minorHAnsi" w:cstheme="minorHAnsi"/>
          <w:sz w:val="24"/>
          <w:szCs w:val="24"/>
        </w:rPr>
        <w:t xml:space="preserve">localizado </w:t>
      </w:r>
      <w:r w:rsidR="004234FB">
        <w:rPr>
          <w:rFonts w:asciiTheme="minorHAnsi" w:hAnsiTheme="minorHAnsi" w:cstheme="minorHAnsi"/>
          <w:sz w:val="24"/>
          <w:szCs w:val="24"/>
        </w:rPr>
        <w:t>na Rua XV de Novembro, nº 575 na cidade de Paranaguá</w:t>
      </w:r>
      <w:r w:rsidR="00F03EBE" w:rsidRPr="000F2085">
        <w:rPr>
          <w:rFonts w:asciiTheme="minorHAnsi" w:hAnsiTheme="minorHAnsi" w:cstheme="minorHAnsi"/>
          <w:sz w:val="24"/>
          <w:szCs w:val="24"/>
        </w:rPr>
        <w:t>,</w:t>
      </w:r>
      <w:r w:rsidR="00735A7B" w:rsidRPr="000F2085">
        <w:rPr>
          <w:rFonts w:asciiTheme="minorHAnsi" w:hAnsiTheme="minorHAnsi" w:cstheme="minorHAnsi"/>
          <w:sz w:val="24"/>
          <w:szCs w:val="24"/>
        </w:rPr>
        <w:t>no Estado do Paraná</w:t>
      </w:r>
      <w:r w:rsidR="00682E90" w:rsidRPr="000F2085">
        <w:rPr>
          <w:rFonts w:asciiTheme="minorHAnsi" w:hAnsiTheme="minorHAnsi" w:cstheme="minorHAnsi"/>
          <w:sz w:val="24"/>
          <w:szCs w:val="24"/>
        </w:rPr>
        <w:t>, coordenada peloArquiteto</w:t>
      </w:r>
      <w:r w:rsidRPr="000F2085">
        <w:rPr>
          <w:rFonts w:asciiTheme="minorHAnsi" w:hAnsiTheme="minorHAnsi" w:cstheme="minorHAnsi"/>
          <w:sz w:val="24"/>
          <w:szCs w:val="24"/>
        </w:rPr>
        <w:t xml:space="preserve"> e Urbanista</w:t>
      </w:r>
      <w:r w:rsidR="008F4042" w:rsidRPr="000F2085">
        <w:rPr>
          <w:rFonts w:asciiTheme="minorHAnsi" w:hAnsiTheme="minorHAnsi" w:cstheme="minorHAnsi"/>
          <w:b/>
          <w:sz w:val="24"/>
          <w:szCs w:val="24"/>
        </w:rPr>
        <w:t>BRUNO SOARES MARTINS</w:t>
      </w:r>
      <w:r w:rsidRPr="000F2085">
        <w:rPr>
          <w:rFonts w:asciiTheme="minorHAnsi" w:hAnsiTheme="minorHAnsi" w:cstheme="minorHAnsi"/>
          <w:sz w:val="24"/>
          <w:szCs w:val="24"/>
        </w:rPr>
        <w:t xml:space="preserve">– </w:t>
      </w:r>
      <w:r w:rsidR="002C01B9" w:rsidRPr="000F2085">
        <w:rPr>
          <w:rFonts w:asciiTheme="minorHAnsi" w:hAnsiTheme="minorHAnsi" w:cstheme="minorHAnsi"/>
          <w:sz w:val="24"/>
          <w:szCs w:val="24"/>
        </w:rPr>
        <w:t>Coordenador</w:t>
      </w:r>
      <w:r w:rsidR="00985B43" w:rsidRPr="000F2085">
        <w:rPr>
          <w:rFonts w:asciiTheme="minorHAnsi" w:hAnsiTheme="minorHAnsi" w:cstheme="minorHAnsi"/>
          <w:sz w:val="24"/>
          <w:szCs w:val="24"/>
        </w:rPr>
        <w:t xml:space="preserve">da </w:t>
      </w:r>
      <w:r w:rsidRPr="000F2085">
        <w:rPr>
          <w:rFonts w:asciiTheme="minorHAnsi" w:hAnsiTheme="minorHAnsi" w:cstheme="minorHAnsi"/>
          <w:sz w:val="24"/>
          <w:szCs w:val="24"/>
        </w:rPr>
        <w:t xml:space="preserve"> Comissão</w:t>
      </w:r>
      <w:r w:rsidRPr="000F2085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0F2085">
        <w:rPr>
          <w:rFonts w:asciiTheme="minorHAnsi" w:hAnsiTheme="minorHAnsi" w:cstheme="minorHAnsi"/>
          <w:sz w:val="24"/>
          <w:szCs w:val="24"/>
        </w:rPr>
        <w:t xml:space="preserve">tendo como Assessora de Comissão </w:t>
      </w:r>
      <w:r w:rsidR="00777DCD" w:rsidRPr="000F2085">
        <w:rPr>
          <w:rFonts w:asciiTheme="minorHAnsi" w:hAnsiTheme="minorHAnsi" w:cstheme="minorHAnsi"/>
          <w:sz w:val="24"/>
          <w:szCs w:val="24"/>
        </w:rPr>
        <w:t>ANDRESSA FABIANA DE OLIVEIRA</w:t>
      </w:r>
      <w:r w:rsidRPr="000F2085">
        <w:rPr>
          <w:rFonts w:asciiTheme="minorHAnsi" w:hAnsiTheme="minorHAnsi" w:cstheme="minorHAnsi"/>
          <w:sz w:val="24"/>
          <w:szCs w:val="24"/>
        </w:rPr>
        <w:t>; sessão que contou ainda com a presença dos seguintes Arquitetos</w:t>
      </w:r>
      <w:r w:rsidR="002835AB" w:rsidRPr="000F2085">
        <w:rPr>
          <w:rFonts w:asciiTheme="minorHAnsi" w:hAnsiTheme="minorHAnsi" w:cstheme="minorHAnsi"/>
          <w:sz w:val="24"/>
          <w:szCs w:val="24"/>
        </w:rPr>
        <w:t xml:space="preserve"> e </w:t>
      </w:r>
      <w:r w:rsidR="00297CDE" w:rsidRPr="000F2085">
        <w:rPr>
          <w:rFonts w:asciiTheme="minorHAnsi" w:hAnsiTheme="minorHAnsi" w:cstheme="minorHAnsi"/>
          <w:sz w:val="24"/>
          <w:szCs w:val="24"/>
        </w:rPr>
        <w:t xml:space="preserve">Urbanistas: </w:t>
      </w:r>
      <w:r w:rsidR="004234FB">
        <w:rPr>
          <w:rFonts w:asciiTheme="minorHAnsi" w:hAnsiTheme="minorHAnsi" w:cstheme="minorHAnsi"/>
          <w:sz w:val="24"/>
          <w:szCs w:val="24"/>
        </w:rPr>
        <w:t>Conselheiro</w:t>
      </w:r>
      <w:r w:rsidR="008F4042" w:rsidRPr="000F2085">
        <w:rPr>
          <w:rFonts w:asciiTheme="minorHAnsi" w:hAnsiTheme="minorHAnsi" w:cstheme="minorHAnsi"/>
          <w:sz w:val="24"/>
          <w:szCs w:val="24"/>
        </w:rPr>
        <w:t xml:space="preserve"> Titular</w:t>
      </w:r>
      <w:r w:rsidR="004234FB">
        <w:rPr>
          <w:rFonts w:asciiTheme="minorHAnsi" w:hAnsiTheme="minorHAnsi" w:cstheme="minorHAnsi"/>
          <w:b/>
          <w:caps/>
          <w:sz w:val="24"/>
          <w:szCs w:val="24"/>
        </w:rPr>
        <w:t>NESTOR DALMINA</w:t>
      </w:r>
      <w:r w:rsidR="000F2DB8" w:rsidRPr="000F2085">
        <w:rPr>
          <w:rFonts w:asciiTheme="minorHAnsi" w:hAnsiTheme="minorHAnsi" w:cstheme="minorHAnsi"/>
          <w:caps/>
          <w:sz w:val="24"/>
          <w:szCs w:val="24"/>
        </w:rPr>
        <w:t>,</w:t>
      </w:r>
      <w:r w:rsidR="00EE242F">
        <w:rPr>
          <w:rFonts w:asciiTheme="minorHAnsi" w:hAnsiTheme="minorHAnsi" w:cstheme="minorHAnsi"/>
          <w:sz w:val="24"/>
          <w:szCs w:val="24"/>
        </w:rPr>
        <w:t xml:space="preserve">e </w:t>
      </w:r>
      <w:r w:rsidR="00A25897" w:rsidRPr="000F2085">
        <w:rPr>
          <w:rFonts w:asciiTheme="minorHAnsi" w:hAnsiTheme="minorHAnsi" w:cstheme="minorHAnsi"/>
          <w:sz w:val="24"/>
          <w:szCs w:val="24"/>
        </w:rPr>
        <w:t xml:space="preserve">Conselheiro Suplente </w:t>
      </w:r>
      <w:r w:rsidR="008F4042" w:rsidRPr="000F2085">
        <w:rPr>
          <w:rFonts w:asciiTheme="minorHAnsi" w:hAnsiTheme="minorHAnsi" w:cstheme="minorHAnsi"/>
          <w:b/>
          <w:caps/>
          <w:sz w:val="24"/>
          <w:szCs w:val="24"/>
        </w:rPr>
        <w:t>VANDERSON DE SOUZA AZEVEDO</w:t>
      </w:r>
      <w:r w:rsidR="00EE242F">
        <w:rPr>
          <w:rFonts w:asciiTheme="minorHAnsi" w:hAnsiTheme="minorHAnsi" w:cstheme="minorHAnsi"/>
          <w:caps/>
          <w:sz w:val="24"/>
          <w:szCs w:val="24"/>
        </w:rPr>
        <w:t>.-.-.-.-.-.-.-.-.-.-.-.-.-.-.-.-.-.-.-.-.-.-.-.-.-.-.-.-.-.-.-.-.-.-.-.-.-.-.-.-.-.-.-.-.-.-.-.-.-.-.-.-.-.-.-</w:t>
      </w:r>
    </w:p>
    <w:p w:rsidR="00F1092E" w:rsidRPr="000F2085" w:rsidRDefault="00380880" w:rsidP="005E2804">
      <w:pPr>
        <w:jc w:val="both"/>
        <w:rPr>
          <w:rFonts w:asciiTheme="minorHAnsi" w:hAnsiTheme="minorHAnsi" w:cstheme="minorHAnsi"/>
          <w:sz w:val="24"/>
          <w:szCs w:val="24"/>
        </w:rPr>
      </w:pPr>
      <w:r w:rsidRPr="000F2085">
        <w:rPr>
          <w:rFonts w:asciiTheme="minorHAnsi" w:hAnsiTheme="minorHAnsi" w:cstheme="minorHAnsi"/>
          <w:b/>
          <w:sz w:val="24"/>
          <w:szCs w:val="24"/>
        </w:rPr>
        <w:t>"QUORUM"</w:t>
      </w:r>
      <w:r w:rsidRPr="000F2085">
        <w:rPr>
          <w:rFonts w:asciiTheme="minorHAnsi" w:hAnsiTheme="minorHAnsi" w:cstheme="minorHAnsi"/>
          <w:sz w:val="24"/>
          <w:szCs w:val="24"/>
        </w:rPr>
        <w:t xml:space="preserve"> – Verificado o número legal de Conselheiros presentes, de acordo com o Regimento Interno do CAU/PR, art. 62, o Coordenador declarou abertos os trabalhos </w:t>
      </w:r>
      <w:r w:rsidR="00293C51" w:rsidRPr="000F2085">
        <w:rPr>
          <w:rFonts w:asciiTheme="minorHAnsi" w:hAnsiTheme="minorHAnsi" w:cstheme="minorHAnsi"/>
          <w:sz w:val="24"/>
          <w:szCs w:val="24"/>
        </w:rPr>
        <w:t>do presente</w:t>
      </w:r>
      <w:r w:rsidR="00C755E2" w:rsidRPr="000F2085">
        <w:rPr>
          <w:rFonts w:asciiTheme="minorHAnsi" w:hAnsiTheme="minorHAnsi" w:cstheme="minorHAnsi"/>
          <w:sz w:val="24"/>
          <w:szCs w:val="24"/>
        </w:rPr>
        <w:t>.-.-.-.-.-.-.-.-.-.-.-</w:t>
      </w:r>
      <w:r w:rsidR="00EE242F">
        <w:rPr>
          <w:rFonts w:asciiTheme="minorHAnsi" w:hAnsiTheme="minorHAnsi" w:cstheme="minorHAnsi"/>
          <w:sz w:val="24"/>
          <w:szCs w:val="24"/>
        </w:rPr>
        <w:t>.-.-.-.-.-.-.-.-.-.-.-.-.-.-.-.-.-.-.-.-.-.-.-.-.-.-.-.-.-.-.-.-.-.-.-.-.-.-.-.-.-.-.-.-.-.-.-.-.-.-</w:t>
      </w:r>
    </w:p>
    <w:p w:rsidR="00F1092E" w:rsidRPr="000F2085" w:rsidRDefault="00380880" w:rsidP="005E2804">
      <w:pPr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0F2085">
        <w:rPr>
          <w:rFonts w:asciiTheme="minorHAnsi" w:hAnsiTheme="minorHAnsi" w:cstheme="minorHAnsi"/>
          <w:b/>
          <w:sz w:val="24"/>
          <w:szCs w:val="24"/>
        </w:rPr>
        <w:t xml:space="preserve">ORDEM DO DIA: </w:t>
      </w:r>
      <w:r w:rsidRPr="000F2085">
        <w:rPr>
          <w:rFonts w:asciiTheme="minorHAnsi" w:hAnsiTheme="minorHAnsi" w:cstheme="minorHAnsi"/>
          <w:sz w:val="24"/>
          <w:szCs w:val="24"/>
        </w:rPr>
        <w:t>-.-.-.-.-.-.-.-.-.-.-.-.-.-.-.-.-.-.-.-.-.-.-.-.-.-.-.-.-.-.-.-.-.-.-.-.-.-.-.-.-.-.-.-.-.-.-.-.-.-.-.-.</w:t>
      </w:r>
      <w:r w:rsidR="00C755E2" w:rsidRPr="000F2085">
        <w:rPr>
          <w:rFonts w:asciiTheme="minorHAnsi" w:hAnsiTheme="minorHAnsi" w:cstheme="minorHAnsi"/>
          <w:sz w:val="24"/>
          <w:szCs w:val="24"/>
        </w:rPr>
        <w:t>-.</w:t>
      </w:r>
    </w:p>
    <w:p w:rsidR="002A27D9" w:rsidRPr="000F2085" w:rsidRDefault="00380880" w:rsidP="002A27D9">
      <w:pPr>
        <w:numPr>
          <w:ilvl w:val="1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F2085">
        <w:rPr>
          <w:rFonts w:asciiTheme="minorHAnsi" w:hAnsiTheme="minorHAnsi" w:cstheme="minorHAnsi"/>
          <w:b/>
          <w:sz w:val="24"/>
          <w:szCs w:val="24"/>
        </w:rPr>
        <w:t xml:space="preserve">Inclusão de Assuntos para Discussão: </w:t>
      </w:r>
      <w:r w:rsidRPr="000F2085">
        <w:rPr>
          <w:rFonts w:asciiTheme="minorHAnsi" w:hAnsiTheme="minorHAnsi" w:cstheme="minorHAnsi"/>
          <w:sz w:val="24"/>
          <w:szCs w:val="24"/>
        </w:rPr>
        <w:t>-.-.-.-.-.-.-.-.-.-.-.-.-.-.-.-.-.-.-.-.-.-.-.-.-.-.-.-.-.-.-.-.-</w:t>
      </w:r>
      <w:r w:rsidR="00C755E2" w:rsidRPr="000F2085">
        <w:rPr>
          <w:rFonts w:asciiTheme="minorHAnsi" w:hAnsiTheme="minorHAnsi" w:cstheme="minorHAnsi"/>
          <w:sz w:val="24"/>
          <w:szCs w:val="24"/>
        </w:rPr>
        <w:t>.-.-.-</w:t>
      </w:r>
    </w:p>
    <w:p w:rsidR="008F4042" w:rsidRPr="00C364B0" w:rsidRDefault="00EE242F" w:rsidP="00C364B0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EE242F">
        <w:rPr>
          <w:rFonts w:asciiTheme="minorHAnsi" w:hAnsiTheme="minorHAnsi" w:cstheme="minorHAnsi"/>
          <w:b/>
          <w:sz w:val="24"/>
          <w:szCs w:val="24"/>
        </w:rPr>
        <w:t xml:space="preserve">Designação dos Assessores CAU/PR à CEN – Calendário Eleitoral Nacional, e Portaria de nomeação para cumprimento da designação: </w:t>
      </w:r>
      <w:r>
        <w:rPr>
          <w:rFonts w:asciiTheme="minorHAnsi" w:hAnsiTheme="minorHAnsi" w:cstheme="minorHAnsi"/>
          <w:sz w:val="24"/>
          <w:szCs w:val="24"/>
        </w:rPr>
        <w:t>Em atendimento a Resolução 122</w:t>
      </w:r>
      <w:r w:rsidR="006A394D">
        <w:rPr>
          <w:rFonts w:asciiTheme="minorHAnsi" w:hAnsiTheme="minorHAnsi" w:cstheme="minorHAnsi"/>
          <w:sz w:val="24"/>
          <w:szCs w:val="24"/>
        </w:rPr>
        <w:t xml:space="preserve"> do CAU/BR</w:t>
      </w:r>
      <w:r>
        <w:rPr>
          <w:rFonts w:asciiTheme="minorHAnsi" w:hAnsiTheme="minorHAnsi" w:cstheme="minorHAnsi"/>
          <w:sz w:val="24"/>
          <w:szCs w:val="24"/>
        </w:rPr>
        <w:t>, conforme datas previstas no anexo II</w:t>
      </w:r>
      <w:r w:rsidR="00C364B0">
        <w:rPr>
          <w:rFonts w:asciiTheme="minorHAnsi" w:hAnsiTheme="minorHAnsi" w:cstheme="minorHAnsi"/>
          <w:sz w:val="24"/>
          <w:szCs w:val="24"/>
        </w:rPr>
        <w:t xml:space="preserve"> desta Resolução</w:t>
      </w:r>
      <w:r>
        <w:rPr>
          <w:rFonts w:asciiTheme="minorHAnsi" w:hAnsiTheme="minorHAnsi" w:cstheme="minorHAnsi"/>
          <w:sz w:val="24"/>
          <w:szCs w:val="24"/>
        </w:rPr>
        <w:t xml:space="preserve">, a COA sugere a designação dos Assessores </w:t>
      </w:r>
      <w:r w:rsidR="00C364B0">
        <w:rPr>
          <w:rFonts w:asciiTheme="minorHAnsi" w:hAnsiTheme="minorHAnsi" w:cstheme="minorHAnsi"/>
          <w:sz w:val="24"/>
          <w:szCs w:val="24"/>
        </w:rPr>
        <w:t>Técnicos da</w:t>
      </w:r>
      <w:r>
        <w:rPr>
          <w:rFonts w:asciiTheme="minorHAnsi" w:hAnsiTheme="minorHAnsi" w:cstheme="minorHAnsi"/>
          <w:sz w:val="24"/>
          <w:szCs w:val="24"/>
        </w:rPr>
        <w:t xml:space="preserve"> Comiss</w:t>
      </w:r>
      <w:r w:rsidR="00C364B0">
        <w:rPr>
          <w:rFonts w:asciiTheme="minorHAnsi" w:hAnsiTheme="minorHAnsi" w:cstheme="minorHAnsi"/>
          <w:sz w:val="24"/>
          <w:szCs w:val="24"/>
        </w:rPr>
        <w:t>ão Eleitoral UF, o Sr.Antônio Carlos Domingues da Silva, O</w:t>
      </w:r>
      <w:r>
        <w:rPr>
          <w:rFonts w:asciiTheme="minorHAnsi" w:hAnsiTheme="minorHAnsi" w:cstheme="minorHAnsi"/>
          <w:sz w:val="24"/>
          <w:szCs w:val="24"/>
        </w:rPr>
        <w:t>uvidor do CAU/PR; e o Sr. Augusto Vianna</w:t>
      </w:r>
      <w:r w:rsidR="00C364B0">
        <w:rPr>
          <w:rFonts w:asciiTheme="minorHAnsi" w:hAnsiTheme="minorHAnsi" w:cstheme="minorHAnsi"/>
          <w:sz w:val="24"/>
          <w:szCs w:val="24"/>
        </w:rPr>
        <w:t xml:space="preserve"> Ramos</w:t>
      </w:r>
      <w:r>
        <w:rPr>
          <w:rFonts w:asciiTheme="minorHAnsi" w:hAnsiTheme="minorHAnsi" w:cstheme="minorHAnsi"/>
          <w:sz w:val="24"/>
          <w:szCs w:val="24"/>
        </w:rPr>
        <w:t>,</w:t>
      </w:r>
      <w:r w:rsidR="00C364B0">
        <w:rPr>
          <w:rFonts w:asciiTheme="minorHAnsi" w:hAnsiTheme="minorHAnsi" w:cstheme="minorHAnsi"/>
          <w:sz w:val="24"/>
          <w:szCs w:val="24"/>
        </w:rPr>
        <w:t xml:space="preserve"> Assessor da Comissão de Ética e Disciplina do CAU/PR.  Sugere-se também a criação de uma Portaria de Nomeaç</w:t>
      </w:r>
      <w:r w:rsidR="006A394D">
        <w:rPr>
          <w:rFonts w:asciiTheme="minorHAnsi" w:hAnsiTheme="minorHAnsi" w:cstheme="minorHAnsi"/>
          <w:sz w:val="24"/>
          <w:szCs w:val="24"/>
        </w:rPr>
        <w:t>ão, para que</w:t>
      </w:r>
      <w:r w:rsidR="00C364B0">
        <w:rPr>
          <w:rFonts w:asciiTheme="minorHAnsi" w:hAnsiTheme="minorHAnsi" w:cstheme="minorHAnsi"/>
          <w:sz w:val="24"/>
          <w:szCs w:val="24"/>
        </w:rPr>
        <w:t xml:space="preserve"> fique formalizado a designação dos Assessores citados.-.-.-.-.-.-.-.-.-.-.-.-.-.-.-.-.-.-.-.-.-.-.-.-.-.-.-.-</w:t>
      </w:r>
    </w:p>
    <w:p w:rsidR="005E2804" w:rsidRPr="00AA3298" w:rsidRDefault="00C7587D" w:rsidP="00AA3298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F2085">
        <w:rPr>
          <w:rFonts w:asciiTheme="minorHAnsi" w:hAnsiTheme="minorHAnsi" w:cstheme="minorHAnsi"/>
          <w:b/>
          <w:sz w:val="24"/>
          <w:szCs w:val="24"/>
        </w:rPr>
        <w:t>Relatórios Setoriais</w:t>
      </w:r>
      <w:r w:rsidRPr="000F2085">
        <w:rPr>
          <w:rFonts w:asciiTheme="minorHAnsi" w:hAnsiTheme="minorHAnsi" w:cstheme="minorHAnsi"/>
          <w:sz w:val="24"/>
          <w:szCs w:val="24"/>
        </w:rPr>
        <w:t>: Foram analisados pela COA os Relatóri</w:t>
      </w:r>
      <w:r w:rsidR="00E74DF7" w:rsidRPr="000F2085">
        <w:rPr>
          <w:rFonts w:asciiTheme="minorHAnsi" w:hAnsiTheme="minorHAnsi" w:cstheme="minorHAnsi"/>
          <w:sz w:val="24"/>
          <w:szCs w:val="24"/>
        </w:rPr>
        <w:t xml:space="preserve">os de Atendimento, Comunicação, </w:t>
      </w:r>
      <w:r w:rsidR="00366E79">
        <w:rPr>
          <w:rFonts w:asciiTheme="minorHAnsi" w:hAnsiTheme="minorHAnsi" w:cstheme="minorHAnsi"/>
          <w:sz w:val="24"/>
          <w:szCs w:val="24"/>
        </w:rPr>
        <w:t>Fiscalização e Administrativo</w:t>
      </w:r>
      <w:r w:rsidR="00E74DF7" w:rsidRPr="000F2085">
        <w:rPr>
          <w:rFonts w:asciiTheme="minorHAnsi" w:hAnsiTheme="minorHAnsi" w:cstheme="minorHAnsi"/>
          <w:sz w:val="24"/>
          <w:szCs w:val="24"/>
        </w:rPr>
        <w:t>. Referente ao r</w:t>
      </w:r>
      <w:r w:rsidR="005E2804" w:rsidRPr="000F2085">
        <w:rPr>
          <w:rFonts w:asciiTheme="minorHAnsi" w:hAnsiTheme="minorHAnsi" w:cstheme="minorHAnsi"/>
          <w:sz w:val="24"/>
          <w:szCs w:val="24"/>
        </w:rPr>
        <w:t xml:space="preserve">elatório de </w:t>
      </w:r>
      <w:r w:rsidR="005E2804" w:rsidRPr="00637BF1">
        <w:rPr>
          <w:rFonts w:asciiTheme="minorHAnsi" w:hAnsiTheme="minorHAnsi" w:cstheme="minorHAnsi"/>
          <w:sz w:val="24"/>
          <w:szCs w:val="24"/>
        </w:rPr>
        <w:t>Atendimento,</w:t>
      </w:r>
      <w:r w:rsidR="005E2804" w:rsidRPr="000F2085">
        <w:rPr>
          <w:rFonts w:asciiTheme="minorHAnsi" w:hAnsiTheme="minorHAnsi" w:cstheme="minorHAnsi"/>
          <w:sz w:val="24"/>
          <w:szCs w:val="24"/>
        </w:rPr>
        <w:t xml:space="preserve"> os membros da COA observa</w:t>
      </w:r>
      <w:r w:rsidR="003758C3" w:rsidRPr="000F2085">
        <w:rPr>
          <w:rFonts w:asciiTheme="minorHAnsi" w:hAnsiTheme="minorHAnsi" w:cstheme="minorHAnsi"/>
          <w:sz w:val="24"/>
          <w:szCs w:val="24"/>
        </w:rPr>
        <w:t xml:space="preserve">ramque </w:t>
      </w:r>
      <w:r w:rsidR="00E74DF7" w:rsidRPr="000F2085">
        <w:rPr>
          <w:rFonts w:asciiTheme="minorHAnsi" w:hAnsiTheme="minorHAnsi" w:cstheme="minorHAnsi"/>
          <w:sz w:val="24"/>
          <w:szCs w:val="24"/>
        </w:rPr>
        <w:t>no</w:t>
      </w:r>
      <w:r w:rsidR="003758C3" w:rsidRPr="000F2085">
        <w:rPr>
          <w:rFonts w:asciiTheme="minorHAnsi" w:hAnsiTheme="minorHAnsi" w:cstheme="minorHAnsi"/>
          <w:sz w:val="24"/>
          <w:szCs w:val="24"/>
        </w:rPr>
        <w:t xml:space="preserve"> mês de </w:t>
      </w:r>
      <w:r w:rsidR="0009613E">
        <w:rPr>
          <w:rFonts w:asciiTheme="minorHAnsi" w:hAnsiTheme="minorHAnsi" w:cstheme="minorHAnsi"/>
          <w:sz w:val="24"/>
          <w:szCs w:val="24"/>
        </w:rPr>
        <w:t>março</w:t>
      </w:r>
      <w:r w:rsidR="003758C3" w:rsidRPr="000F2085">
        <w:rPr>
          <w:rFonts w:asciiTheme="minorHAnsi" w:hAnsiTheme="minorHAnsi" w:cstheme="minorHAnsi"/>
          <w:sz w:val="24"/>
          <w:szCs w:val="24"/>
        </w:rPr>
        <w:t xml:space="preserve">, </w:t>
      </w:r>
      <w:r w:rsidR="0009613E">
        <w:rPr>
          <w:rFonts w:asciiTheme="minorHAnsi" w:hAnsiTheme="minorHAnsi" w:cstheme="minorHAnsi"/>
          <w:sz w:val="24"/>
          <w:szCs w:val="24"/>
        </w:rPr>
        <w:t>houve uma ligeira queda na</w:t>
      </w:r>
      <w:r w:rsidR="00E74DF7" w:rsidRPr="000F2085">
        <w:rPr>
          <w:rFonts w:asciiTheme="minorHAnsi" w:hAnsiTheme="minorHAnsi" w:cstheme="minorHAnsi"/>
          <w:sz w:val="24"/>
          <w:szCs w:val="24"/>
        </w:rPr>
        <w:t xml:space="preserve"> emissão </w:t>
      </w:r>
      <w:r w:rsidR="0009613E">
        <w:rPr>
          <w:rFonts w:asciiTheme="minorHAnsi" w:hAnsiTheme="minorHAnsi" w:cstheme="minorHAnsi"/>
          <w:sz w:val="24"/>
          <w:szCs w:val="24"/>
        </w:rPr>
        <w:t xml:space="preserve">de todos os modelos de RRT, sendo </w:t>
      </w:r>
      <w:r w:rsidR="00637BF1">
        <w:rPr>
          <w:rFonts w:asciiTheme="minorHAnsi" w:hAnsiTheme="minorHAnsi" w:cstheme="minorHAnsi"/>
          <w:sz w:val="24"/>
          <w:szCs w:val="24"/>
        </w:rPr>
        <w:t xml:space="preserve">que </w:t>
      </w:r>
      <w:r w:rsidR="0009613E">
        <w:rPr>
          <w:rFonts w:asciiTheme="minorHAnsi" w:hAnsiTheme="minorHAnsi" w:cstheme="minorHAnsi"/>
          <w:sz w:val="24"/>
          <w:szCs w:val="24"/>
        </w:rPr>
        <w:t xml:space="preserve">esta queda representa 8,6% dos RRT emitidos </w:t>
      </w:r>
      <w:r w:rsidR="00637BF1">
        <w:rPr>
          <w:rFonts w:asciiTheme="minorHAnsi" w:hAnsiTheme="minorHAnsi" w:cstheme="minorHAnsi"/>
          <w:sz w:val="24"/>
          <w:szCs w:val="24"/>
        </w:rPr>
        <w:t xml:space="preserve">se </w:t>
      </w:r>
      <w:r w:rsidR="0009613E">
        <w:rPr>
          <w:rFonts w:asciiTheme="minorHAnsi" w:hAnsiTheme="minorHAnsi" w:cstheme="minorHAnsi"/>
          <w:sz w:val="24"/>
          <w:szCs w:val="24"/>
        </w:rPr>
        <w:t>comparados ao mês anterior</w:t>
      </w:r>
      <w:r w:rsidR="005E2804" w:rsidRPr="000F2085">
        <w:rPr>
          <w:rFonts w:asciiTheme="minorHAnsi" w:hAnsiTheme="minorHAnsi" w:cstheme="minorHAnsi"/>
          <w:sz w:val="24"/>
          <w:szCs w:val="24"/>
        </w:rPr>
        <w:t xml:space="preserve">. </w:t>
      </w:r>
      <w:r w:rsidR="0009613E">
        <w:rPr>
          <w:rFonts w:asciiTheme="minorHAnsi" w:hAnsiTheme="minorHAnsi" w:cstheme="minorHAnsi"/>
          <w:sz w:val="24"/>
          <w:szCs w:val="24"/>
        </w:rPr>
        <w:t>Houve aumento de Registro de Pessoa Física e Jurídica</w:t>
      </w:r>
      <w:r w:rsidR="00637BF1">
        <w:rPr>
          <w:rFonts w:asciiTheme="minorHAnsi" w:hAnsiTheme="minorHAnsi" w:cstheme="minorHAnsi"/>
          <w:sz w:val="24"/>
          <w:szCs w:val="24"/>
        </w:rPr>
        <w:t xml:space="preserve">; no gráfico de </w:t>
      </w:r>
      <w:r w:rsidR="0009613E">
        <w:rPr>
          <w:rFonts w:asciiTheme="minorHAnsi" w:hAnsiTheme="minorHAnsi" w:cstheme="minorHAnsi"/>
          <w:sz w:val="24"/>
          <w:szCs w:val="24"/>
        </w:rPr>
        <w:t>análise</w:t>
      </w:r>
      <w:r w:rsidR="00637BF1">
        <w:rPr>
          <w:rFonts w:asciiTheme="minorHAnsi" w:hAnsiTheme="minorHAnsi" w:cstheme="minorHAnsi"/>
          <w:sz w:val="24"/>
          <w:szCs w:val="24"/>
        </w:rPr>
        <w:t xml:space="preserve">s, observa-se que </w:t>
      </w:r>
      <w:r w:rsidR="0009613E">
        <w:rPr>
          <w:rFonts w:asciiTheme="minorHAnsi" w:hAnsiTheme="minorHAnsi" w:cstheme="minorHAnsi"/>
          <w:sz w:val="24"/>
          <w:szCs w:val="24"/>
        </w:rPr>
        <w:t>houve</w:t>
      </w:r>
      <w:r w:rsidR="00637BF1">
        <w:rPr>
          <w:rFonts w:asciiTheme="minorHAnsi" w:hAnsiTheme="minorHAnsi" w:cstheme="minorHAnsi"/>
          <w:sz w:val="24"/>
          <w:szCs w:val="24"/>
        </w:rPr>
        <w:t xml:space="preserve"> um aumento no fluxo de análise de RRT de modelo Derivado, devido a colaboradora</w:t>
      </w:r>
      <w:r w:rsidR="0009613E">
        <w:rPr>
          <w:rFonts w:asciiTheme="minorHAnsi" w:hAnsiTheme="minorHAnsi" w:cstheme="minorHAnsi"/>
          <w:sz w:val="24"/>
          <w:szCs w:val="24"/>
        </w:rPr>
        <w:t xml:space="preserve"> responsável </w:t>
      </w:r>
      <w:r w:rsidR="00637BF1">
        <w:rPr>
          <w:rFonts w:asciiTheme="minorHAnsi" w:hAnsiTheme="minorHAnsi" w:cstheme="minorHAnsi"/>
          <w:sz w:val="24"/>
          <w:szCs w:val="24"/>
        </w:rPr>
        <w:t xml:space="preserve">por esta análise, </w:t>
      </w:r>
      <w:r w:rsidR="0009613E">
        <w:rPr>
          <w:rFonts w:asciiTheme="minorHAnsi" w:hAnsiTheme="minorHAnsi" w:cstheme="minorHAnsi"/>
          <w:sz w:val="24"/>
          <w:szCs w:val="24"/>
        </w:rPr>
        <w:t xml:space="preserve">estava de férias no mês anterior. </w:t>
      </w:r>
      <w:r w:rsidR="005E2804" w:rsidRPr="000F2085">
        <w:rPr>
          <w:rFonts w:asciiTheme="minorHAnsi" w:hAnsiTheme="minorHAnsi" w:cstheme="minorHAnsi"/>
          <w:sz w:val="24"/>
          <w:szCs w:val="24"/>
        </w:rPr>
        <w:t xml:space="preserve">Referente ao Relatório de </w:t>
      </w:r>
      <w:r w:rsidR="005E2804" w:rsidRPr="00726E7E">
        <w:rPr>
          <w:rFonts w:asciiTheme="minorHAnsi" w:hAnsiTheme="minorHAnsi" w:cstheme="minorHAnsi"/>
          <w:sz w:val="24"/>
          <w:szCs w:val="24"/>
        </w:rPr>
        <w:t>Fiscalização</w:t>
      </w:r>
      <w:r w:rsidR="005E2804" w:rsidRPr="000F2085">
        <w:rPr>
          <w:rFonts w:asciiTheme="minorHAnsi" w:hAnsiTheme="minorHAnsi" w:cstheme="minorHAnsi"/>
          <w:sz w:val="24"/>
          <w:szCs w:val="24"/>
        </w:rPr>
        <w:t xml:space="preserve">, observa-se que </w:t>
      </w:r>
      <w:r w:rsidR="005E5F61" w:rsidRPr="000F2085">
        <w:rPr>
          <w:rFonts w:asciiTheme="minorHAnsi" w:hAnsiTheme="minorHAnsi" w:cstheme="minorHAnsi"/>
          <w:sz w:val="24"/>
          <w:szCs w:val="24"/>
        </w:rPr>
        <w:t xml:space="preserve">houve </w:t>
      </w:r>
      <w:r w:rsidR="00AA3298">
        <w:rPr>
          <w:rFonts w:asciiTheme="minorHAnsi" w:hAnsiTheme="minorHAnsi" w:cstheme="minorHAnsi"/>
          <w:sz w:val="24"/>
          <w:szCs w:val="24"/>
        </w:rPr>
        <w:t>um equilíbrio nas ações de fiscalização</w:t>
      </w:r>
      <w:r w:rsidR="00DF3DDF" w:rsidRPr="00AA3298">
        <w:rPr>
          <w:rFonts w:asciiTheme="minorHAnsi" w:hAnsiTheme="minorHAnsi" w:cstheme="minorHAnsi"/>
          <w:sz w:val="24"/>
          <w:szCs w:val="24"/>
        </w:rPr>
        <w:t xml:space="preserve">. </w:t>
      </w:r>
      <w:r w:rsidR="005E2804" w:rsidRPr="00AA3298">
        <w:rPr>
          <w:rFonts w:asciiTheme="minorHAnsi" w:hAnsiTheme="minorHAnsi" w:cstheme="minorHAnsi"/>
          <w:sz w:val="24"/>
          <w:szCs w:val="24"/>
        </w:rPr>
        <w:t xml:space="preserve">Os </w:t>
      </w:r>
      <w:r w:rsidR="006B7FFC" w:rsidRPr="00AA3298">
        <w:rPr>
          <w:rFonts w:asciiTheme="minorHAnsi" w:hAnsiTheme="minorHAnsi" w:cstheme="minorHAnsi"/>
          <w:sz w:val="24"/>
          <w:szCs w:val="24"/>
        </w:rPr>
        <w:t>demais relatórios como</w:t>
      </w:r>
      <w:r w:rsidR="005E2804" w:rsidRPr="00AA3298">
        <w:rPr>
          <w:rFonts w:asciiTheme="minorHAnsi" w:hAnsiTheme="minorHAnsi" w:cstheme="minorHAnsi"/>
          <w:sz w:val="24"/>
          <w:szCs w:val="24"/>
        </w:rPr>
        <w:t xml:space="preserve"> Administrativo e Comunicação, observa-se um pont</w:t>
      </w:r>
      <w:r w:rsidR="00726E7E">
        <w:rPr>
          <w:rFonts w:asciiTheme="minorHAnsi" w:hAnsiTheme="minorHAnsi" w:cstheme="minorHAnsi"/>
          <w:sz w:val="24"/>
          <w:szCs w:val="24"/>
        </w:rPr>
        <w:t>o de estabilidade</w:t>
      </w:r>
      <w:r w:rsidR="005E2804" w:rsidRPr="00AA3298">
        <w:rPr>
          <w:rFonts w:asciiTheme="minorHAnsi" w:hAnsiTheme="minorHAnsi" w:cstheme="minorHAnsi"/>
          <w:sz w:val="24"/>
          <w:szCs w:val="24"/>
        </w:rPr>
        <w:t xml:space="preserve"> nos desenv</w:t>
      </w:r>
      <w:r w:rsidR="00726E7E">
        <w:rPr>
          <w:rFonts w:asciiTheme="minorHAnsi" w:hAnsiTheme="minorHAnsi" w:cstheme="minorHAnsi"/>
          <w:sz w:val="24"/>
          <w:szCs w:val="24"/>
        </w:rPr>
        <w:t>olvimentos das atividades, onde</w:t>
      </w:r>
      <w:r w:rsidR="005E2804" w:rsidRPr="00AA3298">
        <w:rPr>
          <w:rFonts w:asciiTheme="minorHAnsi" w:hAnsiTheme="minorHAnsi" w:cstheme="minorHAnsi"/>
          <w:sz w:val="24"/>
          <w:szCs w:val="24"/>
        </w:rPr>
        <w:t xml:space="preserve"> os números </w:t>
      </w:r>
      <w:r w:rsidR="00726E7E">
        <w:rPr>
          <w:rFonts w:asciiTheme="minorHAnsi" w:hAnsiTheme="minorHAnsi" w:cstheme="minorHAnsi"/>
          <w:sz w:val="24"/>
          <w:szCs w:val="24"/>
        </w:rPr>
        <w:t xml:space="preserve">que são demonstrados mantem-se </w:t>
      </w:r>
      <w:r w:rsidR="005E2804" w:rsidRPr="00AA3298">
        <w:rPr>
          <w:rFonts w:asciiTheme="minorHAnsi" w:hAnsiTheme="minorHAnsi" w:cstheme="minorHAnsi"/>
          <w:sz w:val="24"/>
          <w:szCs w:val="24"/>
        </w:rPr>
        <w:t>uma média.</w:t>
      </w:r>
      <w:r w:rsidR="00706B01" w:rsidRPr="00AA3298">
        <w:rPr>
          <w:rFonts w:asciiTheme="minorHAnsi" w:hAnsiTheme="minorHAnsi" w:cstheme="minorHAnsi"/>
          <w:sz w:val="24"/>
          <w:szCs w:val="24"/>
        </w:rPr>
        <w:t xml:space="preserve"> Sendo observado que foi </w:t>
      </w:r>
      <w:r w:rsidR="000F5087" w:rsidRPr="00AA3298">
        <w:rPr>
          <w:rFonts w:asciiTheme="minorHAnsi" w:hAnsiTheme="minorHAnsi" w:cstheme="minorHAnsi"/>
          <w:sz w:val="24"/>
          <w:szCs w:val="24"/>
        </w:rPr>
        <w:t>efetivada</w:t>
      </w:r>
      <w:r w:rsidR="00706B01" w:rsidRPr="00AA3298">
        <w:rPr>
          <w:rFonts w:asciiTheme="minorHAnsi" w:hAnsiTheme="minorHAnsi" w:cstheme="minorHAnsi"/>
          <w:sz w:val="24"/>
          <w:szCs w:val="24"/>
        </w:rPr>
        <w:t xml:space="preserve"> a contratação do funcionário de TI, o colaborador Marcos Ramos</w:t>
      </w:r>
      <w:r w:rsidR="000F50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A3298">
        <w:rPr>
          <w:rFonts w:asciiTheme="minorHAnsi" w:hAnsiTheme="minorHAnsi" w:cstheme="minorHAnsi"/>
          <w:sz w:val="24"/>
          <w:szCs w:val="24"/>
        </w:rPr>
        <w:t>Rissatto</w:t>
      </w:r>
      <w:proofErr w:type="spellEnd"/>
      <w:r w:rsidR="00706B01" w:rsidRPr="00AA3298">
        <w:rPr>
          <w:rFonts w:asciiTheme="minorHAnsi" w:hAnsiTheme="minorHAnsi" w:cstheme="minorHAnsi"/>
          <w:sz w:val="24"/>
          <w:szCs w:val="24"/>
        </w:rPr>
        <w:t xml:space="preserve"> conforme consta no relatório Administrativo; e conforme observado no Relatório de Comunicação, ouve </w:t>
      </w:r>
      <w:r w:rsidR="00706B01" w:rsidRPr="00AA3298">
        <w:rPr>
          <w:rFonts w:asciiTheme="minorHAnsi" w:hAnsiTheme="minorHAnsi" w:cstheme="minorHAnsi"/>
          <w:sz w:val="24"/>
          <w:szCs w:val="24"/>
        </w:rPr>
        <w:lastRenderedPageBreak/>
        <w:t>atualização das informações no Portal de Transparência do CAU/PR, em atendimento a solicitação de auditoria</w:t>
      </w:r>
      <w:proofErr w:type="gramStart"/>
      <w:r w:rsidR="003F4887" w:rsidRPr="00AA3298">
        <w:rPr>
          <w:rFonts w:asciiTheme="minorHAnsi" w:hAnsiTheme="minorHAnsi" w:cstheme="minorHAnsi"/>
          <w:sz w:val="24"/>
          <w:szCs w:val="24"/>
        </w:rPr>
        <w:t>-.</w:t>
      </w:r>
      <w:proofErr w:type="gramEnd"/>
      <w:r w:rsidR="003F4887" w:rsidRPr="00AA3298">
        <w:rPr>
          <w:rFonts w:asciiTheme="minorHAnsi" w:hAnsiTheme="minorHAnsi" w:cstheme="minorHAnsi"/>
          <w:sz w:val="24"/>
          <w:szCs w:val="24"/>
        </w:rPr>
        <w:t>-.-.-.-.-.-.-.-.-.-.-.-.-.-</w:t>
      </w:r>
      <w:r w:rsidR="00E74DF7" w:rsidRPr="00AA3298">
        <w:rPr>
          <w:rFonts w:asciiTheme="minorHAnsi" w:hAnsiTheme="minorHAnsi" w:cstheme="minorHAnsi"/>
          <w:sz w:val="24"/>
          <w:szCs w:val="24"/>
        </w:rPr>
        <w:t>.-.-.-.-.-.-</w:t>
      </w:r>
      <w:r w:rsidR="00726E7E">
        <w:rPr>
          <w:rFonts w:asciiTheme="minorHAnsi" w:hAnsiTheme="minorHAnsi" w:cstheme="minorHAnsi"/>
          <w:sz w:val="24"/>
          <w:szCs w:val="24"/>
        </w:rPr>
        <w:t>.-.-.-.-.-.-.-.-.-.-.-.-.-.-.-.-.-.-.-.-.-.-.-.-.-.-.-.-.-.-</w:t>
      </w:r>
    </w:p>
    <w:p w:rsidR="0009613E" w:rsidRPr="000F2085" w:rsidRDefault="0009613E" w:rsidP="00DF3DDF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Relato da Reunião COA Sul</w:t>
      </w:r>
      <w:r w:rsidRPr="0009613E">
        <w:rPr>
          <w:rFonts w:asciiTheme="minorHAnsi" w:hAnsiTheme="minorHAnsi" w:cstheme="minorHAnsi"/>
          <w:sz w:val="24"/>
          <w:szCs w:val="24"/>
        </w:rPr>
        <w:t>:</w:t>
      </w:r>
      <w:r w:rsidR="009A21B4">
        <w:rPr>
          <w:rFonts w:asciiTheme="minorHAnsi" w:hAnsiTheme="minorHAnsi" w:cstheme="minorHAnsi"/>
          <w:sz w:val="24"/>
          <w:szCs w:val="24"/>
        </w:rPr>
        <w:t xml:space="preserve">Relato do Conselheiro </w:t>
      </w:r>
      <w:proofErr w:type="spellStart"/>
      <w:r w:rsidR="009A21B4">
        <w:rPr>
          <w:rFonts w:asciiTheme="minorHAnsi" w:hAnsiTheme="minorHAnsi" w:cstheme="minorHAnsi"/>
          <w:sz w:val="24"/>
          <w:szCs w:val="24"/>
        </w:rPr>
        <w:t>Vanderson</w:t>
      </w:r>
      <w:proofErr w:type="spellEnd"/>
      <w:r w:rsidR="009A21B4">
        <w:rPr>
          <w:rFonts w:asciiTheme="minorHAnsi" w:hAnsiTheme="minorHAnsi" w:cstheme="minorHAnsi"/>
          <w:sz w:val="24"/>
          <w:szCs w:val="24"/>
        </w:rPr>
        <w:t xml:space="preserve"> de Souza Azevedo, </w:t>
      </w:r>
      <w:r w:rsidR="00F63B7B">
        <w:rPr>
          <w:rFonts w:asciiTheme="minorHAnsi" w:hAnsiTheme="minorHAnsi" w:cstheme="minorHAnsi"/>
          <w:sz w:val="24"/>
          <w:szCs w:val="24"/>
        </w:rPr>
        <w:t>referente a</w:t>
      </w:r>
      <w:r w:rsidR="009A21B4">
        <w:rPr>
          <w:rFonts w:asciiTheme="minorHAnsi" w:hAnsiTheme="minorHAnsi" w:cstheme="minorHAnsi"/>
          <w:sz w:val="24"/>
          <w:szCs w:val="24"/>
        </w:rPr>
        <w:t xml:space="preserve"> Reunião COA Sul realizada no dia 23 de marços, na Sede do CAU/PR; onde foram abordados os assuntos: </w:t>
      </w:r>
      <w:r w:rsidR="00F63B7B" w:rsidRPr="00F63B7B">
        <w:rPr>
          <w:rFonts w:asciiTheme="minorHAnsi" w:hAnsiTheme="minorHAnsi" w:cstheme="minorHAnsi"/>
          <w:b/>
          <w:sz w:val="24"/>
          <w:szCs w:val="24"/>
        </w:rPr>
        <w:t>I)</w:t>
      </w:r>
      <w:r w:rsidR="00F63B7B">
        <w:rPr>
          <w:rFonts w:asciiTheme="minorHAnsi" w:hAnsiTheme="minorHAnsi" w:cstheme="minorHAnsi"/>
          <w:sz w:val="24"/>
          <w:szCs w:val="24"/>
        </w:rPr>
        <w:t xml:space="preserve"> Palestra “Termos de Cooperação/Convênios e a Lei 13.019/2014”, com </w:t>
      </w:r>
      <w:r w:rsidR="00634A80">
        <w:rPr>
          <w:rFonts w:asciiTheme="minorHAnsi" w:hAnsiTheme="minorHAnsi" w:cstheme="minorHAnsi"/>
          <w:sz w:val="24"/>
          <w:szCs w:val="24"/>
        </w:rPr>
        <w:t xml:space="preserve">o Sr. </w:t>
      </w:r>
      <w:proofErr w:type="spellStart"/>
      <w:r w:rsidR="00F63B7B">
        <w:rPr>
          <w:rFonts w:asciiTheme="minorHAnsi" w:hAnsiTheme="minorHAnsi" w:cstheme="minorHAnsi"/>
          <w:sz w:val="24"/>
          <w:szCs w:val="24"/>
        </w:rPr>
        <w:t>Noberto</w:t>
      </w:r>
      <w:proofErr w:type="spellEnd"/>
      <w:r w:rsidR="00F63B7B">
        <w:rPr>
          <w:rFonts w:asciiTheme="minorHAnsi" w:hAnsiTheme="minorHAnsi" w:cstheme="minorHAnsi"/>
          <w:sz w:val="24"/>
          <w:szCs w:val="24"/>
        </w:rPr>
        <w:t xml:space="preserve"> de Souza Medeiros, diretor da Secretaria de Controle Externo do TCU/PR;  </w:t>
      </w:r>
      <w:r w:rsidR="00F63B7B" w:rsidRPr="00F63B7B">
        <w:rPr>
          <w:rFonts w:asciiTheme="minorHAnsi" w:hAnsiTheme="minorHAnsi" w:cstheme="minorHAnsi"/>
          <w:b/>
          <w:sz w:val="24"/>
          <w:szCs w:val="24"/>
        </w:rPr>
        <w:t>II)</w:t>
      </w:r>
      <w:r w:rsidR="00F63B7B">
        <w:rPr>
          <w:rFonts w:asciiTheme="minorHAnsi" w:hAnsiTheme="minorHAnsi" w:cstheme="minorHAnsi"/>
          <w:sz w:val="24"/>
          <w:szCs w:val="24"/>
        </w:rPr>
        <w:t xml:space="preserve"> Aplicação da Lei e relatos com experiências dos CAU/UF; </w:t>
      </w:r>
      <w:r w:rsidR="00F63B7B" w:rsidRPr="00F63B7B">
        <w:rPr>
          <w:rFonts w:asciiTheme="minorHAnsi" w:hAnsiTheme="minorHAnsi" w:cstheme="minorHAnsi"/>
          <w:b/>
          <w:sz w:val="24"/>
          <w:szCs w:val="24"/>
        </w:rPr>
        <w:t>III)</w:t>
      </w:r>
      <w:r w:rsidR="00F63B7B">
        <w:rPr>
          <w:rFonts w:asciiTheme="minorHAnsi" w:hAnsiTheme="minorHAnsi" w:cstheme="minorHAnsi"/>
          <w:sz w:val="24"/>
          <w:szCs w:val="24"/>
        </w:rPr>
        <w:t xml:space="preserve">“Intranet x SICCAU 2” – Apresentação dos status de implantação dos projetos no CAU/SC e no CAU/RS. </w:t>
      </w:r>
      <w:r w:rsidR="00F63B7B" w:rsidRPr="00F63B7B">
        <w:rPr>
          <w:rFonts w:asciiTheme="minorHAnsi" w:hAnsiTheme="minorHAnsi" w:cstheme="minorHAnsi"/>
          <w:b/>
          <w:sz w:val="24"/>
          <w:szCs w:val="24"/>
        </w:rPr>
        <w:t>IV)</w:t>
      </w:r>
      <w:r w:rsidR="00F63B7B">
        <w:rPr>
          <w:rFonts w:asciiTheme="minorHAnsi" w:hAnsiTheme="minorHAnsi" w:cstheme="minorHAnsi"/>
          <w:sz w:val="24"/>
          <w:szCs w:val="24"/>
        </w:rPr>
        <w:t xml:space="preserve"> Procedimentos de cobrança Administrativa e Execução de </w:t>
      </w:r>
      <w:r w:rsidR="00374A67">
        <w:rPr>
          <w:rFonts w:asciiTheme="minorHAnsi" w:hAnsiTheme="minorHAnsi" w:cstheme="minorHAnsi"/>
          <w:sz w:val="24"/>
          <w:szCs w:val="24"/>
        </w:rPr>
        <w:t>Débitos</w:t>
      </w:r>
      <w:r w:rsidR="00F63B7B">
        <w:rPr>
          <w:rFonts w:asciiTheme="minorHAnsi" w:hAnsiTheme="minorHAnsi" w:cstheme="minorHAnsi"/>
          <w:sz w:val="24"/>
          <w:szCs w:val="24"/>
        </w:rPr>
        <w:t xml:space="preserve"> – Balanço e avaliação de resultados. Relatos dos CAU/RS, CAU/ SC e CAU/PR</w:t>
      </w:r>
      <w:r w:rsidR="000D3999">
        <w:rPr>
          <w:rFonts w:asciiTheme="minorHAnsi" w:hAnsiTheme="minorHAnsi" w:cstheme="minorHAnsi"/>
          <w:sz w:val="24"/>
          <w:szCs w:val="24"/>
        </w:rPr>
        <w:t>.-.-.-.-.-.-.-.-.-.-.-.-.-.-.-.-.-.-.-.-.-.-.-.-.-.-.-.-.-.-.</w:t>
      </w:r>
    </w:p>
    <w:p w:rsidR="00BC0423" w:rsidRPr="000F2085" w:rsidRDefault="00380880" w:rsidP="005E2804">
      <w:pPr>
        <w:pStyle w:val="PargrafodaLista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F2085">
        <w:rPr>
          <w:rFonts w:asciiTheme="minorHAnsi" w:hAnsiTheme="minorHAnsi" w:cstheme="minorHAnsi"/>
          <w:b/>
          <w:sz w:val="24"/>
          <w:szCs w:val="24"/>
        </w:rPr>
        <w:t xml:space="preserve">PRÓXIMA REUNIÃO. </w:t>
      </w:r>
      <w:r w:rsidR="006B7FFC">
        <w:rPr>
          <w:rFonts w:asciiTheme="minorHAnsi" w:hAnsiTheme="minorHAnsi" w:cstheme="minorHAnsi"/>
          <w:sz w:val="24"/>
          <w:szCs w:val="24"/>
        </w:rPr>
        <w:t>Ocorrerá na cidade de Cascavel</w:t>
      </w:r>
      <w:r w:rsidR="000C371E" w:rsidRPr="000F2085">
        <w:rPr>
          <w:rFonts w:asciiTheme="minorHAnsi" w:hAnsiTheme="minorHAnsi" w:cstheme="minorHAnsi"/>
          <w:sz w:val="24"/>
          <w:szCs w:val="24"/>
        </w:rPr>
        <w:t xml:space="preserve"> e será </w:t>
      </w:r>
      <w:r w:rsidR="004E0F1F" w:rsidRPr="000F2085">
        <w:rPr>
          <w:rFonts w:asciiTheme="minorHAnsi" w:hAnsiTheme="minorHAnsi" w:cstheme="minorHAnsi"/>
          <w:sz w:val="24"/>
          <w:szCs w:val="24"/>
        </w:rPr>
        <w:t>realiza</w:t>
      </w:r>
      <w:r w:rsidR="006B7FFC">
        <w:rPr>
          <w:rFonts w:asciiTheme="minorHAnsi" w:hAnsiTheme="minorHAnsi" w:cstheme="minorHAnsi"/>
          <w:sz w:val="24"/>
          <w:szCs w:val="24"/>
        </w:rPr>
        <w:t>do no dia 24 de abril</w:t>
      </w:r>
      <w:r w:rsidR="002D0DEC" w:rsidRPr="000F2085">
        <w:rPr>
          <w:rFonts w:asciiTheme="minorHAnsi" w:hAnsiTheme="minorHAnsi" w:cstheme="minorHAnsi"/>
          <w:sz w:val="24"/>
          <w:szCs w:val="24"/>
        </w:rPr>
        <w:t>de 2017</w:t>
      </w:r>
      <w:r w:rsidRPr="000F2085">
        <w:rPr>
          <w:rFonts w:asciiTheme="minorHAnsi" w:hAnsiTheme="minorHAnsi" w:cstheme="minorHAnsi"/>
          <w:sz w:val="24"/>
          <w:szCs w:val="24"/>
        </w:rPr>
        <w:t>.-.-.-.-.-.-.-.-.-.-.-.-.-.-.-.-.-.-.-.-.-.-.-.-.-.-.-.-.-.-.-.-.-.</w:t>
      </w:r>
      <w:r w:rsidR="00176692" w:rsidRPr="000F2085">
        <w:rPr>
          <w:rFonts w:asciiTheme="minorHAnsi" w:hAnsiTheme="minorHAnsi" w:cstheme="minorHAnsi"/>
          <w:sz w:val="24"/>
          <w:szCs w:val="24"/>
        </w:rPr>
        <w:t>-.-.-.-.-.-.-.-.-.-.-.-.-.-.-</w:t>
      </w:r>
      <w:r w:rsidR="006B53B5" w:rsidRPr="000F2085">
        <w:rPr>
          <w:rFonts w:asciiTheme="minorHAnsi" w:hAnsiTheme="minorHAnsi" w:cstheme="minorHAnsi"/>
          <w:sz w:val="24"/>
          <w:szCs w:val="24"/>
        </w:rPr>
        <w:t>.-.-.-.-.-.-.-.-.-.-.-.-.-.</w:t>
      </w:r>
      <w:r w:rsidR="006B7FFC">
        <w:rPr>
          <w:rFonts w:asciiTheme="minorHAnsi" w:hAnsiTheme="minorHAnsi" w:cstheme="minorHAnsi"/>
          <w:sz w:val="24"/>
          <w:szCs w:val="24"/>
        </w:rPr>
        <w:t>-.-.-</w:t>
      </w:r>
    </w:p>
    <w:p w:rsidR="00176692" w:rsidRPr="000F2085" w:rsidRDefault="00176692" w:rsidP="00176692">
      <w:pPr>
        <w:pStyle w:val="PargrafodaLista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F2085">
        <w:rPr>
          <w:rFonts w:asciiTheme="minorHAnsi" w:hAnsiTheme="minorHAnsi" w:cstheme="minorHAnsi"/>
          <w:sz w:val="24"/>
          <w:szCs w:val="24"/>
        </w:rPr>
        <w:t>Nada mais havendo a tratar, o</w:t>
      </w:r>
      <w:r w:rsidR="00380880" w:rsidRPr="000F2085">
        <w:rPr>
          <w:rFonts w:asciiTheme="minorHAnsi" w:hAnsiTheme="minorHAnsi" w:cstheme="minorHAnsi"/>
          <w:sz w:val="24"/>
          <w:szCs w:val="24"/>
        </w:rPr>
        <w:t xml:space="preserve"> Coordenadorda Comissão de Organização Administrativa d</w:t>
      </w:r>
      <w:r w:rsidRPr="000F2085">
        <w:rPr>
          <w:rFonts w:asciiTheme="minorHAnsi" w:hAnsiTheme="minorHAnsi" w:cstheme="minorHAnsi"/>
          <w:sz w:val="24"/>
          <w:szCs w:val="24"/>
        </w:rPr>
        <w:t>o CAU/PR, o Arquiteto</w:t>
      </w:r>
      <w:r w:rsidR="00380880" w:rsidRPr="000F2085">
        <w:rPr>
          <w:rFonts w:asciiTheme="minorHAnsi" w:hAnsiTheme="minorHAnsi" w:cstheme="minorHAnsi"/>
          <w:sz w:val="24"/>
          <w:szCs w:val="24"/>
        </w:rPr>
        <w:t xml:space="preserve"> e Urbanista </w:t>
      </w:r>
      <w:r w:rsidRPr="000F2085">
        <w:rPr>
          <w:rFonts w:asciiTheme="minorHAnsi" w:hAnsiTheme="minorHAnsi" w:cstheme="minorHAnsi"/>
          <w:b/>
          <w:sz w:val="24"/>
          <w:szCs w:val="24"/>
        </w:rPr>
        <w:t>BRUNO SOARES MARTINS</w:t>
      </w:r>
      <w:r w:rsidR="00380880" w:rsidRPr="000F2085">
        <w:rPr>
          <w:rFonts w:asciiTheme="minorHAnsi" w:hAnsiTheme="minorHAnsi" w:cstheme="minorHAnsi"/>
          <w:sz w:val="24"/>
          <w:szCs w:val="24"/>
        </w:rPr>
        <w:t>, agradeceu aos pres</w:t>
      </w:r>
      <w:r w:rsidR="003E0B91" w:rsidRPr="000F2085">
        <w:rPr>
          <w:rFonts w:asciiTheme="minorHAnsi" w:hAnsiTheme="minorHAnsi" w:cstheme="minorHAnsi"/>
          <w:sz w:val="24"/>
          <w:szCs w:val="24"/>
        </w:rPr>
        <w:t>entes</w:t>
      </w:r>
      <w:r w:rsidR="00B01161" w:rsidRPr="000F2085">
        <w:rPr>
          <w:rFonts w:asciiTheme="minorHAnsi" w:hAnsiTheme="minorHAnsi" w:cstheme="minorHAnsi"/>
          <w:sz w:val="24"/>
          <w:szCs w:val="24"/>
        </w:rPr>
        <w:t xml:space="preserve">. </w:t>
      </w:r>
      <w:r w:rsidR="00B472F7" w:rsidRPr="000F2085">
        <w:rPr>
          <w:rFonts w:asciiTheme="minorHAnsi" w:hAnsiTheme="minorHAnsi" w:cstheme="minorHAnsi"/>
          <w:sz w:val="24"/>
          <w:szCs w:val="24"/>
        </w:rPr>
        <w:t>Encerrou a Sessão à</w:t>
      </w:r>
      <w:r w:rsidR="00CB1CB6">
        <w:rPr>
          <w:rFonts w:asciiTheme="minorHAnsi" w:hAnsiTheme="minorHAnsi" w:cstheme="minorHAnsi"/>
          <w:sz w:val="24"/>
          <w:szCs w:val="24"/>
        </w:rPr>
        <w:t>s doze</w:t>
      </w:r>
      <w:r w:rsidR="00D62BA7" w:rsidRPr="000F2085">
        <w:rPr>
          <w:rFonts w:asciiTheme="minorHAnsi" w:hAnsiTheme="minorHAnsi" w:cstheme="minorHAnsi"/>
          <w:sz w:val="24"/>
          <w:szCs w:val="24"/>
        </w:rPr>
        <w:t xml:space="preserve"> horas</w:t>
      </w:r>
      <w:r w:rsidR="00CB1CB6">
        <w:rPr>
          <w:rFonts w:asciiTheme="minorHAnsi" w:hAnsiTheme="minorHAnsi" w:cstheme="minorHAnsi"/>
          <w:sz w:val="24"/>
          <w:szCs w:val="24"/>
        </w:rPr>
        <w:t>(12</w:t>
      </w:r>
      <w:r w:rsidR="00D62BA7" w:rsidRPr="000F2085">
        <w:rPr>
          <w:rFonts w:asciiTheme="minorHAnsi" w:hAnsiTheme="minorHAnsi" w:cstheme="minorHAnsi"/>
          <w:sz w:val="24"/>
          <w:szCs w:val="24"/>
        </w:rPr>
        <w:t>:00</w:t>
      </w:r>
      <w:r w:rsidR="003E0B91" w:rsidRPr="000F2085">
        <w:rPr>
          <w:rFonts w:asciiTheme="minorHAnsi" w:hAnsiTheme="minorHAnsi" w:cstheme="minorHAnsi"/>
          <w:sz w:val="24"/>
          <w:szCs w:val="24"/>
        </w:rPr>
        <w:t>h</w:t>
      </w:r>
      <w:r w:rsidR="00380880" w:rsidRPr="000F2085">
        <w:rPr>
          <w:rFonts w:asciiTheme="minorHAnsi" w:hAnsiTheme="minorHAnsi" w:cstheme="minorHAnsi"/>
          <w:sz w:val="24"/>
          <w:szCs w:val="24"/>
        </w:rPr>
        <w:t xml:space="preserve">), determinando a lavratura da presente Ata a qual, depois de lida e achada conforme, vai rubricada em todas as páginas e, ao final, assinada por mim, </w:t>
      </w:r>
      <w:r w:rsidRPr="000F2085">
        <w:rPr>
          <w:rFonts w:asciiTheme="minorHAnsi" w:hAnsiTheme="minorHAnsi" w:cstheme="minorHAnsi"/>
          <w:sz w:val="24"/>
          <w:szCs w:val="24"/>
        </w:rPr>
        <w:t>e pelo</w:t>
      </w:r>
      <w:r w:rsidR="00380880" w:rsidRPr="000F2085">
        <w:rPr>
          <w:rFonts w:asciiTheme="minorHAnsi" w:hAnsiTheme="minorHAnsi" w:cstheme="minorHAnsi"/>
          <w:sz w:val="24"/>
          <w:szCs w:val="24"/>
        </w:rPr>
        <w:t>Coordenadorda referida Comissão do Conselho de Arquitetura e Urbanismo do Estado do Paraná, para que produza os efeitos legais. .-.-.-.-.-</w:t>
      </w:r>
      <w:r w:rsidR="000E7D7F" w:rsidRPr="000F2085">
        <w:rPr>
          <w:rFonts w:asciiTheme="minorHAnsi" w:hAnsiTheme="minorHAnsi" w:cstheme="minorHAnsi"/>
          <w:sz w:val="24"/>
          <w:szCs w:val="24"/>
        </w:rPr>
        <w:t>.-</w:t>
      </w:r>
      <w:r w:rsidR="00AE3EB4" w:rsidRPr="000F2085">
        <w:rPr>
          <w:rFonts w:asciiTheme="minorHAnsi" w:hAnsiTheme="minorHAnsi" w:cstheme="minorHAnsi"/>
          <w:sz w:val="24"/>
          <w:szCs w:val="24"/>
        </w:rPr>
        <w:t>.-</w:t>
      </w:r>
      <w:r w:rsidR="00630DEE" w:rsidRPr="000F2085">
        <w:rPr>
          <w:rFonts w:asciiTheme="minorHAnsi" w:hAnsiTheme="minorHAnsi" w:cstheme="minorHAnsi"/>
          <w:sz w:val="24"/>
          <w:szCs w:val="24"/>
        </w:rPr>
        <w:t>.-.-.-.-.-.-.-.-.-.--.-.-.-.-.--.-.-.-</w:t>
      </w:r>
      <w:r w:rsidR="000D3999">
        <w:rPr>
          <w:rFonts w:asciiTheme="minorHAnsi" w:hAnsiTheme="minorHAnsi" w:cstheme="minorHAnsi"/>
          <w:sz w:val="24"/>
          <w:szCs w:val="24"/>
        </w:rPr>
        <w:t>.-.-</w:t>
      </w:r>
      <w:bookmarkStart w:id="0" w:name="_GoBack"/>
      <w:bookmarkEnd w:id="0"/>
    </w:p>
    <w:p w:rsidR="00176692" w:rsidRPr="000F2085" w:rsidRDefault="000F2085" w:rsidP="000F2085">
      <w:pPr>
        <w:pStyle w:val="PargrafodaLista"/>
        <w:tabs>
          <w:tab w:val="left" w:pos="836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2085">
        <w:rPr>
          <w:rFonts w:asciiTheme="minorHAnsi" w:hAnsiTheme="minorHAnsi" w:cstheme="minorHAnsi"/>
          <w:sz w:val="24"/>
          <w:szCs w:val="24"/>
        </w:rPr>
        <w:tab/>
      </w:r>
    </w:p>
    <w:p w:rsidR="00630DEE" w:rsidRDefault="00630DEE" w:rsidP="00630DEE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0D3999" w:rsidRDefault="000D3999" w:rsidP="00630DEE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0D3999" w:rsidRPr="000F2085" w:rsidRDefault="000D3999" w:rsidP="00630DEE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630DEE" w:rsidRPr="000F2085" w:rsidRDefault="00630DEE" w:rsidP="00630DEE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:rsidR="00EF7171" w:rsidRPr="000F2085" w:rsidRDefault="00A73886" w:rsidP="00431EC0">
      <w:pPr>
        <w:pStyle w:val="Ttulo8"/>
        <w:tabs>
          <w:tab w:val="num" w:pos="0"/>
        </w:tabs>
        <w:ind w:left="0"/>
        <w:jc w:val="center"/>
        <w:rPr>
          <w:rFonts w:asciiTheme="minorHAnsi" w:hAnsiTheme="minorHAnsi" w:cstheme="minorHAnsi"/>
          <w:b/>
          <w:szCs w:val="24"/>
        </w:rPr>
      </w:pPr>
      <w:r w:rsidRPr="000F2085">
        <w:rPr>
          <w:rFonts w:asciiTheme="minorHAnsi" w:hAnsiTheme="minorHAnsi" w:cstheme="minorHAnsi"/>
          <w:b/>
          <w:szCs w:val="24"/>
        </w:rPr>
        <w:t>_____</w:t>
      </w:r>
      <w:r w:rsidR="00630DEE" w:rsidRPr="000F2085">
        <w:rPr>
          <w:rFonts w:asciiTheme="minorHAnsi" w:hAnsiTheme="minorHAnsi" w:cstheme="minorHAnsi"/>
          <w:b/>
          <w:szCs w:val="24"/>
        </w:rPr>
        <w:t>______</w:t>
      </w:r>
      <w:r w:rsidR="00EF7171" w:rsidRPr="000F2085">
        <w:rPr>
          <w:rFonts w:asciiTheme="minorHAnsi" w:hAnsiTheme="minorHAnsi" w:cstheme="minorHAnsi"/>
          <w:b/>
          <w:szCs w:val="24"/>
        </w:rPr>
        <w:t>____________</w:t>
      </w:r>
      <w:r w:rsidR="006C3D71" w:rsidRPr="000F2085">
        <w:rPr>
          <w:rFonts w:asciiTheme="minorHAnsi" w:hAnsiTheme="minorHAnsi" w:cstheme="minorHAnsi"/>
          <w:b/>
          <w:szCs w:val="24"/>
        </w:rPr>
        <w:t>_</w:t>
      </w:r>
    </w:p>
    <w:p w:rsidR="00EF7171" w:rsidRPr="000F2085" w:rsidRDefault="00EA6C7E" w:rsidP="00431EC0">
      <w:pPr>
        <w:pStyle w:val="Ttulo8"/>
        <w:tabs>
          <w:tab w:val="num" w:pos="0"/>
        </w:tabs>
        <w:ind w:left="0"/>
        <w:jc w:val="center"/>
        <w:rPr>
          <w:rFonts w:asciiTheme="minorHAnsi" w:hAnsiTheme="minorHAnsi" w:cstheme="minorHAnsi"/>
          <w:b/>
          <w:szCs w:val="24"/>
        </w:rPr>
      </w:pPr>
      <w:r w:rsidRPr="000F2085">
        <w:rPr>
          <w:rFonts w:asciiTheme="minorHAnsi" w:hAnsiTheme="minorHAnsi" w:cstheme="minorHAnsi"/>
          <w:b/>
          <w:szCs w:val="24"/>
        </w:rPr>
        <w:t>Arquiteto</w:t>
      </w:r>
      <w:r w:rsidR="00EF7171" w:rsidRPr="000F2085">
        <w:rPr>
          <w:rFonts w:asciiTheme="minorHAnsi" w:hAnsiTheme="minorHAnsi" w:cstheme="minorHAnsi"/>
          <w:b/>
          <w:szCs w:val="24"/>
        </w:rPr>
        <w:t>e Urbanista</w:t>
      </w:r>
    </w:p>
    <w:p w:rsidR="00EF7171" w:rsidRPr="000F2085" w:rsidRDefault="00B01161" w:rsidP="00431EC0">
      <w:pPr>
        <w:pStyle w:val="Ttulo9"/>
        <w:tabs>
          <w:tab w:val="num" w:pos="0"/>
        </w:tabs>
        <w:rPr>
          <w:rFonts w:asciiTheme="minorHAnsi" w:hAnsiTheme="minorHAnsi" w:cstheme="minorHAnsi"/>
          <w:b/>
          <w:szCs w:val="24"/>
        </w:rPr>
      </w:pPr>
      <w:r w:rsidRPr="000F2085">
        <w:rPr>
          <w:rFonts w:asciiTheme="minorHAnsi" w:hAnsiTheme="minorHAnsi" w:cstheme="minorHAnsi"/>
          <w:b/>
          <w:szCs w:val="24"/>
        </w:rPr>
        <w:t>Coordenador</w:t>
      </w:r>
      <w:r w:rsidR="00EF7171" w:rsidRPr="000F2085">
        <w:rPr>
          <w:rFonts w:asciiTheme="minorHAnsi" w:hAnsiTheme="minorHAnsi" w:cstheme="minorHAnsi"/>
          <w:b/>
          <w:szCs w:val="24"/>
        </w:rPr>
        <w:t xml:space="preserve"> - COA</w:t>
      </w:r>
    </w:p>
    <w:p w:rsidR="006C3D71" w:rsidRPr="000F2085" w:rsidRDefault="00176692" w:rsidP="00431EC0">
      <w:pPr>
        <w:tabs>
          <w:tab w:val="left" w:pos="284"/>
          <w:tab w:val="left" w:pos="567"/>
          <w:tab w:val="left" w:pos="85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2085">
        <w:rPr>
          <w:rFonts w:asciiTheme="minorHAnsi" w:hAnsiTheme="minorHAnsi" w:cstheme="minorHAnsi"/>
          <w:b/>
          <w:sz w:val="24"/>
          <w:szCs w:val="24"/>
        </w:rPr>
        <w:t>BRUNO SOARES MARTINS</w:t>
      </w:r>
    </w:p>
    <w:p w:rsidR="0011709B" w:rsidRPr="000F2085" w:rsidRDefault="0011709B" w:rsidP="00176692">
      <w:pPr>
        <w:tabs>
          <w:tab w:val="left" w:pos="284"/>
          <w:tab w:val="left" w:pos="567"/>
          <w:tab w:val="left" w:pos="85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0DEE" w:rsidRDefault="00630DEE" w:rsidP="00176692">
      <w:pPr>
        <w:tabs>
          <w:tab w:val="left" w:pos="284"/>
          <w:tab w:val="left" w:pos="567"/>
          <w:tab w:val="left" w:pos="85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D3999" w:rsidRPr="000F2085" w:rsidRDefault="000D3999" w:rsidP="00176692">
      <w:pPr>
        <w:tabs>
          <w:tab w:val="left" w:pos="284"/>
          <w:tab w:val="left" w:pos="567"/>
          <w:tab w:val="left" w:pos="85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F2085" w:rsidRPr="000F2085" w:rsidRDefault="000F2085" w:rsidP="006C4C30">
      <w:pPr>
        <w:tabs>
          <w:tab w:val="left" w:pos="284"/>
          <w:tab w:val="left" w:pos="567"/>
          <w:tab w:val="left" w:pos="851"/>
        </w:tabs>
        <w:rPr>
          <w:rFonts w:asciiTheme="minorHAnsi" w:hAnsiTheme="minorHAnsi" w:cstheme="minorHAnsi"/>
          <w:b/>
          <w:sz w:val="24"/>
          <w:szCs w:val="24"/>
        </w:rPr>
      </w:pPr>
    </w:p>
    <w:p w:rsidR="006C3D71" w:rsidRPr="000F2085" w:rsidRDefault="0011709B" w:rsidP="00176692">
      <w:pPr>
        <w:tabs>
          <w:tab w:val="left" w:pos="284"/>
          <w:tab w:val="left" w:pos="567"/>
          <w:tab w:val="left" w:pos="85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2085">
        <w:rPr>
          <w:rFonts w:asciiTheme="minorHAnsi" w:hAnsiTheme="minorHAnsi" w:cstheme="minorHAnsi"/>
          <w:b/>
          <w:sz w:val="24"/>
          <w:szCs w:val="24"/>
        </w:rPr>
        <w:t>________________</w:t>
      </w:r>
      <w:r w:rsidR="00573A77" w:rsidRPr="000F2085">
        <w:rPr>
          <w:rFonts w:asciiTheme="minorHAnsi" w:hAnsiTheme="minorHAnsi" w:cstheme="minorHAnsi"/>
          <w:b/>
          <w:sz w:val="24"/>
          <w:szCs w:val="24"/>
        </w:rPr>
        <w:t>____________</w:t>
      </w:r>
    </w:p>
    <w:p w:rsidR="006C3D71" w:rsidRPr="000F2085" w:rsidRDefault="006C3D71" w:rsidP="00176692">
      <w:pPr>
        <w:pStyle w:val="Ttulo8"/>
        <w:tabs>
          <w:tab w:val="num" w:pos="0"/>
        </w:tabs>
        <w:ind w:left="0"/>
        <w:jc w:val="center"/>
        <w:rPr>
          <w:rFonts w:asciiTheme="minorHAnsi" w:hAnsiTheme="minorHAnsi" w:cstheme="minorHAnsi"/>
          <w:b/>
          <w:szCs w:val="24"/>
        </w:rPr>
      </w:pPr>
      <w:r w:rsidRPr="000F2085">
        <w:rPr>
          <w:rFonts w:asciiTheme="minorHAnsi" w:hAnsiTheme="minorHAnsi" w:cstheme="minorHAnsi"/>
          <w:b/>
          <w:szCs w:val="24"/>
        </w:rPr>
        <w:t>Assessora -COA</w:t>
      </w:r>
    </w:p>
    <w:p w:rsidR="006C3D71" w:rsidRPr="000F2085" w:rsidRDefault="006C3D71" w:rsidP="00176692">
      <w:pPr>
        <w:pStyle w:val="Ttulo8"/>
        <w:tabs>
          <w:tab w:val="num" w:pos="0"/>
        </w:tabs>
        <w:ind w:left="0"/>
        <w:jc w:val="center"/>
        <w:rPr>
          <w:rFonts w:asciiTheme="minorHAnsi" w:hAnsiTheme="minorHAnsi" w:cstheme="minorHAnsi"/>
          <w:b/>
          <w:szCs w:val="24"/>
        </w:rPr>
      </w:pPr>
      <w:r w:rsidRPr="000F2085">
        <w:rPr>
          <w:rFonts w:asciiTheme="minorHAnsi" w:hAnsiTheme="minorHAnsi" w:cstheme="minorHAnsi"/>
          <w:b/>
          <w:szCs w:val="24"/>
        </w:rPr>
        <w:t>ANDRESSA FABIANA DE OLIVEIRA</w:t>
      </w:r>
    </w:p>
    <w:p w:rsidR="006C3D71" w:rsidRPr="000F2085" w:rsidRDefault="006C3D71" w:rsidP="005E2804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:rsidR="0011709B" w:rsidRPr="000F2085" w:rsidRDefault="0011709B" w:rsidP="005E2804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36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7"/>
        <w:gridCol w:w="4500"/>
        <w:gridCol w:w="418"/>
      </w:tblGrid>
      <w:tr w:rsidR="000A650C" w:rsidRPr="000F2085" w:rsidTr="001B2B1F">
        <w:trPr>
          <w:jc w:val="center"/>
        </w:trPr>
        <w:tc>
          <w:tcPr>
            <w:tcW w:w="5365" w:type="dxa"/>
            <w:gridSpan w:val="3"/>
          </w:tcPr>
          <w:p w:rsidR="000A650C" w:rsidRPr="000F2085" w:rsidRDefault="000A650C" w:rsidP="005E2804">
            <w:pPr>
              <w:pStyle w:val="Ttulo8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</w:p>
          <w:p w:rsidR="000A650C" w:rsidRPr="000F2085" w:rsidRDefault="000A650C" w:rsidP="005E280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  <w:p w:rsidR="00AE3EB4" w:rsidRPr="000F2085" w:rsidRDefault="00AE3EB4" w:rsidP="005E2804">
            <w:pPr>
              <w:pStyle w:val="Ttulo8"/>
              <w:tabs>
                <w:tab w:val="num" w:pos="0"/>
              </w:tabs>
              <w:ind w:left="0"/>
              <w:jc w:val="both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0A650C" w:rsidRPr="000F2085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0A650C" w:rsidRPr="000F2085" w:rsidRDefault="000A650C" w:rsidP="005E2804">
            <w:pPr>
              <w:pStyle w:val="Ttulo7"/>
              <w:tabs>
                <w:tab w:val="num" w:pos="0"/>
              </w:tabs>
              <w:ind w:left="0"/>
              <w:jc w:val="both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</w:p>
        </w:tc>
      </w:tr>
      <w:tr w:rsidR="00A514C8" w:rsidRPr="000F2085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AE3EB4" w:rsidRPr="000F2085" w:rsidRDefault="00AE3EB4" w:rsidP="005E280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514C8" w:rsidRPr="000F2085" w:rsidRDefault="00A514C8" w:rsidP="005E2804">
      <w:pPr>
        <w:pStyle w:val="Rodap"/>
        <w:suppressLineNumbers/>
        <w:tabs>
          <w:tab w:val="right" w:pos="9072"/>
        </w:tabs>
        <w:jc w:val="both"/>
        <w:rPr>
          <w:rFonts w:asciiTheme="minorHAnsi" w:hAnsiTheme="minorHAnsi" w:cstheme="minorHAnsi"/>
          <w:b/>
          <w:bCs/>
          <w:color w:val="808080"/>
          <w:sz w:val="24"/>
          <w:szCs w:val="24"/>
        </w:rPr>
      </w:pPr>
    </w:p>
    <w:sectPr w:rsidR="00A514C8" w:rsidRPr="000F2085" w:rsidSect="00EF2D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39" w:code="9"/>
      <w:pgMar w:top="1701" w:right="1134" w:bottom="1531" w:left="1701" w:header="0" w:footer="720" w:gutter="0"/>
      <w:lnNumType w:countBy="1" w:restart="continuous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50F" w:rsidRDefault="0006750F">
      <w:r>
        <w:separator/>
      </w:r>
    </w:p>
  </w:endnote>
  <w:endnote w:type="continuationSeparator" w:id="1">
    <w:p w:rsidR="0006750F" w:rsidRDefault="00067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2D" w:rsidRDefault="005E73A7" w:rsidP="001570C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E0F2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0F2D" w:rsidRDefault="001E0F2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0F2085" w:rsidRDefault="006B7FFC" w:rsidP="00EF2D0B">
    <w:pPr>
      <w:pStyle w:val="Rodap"/>
      <w:tabs>
        <w:tab w:val="right" w:pos="9072"/>
      </w:tabs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b/>
        <w:color w:val="808080"/>
        <w:sz w:val="22"/>
        <w:szCs w:val="22"/>
      </w:rPr>
      <w:t xml:space="preserve">ATA DA REUNIÃO N° 0026, DE 27 </w:t>
    </w:r>
    <w:r w:rsidR="000F5087">
      <w:rPr>
        <w:rFonts w:ascii="Calibri" w:hAnsi="Calibri" w:cs="Calibri"/>
        <w:b/>
        <w:color w:val="808080"/>
        <w:sz w:val="22"/>
        <w:szCs w:val="22"/>
      </w:rPr>
      <w:t xml:space="preserve">DE </w:t>
    </w:r>
    <w:r w:rsidR="006C4C30">
      <w:rPr>
        <w:rFonts w:ascii="Calibri" w:hAnsi="Calibri" w:cs="Calibri"/>
        <w:b/>
        <w:color w:val="808080"/>
        <w:sz w:val="22"/>
        <w:szCs w:val="22"/>
      </w:rPr>
      <w:t>MARÇO</w:t>
    </w:r>
    <w:r>
      <w:rPr>
        <w:rFonts w:ascii="Calibri" w:hAnsi="Calibri" w:cs="Calibri"/>
        <w:b/>
        <w:color w:val="808080"/>
        <w:sz w:val="22"/>
        <w:szCs w:val="22"/>
      </w:rPr>
      <w:t xml:space="preserve"> DE </w:t>
    </w:r>
    <w:r w:rsidR="00A67E89" w:rsidRPr="000F2085">
      <w:rPr>
        <w:rFonts w:ascii="Calibri" w:hAnsi="Calibri" w:cs="Calibri"/>
        <w:b/>
        <w:color w:val="808080"/>
        <w:sz w:val="22"/>
        <w:szCs w:val="22"/>
      </w:rPr>
      <w:t xml:space="preserve">2017, DA COA </w:t>
    </w:r>
    <w:r w:rsidR="00AE3EB4" w:rsidRPr="000F2085">
      <w:rPr>
        <w:rFonts w:ascii="Calibri" w:hAnsi="Calibri" w:cs="Calibri"/>
        <w:b/>
        <w:color w:val="808080"/>
        <w:sz w:val="22"/>
        <w:szCs w:val="22"/>
      </w:rPr>
      <w:t>- CAU/PR</w:t>
    </w:r>
    <w:r w:rsidR="000F5087">
      <w:rPr>
        <w:rFonts w:ascii="Calibri" w:hAnsi="Calibri" w:cs="Calibri"/>
        <w:b/>
        <w:color w:val="808080"/>
        <w:sz w:val="22"/>
        <w:szCs w:val="22"/>
      </w:rPr>
      <w:t xml:space="preserve">  </w:t>
    </w:r>
    <w:r w:rsidR="005E73A7" w:rsidRPr="000F2085">
      <w:rPr>
        <w:rFonts w:ascii="Calibri" w:hAnsi="Calibri" w:cs="Calibri"/>
        <w:b/>
        <w:bCs/>
        <w:color w:val="808080"/>
        <w:sz w:val="22"/>
        <w:szCs w:val="22"/>
      </w:rPr>
      <w:fldChar w:fldCharType="begin"/>
    </w:r>
    <w:r w:rsidR="00EF2D0B" w:rsidRPr="000F2085">
      <w:rPr>
        <w:rFonts w:ascii="Calibri" w:hAnsi="Calibri" w:cs="Calibri"/>
        <w:b/>
        <w:bCs/>
        <w:color w:val="808080"/>
        <w:sz w:val="22"/>
        <w:szCs w:val="22"/>
      </w:rPr>
      <w:instrText>PAGE</w:instrText>
    </w:r>
    <w:r w:rsidR="005E73A7" w:rsidRPr="000F2085">
      <w:rPr>
        <w:rFonts w:ascii="Calibri" w:hAnsi="Calibri" w:cs="Calibri"/>
        <w:b/>
        <w:bCs/>
        <w:color w:val="808080"/>
        <w:sz w:val="22"/>
        <w:szCs w:val="22"/>
      </w:rPr>
      <w:fldChar w:fldCharType="separate"/>
    </w:r>
    <w:r w:rsidR="000F5087">
      <w:rPr>
        <w:rFonts w:ascii="Calibri" w:hAnsi="Calibri" w:cs="Calibri"/>
        <w:b/>
        <w:bCs/>
        <w:noProof/>
        <w:color w:val="808080"/>
        <w:sz w:val="22"/>
        <w:szCs w:val="22"/>
      </w:rPr>
      <w:t>3</w:t>
    </w:r>
    <w:r w:rsidR="005E73A7" w:rsidRPr="000F2085">
      <w:rPr>
        <w:rFonts w:ascii="Calibri" w:hAnsi="Calibri" w:cs="Calibri"/>
        <w:b/>
        <w:bCs/>
        <w:color w:val="808080"/>
        <w:sz w:val="22"/>
        <w:szCs w:val="22"/>
      </w:rPr>
      <w:fldChar w:fldCharType="end"/>
    </w:r>
    <w:r w:rsidR="00EF2D0B" w:rsidRPr="000F2085">
      <w:rPr>
        <w:rFonts w:ascii="Calibri" w:hAnsi="Calibri" w:cs="Calibri"/>
        <w:color w:val="808080"/>
        <w:sz w:val="22"/>
        <w:szCs w:val="22"/>
      </w:rPr>
      <w:t xml:space="preserve"> / </w:t>
    </w:r>
    <w:r>
      <w:rPr>
        <w:rFonts w:ascii="Calibri" w:hAnsi="Calibri" w:cs="Calibri"/>
        <w:b/>
        <w:bCs/>
        <w:color w:val="808080"/>
        <w:sz w:val="22"/>
        <w:szCs w:val="22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0F2085" w:rsidRDefault="004C07C6" w:rsidP="00A67E89">
    <w:pPr>
      <w:pStyle w:val="Rodap"/>
      <w:tabs>
        <w:tab w:val="left" w:pos="7513"/>
        <w:tab w:val="right" w:pos="9072"/>
      </w:tabs>
      <w:jc w:val="center"/>
      <w:rPr>
        <w:rFonts w:ascii="Calibri" w:hAnsi="Calibri" w:cs="Calibri"/>
        <w:b/>
        <w:color w:val="808080"/>
        <w:sz w:val="22"/>
        <w:szCs w:val="22"/>
      </w:rPr>
    </w:pPr>
    <w:r w:rsidRPr="000F2085">
      <w:rPr>
        <w:rFonts w:ascii="Calibri" w:hAnsi="Calibri" w:cs="Calibri"/>
        <w:b/>
        <w:color w:val="808080"/>
        <w:sz w:val="22"/>
        <w:szCs w:val="22"/>
      </w:rPr>
      <w:t>ATA D</w:t>
    </w:r>
    <w:r w:rsidR="0053798F" w:rsidRPr="000F2085">
      <w:rPr>
        <w:rFonts w:ascii="Calibri" w:hAnsi="Calibri" w:cs="Calibri"/>
        <w:b/>
        <w:color w:val="808080"/>
        <w:sz w:val="22"/>
        <w:szCs w:val="22"/>
      </w:rPr>
      <w:t xml:space="preserve">A </w:t>
    </w:r>
    <w:r w:rsidR="00D2123D" w:rsidRPr="000F2085">
      <w:rPr>
        <w:rFonts w:ascii="Calibri" w:hAnsi="Calibri" w:cs="Calibri"/>
        <w:b/>
        <w:color w:val="808080"/>
        <w:sz w:val="22"/>
        <w:szCs w:val="22"/>
      </w:rPr>
      <w:t xml:space="preserve">REUNIÃO </w:t>
    </w:r>
    <w:r w:rsidR="006B7FFC">
      <w:rPr>
        <w:rFonts w:ascii="Calibri" w:hAnsi="Calibri" w:cs="Calibri"/>
        <w:b/>
        <w:color w:val="808080"/>
        <w:sz w:val="22"/>
        <w:szCs w:val="22"/>
      </w:rPr>
      <w:t>N° 0026</w:t>
    </w:r>
    <w:r w:rsidR="002835AB" w:rsidRPr="000F2085">
      <w:rPr>
        <w:rFonts w:ascii="Calibri" w:hAnsi="Calibri" w:cs="Calibri"/>
        <w:b/>
        <w:color w:val="808080"/>
        <w:sz w:val="22"/>
        <w:szCs w:val="22"/>
      </w:rPr>
      <w:t>, DE</w:t>
    </w:r>
    <w:r w:rsidR="006B7FFC">
      <w:rPr>
        <w:rFonts w:ascii="Calibri" w:hAnsi="Calibri" w:cs="Calibri"/>
        <w:b/>
        <w:color w:val="808080"/>
        <w:sz w:val="22"/>
        <w:szCs w:val="22"/>
      </w:rPr>
      <w:t xml:space="preserve"> 27</w:t>
    </w:r>
    <w:r w:rsidR="000F5087">
      <w:rPr>
        <w:rFonts w:ascii="Calibri" w:hAnsi="Calibri" w:cs="Calibri"/>
        <w:b/>
        <w:color w:val="808080"/>
        <w:sz w:val="22"/>
        <w:szCs w:val="22"/>
      </w:rPr>
      <w:t xml:space="preserve"> </w:t>
    </w:r>
    <w:r w:rsidR="006B7FFC">
      <w:rPr>
        <w:rFonts w:ascii="Calibri" w:hAnsi="Calibri" w:cs="Calibri"/>
        <w:b/>
        <w:color w:val="808080"/>
        <w:sz w:val="22"/>
        <w:szCs w:val="22"/>
      </w:rPr>
      <w:t>DE MARÇO</w:t>
    </w:r>
    <w:r w:rsidR="00A67E89" w:rsidRPr="000F2085">
      <w:rPr>
        <w:rFonts w:ascii="Calibri" w:hAnsi="Calibri" w:cs="Calibri"/>
        <w:b/>
        <w:color w:val="808080"/>
        <w:sz w:val="22"/>
        <w:szCs w:val="22"/>
      </w:rPr>
      <w:t xml:space="preserve"> DE 2017</w:t>
    </w:r>
    <w:r w:rsidRPr="000F2085">
      <w:rPr>
        <w:rFonts w:ascii="Calibri" w:hAnsi="Calibri" w:cs="Calibri"/>
        <w:b/>
        <w:color w:val="808080"/>
        <w:sz w:val="22"/>
        <w:szCs w:val="22"/>
      </w:rPr>
      <w:t>, DA COA - CAU/PR</w:t>
    </w:r>
    <w:r w:rsidRPr="000F2085">
      <w:rPr>
        <w:rFonts w:ascii="Calibri" w:hAnsi="Calibri" w:cs="Calibri"/>
        <w:b/>
        <w:color w:val="808080"/>
        <w:sz w:val="22"/>
        <w:szCs w:val="22"/>
      </w:rPr>
      <w:tab/>
    </w:r>
    <w:r w:rsidR="005E73A7" w:rsidRPr="000F2085">
      <w:rPr>
        <w:rFonts w:ascii="Calibri" w:hAnsi="Calibri" w:cs="Calibri"/>
        <w:b/>
        <w:bCs/>
        <w:color w:val="808080"/>
        <w:sz w:val="22"/>
        <w:szCs w:val="22"/>
      </w:rPr>
      <w:fldChar w:fldCharType="begin"/>
    </w:r>
    <w:r w:rsidRPr="000F2085">
      <w:rPr>
        <w:rFonts w:ascii="Calibri" w:hAnsi="Calibri" w:cs="Calibri"/>
        <w:b/>
        <w:bCs/>
        <w:color w:val="808080"/>
        <w:sz w:val="22"/>
        <w:szCs w:val="22"/>
      </w:rPr>
      <w:instrText>PAGE</w:instrText>
    </w:r>
    <w:r w:rsidR="005E73A7" w:rsidRPr="000F2085">
      <w:rPr>
        <w:rFonts w:ascii="Calibri" w:hAnsi="Calibri" w:cs="Calibri"/>
        <w:b/>
        <w:bCs/>
        <w:color w:val="808080"/>
        <w:sz w:val="22"/>
        <w:szCs w:val="22"/>
      </w:rPr>
      <w:fldChar w:fldCharType="separate"/>
    </w:r>
    <w:r w:rsidR="000F5087">
      <w:rPr>
        <w:rFonts w:ascii="Calibri" w:hAnsi="Calibri" w:cs="Calibri"/>
        <w:b/>
        <w:bCs/>
        <w:noProof/>
        <w:color w:val="808080"/>
        <w:sz w:val="22"/>
        <w:szCs w:val="22"/>
      </w:rPr>
      <w:t>1</w:t>
    </w:r>
    <w:r w:rsidR="005E73A7" w:rsidRPr="000F2085">
      <w:rPr>
        <w:rFonts w:ascii="Calibri" w:hAnsi="Calibri" w:cs="Calibri"/>
        <w:b/>
        <w:bCs/>
        <w:color w:val="808080"/>
        <w:sz w:val="22"/>
        <w:szCs w:val="22"/>
      </w:rPr>
      <w:fldChar w:fldCharType="end"/>
    </w:r>
    <w:r w:rsidRPr="000F2085">
      <w:rPr>
        <w:rFonts w:ascii="Calibri" w:hAnsi="Calibri" w:cs="Calibri"/>
        <w:color w:val="808080"/>
        <w:sz w:val="22"/>
        <w:szCs w:val="22"/>
      </w:rPr>
      <w:t xml:space="preserve"> / </w:t>
    </w:r>
    <w:r w:rsidR="000F5087">
      <w:rPr>
        <w:rFonts w:ascii="Calibri" w:hAnsi="Calibri" w:cs="Calibri"/>
        <w:b/>
        <w:bCs/>
        <w:color w:val="808080"/>
        <w:sz w:val="22"/>
        <w:szCs w:val="22"/>
      </w:rPr>
      <w:t>2</w:t>
    </w:r>
  </w:p>
  <w:p w:rsidR="00825143" w:rsidRPr="00A67E89" w:rsidRDefault="00825143" w:rsidP="00A67E89">
    <w:pPr>
      <w:jc w:val="center"/>
      <w:rPr>
        <w:rFonts w:ascii="Calibri" w:hAnsi="Calibri" w:cs="Calibri"/>
      </w:rPr>
    </w:pPr>
  </w:p>
  <w:p w:rsidR="00A67E89" w:rsidRDefault="00A67E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50F" w:rsidRDefault="0006750F">
      <w:r>
        <w:separator/>
      </w:r>
    </w:p>
  </w:footnote>
  <w:footnote w:type="continuationSeparator" w:id="1">
    <w:p w:rsidR="0006750F" w:rsidRDefault="00067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0B" w:rsidRDefault="00EF2D0B" w:rsidP="00EF2D0B">
    <w:pPr>
      <w:pStyle w:val="Cabealho"/>
    </w:pPr>
  </w:p>
  <w:p w:rsidR="00EF2D0B" w:rsidRDefault="00EF2D0B" w:rsidP="00EF2D0B">
    <w:pPr>
      <w:pStyle w:val="Cabealho"/>
    </w:pPr>
  </w:p>
  <w:p w:rsidR="00EF2D0B" w:rsidRDefault="00B41921" w:rsidP="00EF2D0B">
    <w:pPr>
      <w:pStyle w:val="Cabealho"/>
    </w:pPr>
    <w:r>
      <w:rPr>
        <w:noProof/>
        <w:lang w:val="pt-BR" w:eastAsia="pt-BR"/>
      </w:rPr>
      <w:drawing>
        <wp:inline distT="0" distB="0" distL="0" distR="0">
          <wp:extent cx="5760720" cy="835025"/>
          <wp:effectExtent l="0" t="0" r="0" b="3175"/>
          <wp:docPr id="4" name="Imagem 4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EF2D0B" w:rsidRDefault="00EF2D0B" w:rsidP="00EF2D0B">
    <w:pPr>
      <w:pStyle w:val="Cabealho"/>
    </w:pPr>
  </w:p>
  <w:p w:rsidR="001E0F2D" w:rsidRDefault="001E0F2D" w:rsidP="001570CE">
    <w:pPr>
      <w:ind w:left="-1701"/>
      <w:rPr>
        <w:lang w:val="en-US"/>
      </w:rPr>
    </w:pPr>
  </w:p>
  <w:p w:rsidR="00EF2D0B" w:rsidRPr="003863C4" w:rsidRDefault="00EF2D0B" w:rsidP="001570CE">
    <w:pPr>
      <w:ind w:left="-1701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B41921" w:rsidRPr="00EF2D0B" w:rsidRDefault="00B41921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Default="00B41921" w:rsidP="00EF2D0B">
    <w:pPr>
      <w:pStyle w:val="Cabealho"/>
      <w:tabs>
        <w:tab w:val="clear" w:pos="4320"/>
        <w:tab w:val="center" w:pos="4536"/>
      </w:tabs>
      <w:rPr>
        <w:szCs w:val="22"/>
      </w:rPr>
    </w:pPr>
    <w:r>
      <w:rPr>
        <w:noProof/>
        <w:lang w:val="pt-BR" w:eastAsia="pt-BR"/>
      </w:rPr>
      <w:drawing>
        <wp:inline distT="0" distB="0" distL="0" distR="0">
          <wp:extent cx="5760720" cy="835025"/>
          <wp:effectExtent l="0" t="0" r="0" b="3175"/>
          <wp:docPr id="5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A340A5" w:rsidRDefault="006675D1" w:rsidP="00735A7B">
    <w:pPr>
      <w:pStyle w:val="Recuodecorpodetexto"/>
      <w:widowControl w:val="0"/>
      <w:tabs>
        <w:tab w:val="center" w:pos="3969"/>
      </w:tabs>
      <w:ind w:left="3969"/>
      <w:rPr>
        <w:rFonts w:cs="Arial"/>
        <w:sz w:val="20"/>
        <w:szCs w:val="22"/>
      </w:rPr>
    </w:pPr>
    <w:r w:rsidRPr="0065095C">
      <w:rPr>
        <w:rFonts w:cs="Arial"/>
        <w:sz w:val="20"/>
        <w:szCs w:val="22"/>
      </w:rPr>
      <w:t xml:space="preserve">ATA DA </w:t>
    </w:r>
    <w:r w:rsidR="002835AB">
      <w:rPr>
        <w:rFonts w:cs="Arial"/>
        <w:sz w:val="20"/>
        <w:szCs w:val="22"/>
      </w:rPr>
      <w:t>VIGÉ</w:t>
    </w:r>
    <w:r w:rsidR="008229A0">
      <w:rPr>
        <w:rFonts w:cs="Arial"/>
        <w:sz w:val="20"/>
        <w:szCs w:val="22"/>
      </w:rPr>
      <w:t>SIMA</w:t>
    </w:r>
    <w:r w:rsidR="001956CA">
      <w:rPr>
        <w:rFonts w:cs="Arial"/>
        <w:sz w:val="20"/>
        <w:szCs w:val="22"/>
      </w:rPr>
      <w:t xml:space="preserve"> SEXTA</w:t>
    </w:r>
    <w:r w:rsidR="00EF2D0B" w:rsidRPr="0065095C">
      <w:rPr>
        <w:rFonts w:cs="Arial"/>
        <w:sz w:val="20"/>
        <w:szCs w:val="22"/>
      </w:rPr>
      <w:t>REUNIÃO ORDINÁRIA DA COMISSÃO DE ORGANIZAÇÃO E ADMINISTRAÇÃO DO CONSELHO DE ARQUITETURA E URBANISMO DO PARA</w:t>
    </w:r>
    <w:r w:rsidR="003B0D14" w:rsidRPr="0065095C">
      <w:rPr>
        <w:rFonts w:cs="Arial"/>
        <w:sz w:val="20"/>
        <w:szCs w:val="22"/>
      </w:rPr>
      <w:t xml:space="preserve">NÁ – CAU/PR, REALIZADA </w:t>
    </w:r>
    <w:r w:rsidR="001956CA">
      <w:rPr>
        <w:rFonts w:cs="Arial"/>
        <w:sz w:val="20"/>
        <w:szCs w:val="22"/>
      </w:rPr>
      <w:t>EM 27 DE MARÇO</w:t>
    </w:r>
    <w:r w:rsidR="00682E90">
      <w:rPr>
        <w:rFonts w:cs="Arial"/>
        <w:sz w:val="20"/>
        <w:szCs w:val="22"/>
      </w:rPr>
      <w:t>DE 2017</w:t>
    </w:r>
    <w:r w:rsidR="002C7EAE" w:rsidRPr="0065095C">
      <w:rPr>
        <w:rFonts w:cs="Arial"/>
        <w:sz w:val="20"/>
        <w:szCs w:val="22"/>
      </w:rPr>
      <w:t xml:space="preserve">, NA </w:t>
    </w:r>
    <w:r w:rsidR="00682E90">
      <w:rPr>
        <w:rFonts w:cs="Arial"/>
        <w:sz w:val="20"/>
        <w:szCs w:val="22"/>
      </w:rPr>
      <w:t xml:space="preserve">SALA </w:t>
    </w:r>
    <w:r w:rsidR="001956CA">
      <w:rPr>
        <w:rFonts w:cs="Arial"/>
        <w:sz w:val="20"/>
        <w:szCs w:val="22"/>
      </w:rPr>
      <w:t>DE EVENTOS</w:t>
    </w:r>
    <w:r w:rsidR="00C25E9B">
      <w:rPr>
        <w:rFonts w:cs="Arial"/>
        <w:sz w:val="20"/>
        <w:szCs w:val="22"/>
      </w:rPr>
      <w:t xml:space="preserve"> DO MUSEU DE ARQUEO</w:t>
    </w:r>
    <w:r w:rsidR="001956CA">
      <w:rPr>
        <w:rFonts w:cs="Arial"/>
        <w:sz w:val="20"/>
        <w:szCs w:val="22"/>
      </w:rPr>
      <w:t xml:space="preserve">LOGIA </w:t>
    </w:r>
    <w:r w:rsidR="00533E7E">
      <w:rPr>
        <w:rFonts w:cs="Arial"/>
        <w:sz w:val="20"/>
        <w:szCs w:val="22"/>
      </w:rPr>
      <w:t>E ETNOLOGIA DA UFPR</w:t>
    </w:r>
    <w:r w:rsidR="005A1839">
      <w:rPr>
        <w:rFonts w:cs="Arial"/>
        <w:sz w:val="20"/>
        <w:szCs w:val="22"/>
      </w:rPr>
      <w:t>,</w:t>
    </w:r>
    <w:r w:rsidR="00735A7B" w:rsidRPr="00DA1B81">
      <w:rPr>
        <w:rFonts w:cs="Arial"/>
        <w:sz w:val="20"/>
        <w:szCs w:val="22"/>
      </w:rPr>
      <w:t xml:space="preserve"> NA CIDADE </w:t>
    </w:r>
    <w:r w:rsidR="00533E7E">
      <w:rPr>
        <w:rFonts w:cs="Arial"/>
        <w:sz w:val="20"/>
        <w:szCs w:val="22"/>
      </w:rPr>
      <w:t>DE PARANAGUÁ</w:t>
    </w:r>
    <w:r w:rsidR="00735A7B">
      <w:rPr>
        <w:rFonts w:cs="Arial"/>
        <w:sz w:val="20"/>
        <w:szCs w:val="22"/>
      </w:rPr>
      <w:t>/PR</w:t>
    </w:r>
    <w:r w:rsidR="00735A7B" w:rsidRPr="00DA1B81">
      <w:rPr>
        <w:rFonts w:cs="Arial"/>
        <w:sz w:val="20"/>
        <w:szCs w:val="22"/>
      </w:rPr>
      <w:t>.</w:t>
    </w:r>
  </w:p>
  <w:p w:rsidR="00735A7B" w:rsidRDefault="00735A7B" w:rsidP="00735A7B">
    <w:pPr>
      <w:pStyle w:val="Recuodecorpodetexto"/>
      <w:widowControl w:val="0"/>
      <w:tabs>
        <w:tab w:val="center" w:pos="3969"/>
      </w:tabs>
      <w:ind w:left="396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4439CE"/>
    <w:multiLevelType w:val="hybridMultilevel"/>
    <w:tmpl w:val="C5CCDC14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B12F0"/>
    <w:multiLevelType w:val="hybridMultilevel"/>
    <w:tmpl w:val="AFBAF716"/>
    <w:lvl w:ilvl="0" w:tplc="E568614A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E5303"/>
    <w:multiLevelType w:val="multilevel"/>
    <w:tmpl w:val="7CD22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0E55"/>
    <w:multiLevelType w:val="hybridMultilevel"/>
    <w:tmpl w:val="FD38E004"/>
    <w:lvl w:ilvl="0" w:tplc="D3E2126A">
      <w:start w:val="1"/>
      <w:numFmt w:val="upperRoman"/>
      <w:lvlText w:val="%1 -"/>
      <w:lvlJc w:val="left"/>
      <w:pPr>
        <w:ind w:left="1080" w:hanging="720"/>
      </w:pPr>
      <w:rPr>
        <w:rFonts w:eastAsia="MS Mincho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B07CE"/>
    <w:multiLevelType w:val="multilevel"/>
    <w:tmpl w:val="511AEA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3C764E25"/>
    <w:multiLevelType w:val="hybridMultilevel"/>
    <w:tmpl w:val="4AF4F6AC"/>
    <w:lvl w:ilvl="0" w:tplc="D16CD45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56EF4"/>
    <w:multiLevelType w:val="multilevel"/>
    <w:tmpl w:val="63B483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8DF4A46"/>
    <w:multiLevelType w:val="hybridMultilevel"/>
    <w:tmpl w:val="4B22CB32"/>
    <w:lvl w:ilvl="0" w:tplc="0D26BEB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D4373"/>
    <w:multiLevelType w:val="hybridMultilevel"/>
    <w:tmpl w:val="C5B64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321E2"/>
    <w:multiLevelType w:val="hybridMultilevel"/>
    <w:tmpl w:val="1C147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13D0D"/>
    <w:multiLevelType w:val="multilevel"/>
    <w:tmpl w:val="99200D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7A543798"/>
    <w:multiLevelType w:val="multilevel"/>
    <w:tmpl w:val="7F30D29A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4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67524"/>
    <w:rsid w:val="00004F7D"/>
    <w:rsid w:val="00013DD7"/>
    <w:rsid w:val="00024133"/>
    <w:rsid w:val="00026E3E"/>
    <w:rsid w:val="0003622C"/>
    <w:rsid w:val="00045276"/>
    <w:rsid w:val="000524DE"/>
    <w:rsid w:val="00052D52"/>
    <w:rsid w:val="000659A9"/>
    <w:rsid w:val="0006621E"/>
    <w:rsid w:val="0006750F"/>
    <w:rsid w:val="00071E0C"/>
    <w:rsid w:val="0007209C"/>
    <w:rsid w:val="000727C5"/>
    <w:rsid w:val="00082224"/>
    <w:rsid w:val="0009189B"/>
    <w:rsid w:val="000926BA"/>
    <w:rsid w:val="00092D77"/>
    <w:rsid w:val="000938F6"/>
    <w:rsid w:val="00093CCA"/>
    <w:rsid w:val="0009613E"/>
    <w:rsid w:val="000962E0"/>
    <w:rsid w:val="00096697"/>
    <w:rsid w:val="000A1E24"/>
    <w:rsid w:val="000A4476"/>
    <w:rsid w:val="000A5A95"/>
    <w:rsid w:val="000A650C"/>
    <w:rsid w:val="000A660E"/>
    <w:rsid w:val="000A7B64"/>
    <w:rsid w:val="000B4041"/>
    <w:rsid w:val="000C371E"/>
    <w:rsid w:val="000C506C"/>
    <w:rsid w:val="000C548E"/>
    <w:rsid w:val="000C7E5D"/>
    <w:rsid w:val="000D1B27"/>
    <w:rsid w:val="000D2A06"/>
    <w:rsid w:val="000D3408"/>
    <w:rsid w:val="000D3999"/>
    <w:rsid w:val="000E16DE"/>
    <w:rsid w:val="000E2C3A"/>
    <w:rsid w:val="000E7846"/>
    <w:rsid w:val="000E7D7F"/>
    <w:rsid w:val="000F1293"/>
    <w:rsid w:val="000F2085"/>
    <w:rsid w:val="000F2DB8"/>
    <w:rsid w:val="000F3D19"/>
    <w:rsid w:val="000F5087"/>
    <w:rsid w:val="000F6CDD"/>
    <w:rsid w:val="00100261"/>
    <w:rsid w:val="001058AB"/>
    <w:rsid w:val="00107E56"/>
    <w:rsid w:val="00110A51"/>
    <w:rsid w:val="00115BF1"/>
    <w:rsid w:val="0011709B"/>
    <w:rsid w:val="001170BD"/>
    <w:rsid w:val="00117351"/>
    <w:rsid w:val="00117A2D"/>
    <w:rsid w:val="00124955"/>
    <w:rsid w:val="00130D71"/>
    <w:rsid w:val="00133358"/>
    <w:rsid w:val="00134AB9"/>
    <w:rsid w:val="001474D8"/>
    <w:rsid w:val="00151BE1"/>
    <w:rsid w:val="001529D8"/>
    <w:rsid w:val="00152C49"/>
    <w:rsid w:val="001570CE"/>
    <w:rsid w:val="00160BEC"/>
    <w:rsid w:val="001628C0"/>
    <w:rsid w:val="001652F5"/>
    <w:rsid w:val="001714A2"/>
    <w:rsid w:val="001726F5"/>
    <w:rsid w:val="00176692"/>
    <w:rsid w:val="00177023"/>
    <w:rsid w:val="00177E05"/>
    <w:rsid w:val="00180C38"/>
    <w:rsid w:val="001832D7"/>
    <w:rsid w:val="001956CA"/>
    <w:rsid w:val="001A2490"/>
    <w:rsid w:val="001A624E"/>
    <w:rsid w:val="001A764D"/>
    <w:rsid w:val="001B061F"/>
    <w:rsid w:val="001B2AFC"/>
    <w:rsid w:val="001B2B1F"/>
    <w:rsid w:val="001B3509"/>
    <w:rsid w:val="001B3DC9"/>
    <w:rsid w:val="001B408D"/>
    <w:rsid w:val="001C02E2"/>
    <w:rsid w:val="001C22CB"/>
    <w:rsid w:val="001D089C"/>
    <w:rsid w:val="001D669E"/>
    <w:rsid w:val="001E0ED8"/>
    <w:rsid w:val="001E0F2D"/>
    <w:rsid w:val="001E126A"/>
    <w:rsid w:val="001E1605"/>
    <w:rsid w:val="001E42BF"/>
    <w:rsid w:val="001E4F40"/>
    <w:rsid w:val="001E7225"/>
    <w:rsid w:val="001F107B"/>
    <w:rsid w:val="001F4A0F"/>
    <w:rsid w:val="001F5DBC"/>
    <w:rsid w:val="001F711B"/>
    <w:rsid w:val="001F7F88"/>
    <w:rsid w:val="002052F1"/>
    <w:rsid w:val="00207198"/>
    <w:rsid w:val="00210BEE"/>
    <w:rsid w:val="00210FD0"/>
    <w:rsid w:val="00216094"/>
    <w:rsid w:val="0021653C"/>
    <w:rsid w:val="00221786"/>
    <w:rsid w:val="002241A6"/>
    <w:rsid w:val="002303FA"/>
    <w:rsid w:val="00230CF0"/>
    <w:rsid w:val="00234069"/>
    <w:rsid w:val="00234678"/>
    <w:rsid w:val="00235BD0"/>
    <w:rsid w:val="0024112B"/>
    <w:rsid w:val="0024174C"/>
    <w:rsid w:val="00241857"/>
    <w:rsid w:val="00242D6B"/>
    <w:rsid w:val="002430A2"/>
    <w:rsid w:val="00243309"/>
    <w:rsid w:val="00244010"/>
    <w:rsid w:val="00244878"/>
    <w:rsid w:val="0024641A"/>
    <w:rsid w:val="00247AEF"/>
    <w:rsid w:val="002564EB"/>
    <w:rsid w:val="002606A5"/>
    <w:rsid w:val="002611A1"/>
    <w:rsid w:val="00263731"/>
    <w:rsid w:val="00266D81"/>
    <w:rsid w:val="00267255"/>
    <w:rsid w:val="00271F10"/>
    <w:rsid w:val="00274032"/>
    <w:rsid w:val="00275726"/>
    <w:rsid w:val="00281E56"/>
    <w:rsid w:val="002835AB"/>
    <w:rsid w:val="00283F22"/>
    <w:rsid w:val="00286AC0"/>
    <w:rsid w:val="0028752C"/>
    <w:rsid w:val="00290F28"/>
    <w:rsid w:val="00291749"/>
    <w:rsid w:val="00293C51"/>
    <w:rsid w:val="00297CDE"/>
    <w:rsid w:val="002A27D9"/>
    <w:rsid w:val="002A3A19"/>
    <w:rsid w:val="002A6078"/>
    <w:rsid w:val="002A7955"/>
    <w:rsid w:val="002B21DE"/>
    <w:rsid w:val="002B2585"/>
    <w:rsid w:val="002B5DD3"/>
    <w:rsid w:val="002B6965"/>
    <w:rsid w:val="002C01B9"/>
    <w:rsid w:val="002C0A36"/>
    <w:rsid w:val="002C47E3"/>
    <w:rsid w:val="002C59DD"/>
    <w:rsid w:val="002C7366"/>
    <w:rsid w:val="002C7EAE"/>
    <w:rsid w:val="002D093C"/>
    <w:rsid w:val="002D0DEC"/>
    <w:rsid w:val="002D3976"/>
    <w:rsid w:val="002D3FCA"/>
    <w:rsid w:val="002D603A"/>
    <w:rsid w:val="002D75BF"/>
    <w:rsid w:val="002E026B"/>
    <w:rsid w:val="002E155D"/>
    <w:rsid w:val="002E3B2C"/>
    <w:rsid w:val="002E438E"/>
    <w:rsid w:val="002E478A"/>
    <w:rsid w:val="002E5B08"/>
    <w:rsid w:val="002E6310"/>
    <w:rsid w:val="002E69B5"/>
    <w:rsid w:val="002E7ED0"/>
    <w:rsid w:val="002F0843"/>
    <w:rsid w:val="002F3C4D"/>
    <w:rsid w:val="002F3E88"/>
    <w:rsid w:val="00304553"/>
    <w:rsid w:val="003057AE"/>
    <w:rsid w:val="00310A31"/>
    <w:rsid w:val="00311135"/>
    <w:rsid w:val="003132CF"/>
    <w:rsid w:val="00314842"/>
    <w:rsid w:val="00314A6B"/>
    <w:rsid w:val="00314A85"/>
    <w:rsid w:val="003153A0"/>
    <w:rsid w:val="003156A3"/>
    <w:rsid w:val="00317AFB"/>
    <w:rsid w:val="0032174C"/>
    <w:rsid w:val="00327E6F"/>
    <w:rsid w:val="00335CCF"/>
    <w:rsid w:val="003415E8"/>
    <w:rsid w:val="00342282"/>
    <w:rsid w:val="00343C83"/>
    <w:rsid w:val="003456FC"/>
    <w:rsid w:val="00347071"/>
    <w:rsid w:val="00363B24"/>
    <w:rsid w:val="00365CF2"/>
    <w:rsid w:val="00365F1D"/>
    <w:rsid w:val="00366E79"/>
    <w:rsid w:val="00367607"/>
    <w:rsid w:val="00374267"/>
    <w:rsid w:val="00374A67"/>
    <w:rsid w:val="003758C3"/>
    <w:rsid w:val="00376C62"/>
    <w:rsid w:val="00380880"/>
    <w:rsid w:val="00384BE6"/>
    <w:rsid w:val="00391E48"/>
    <w:rsid w:val="00392D98"/>
    <w:rsid w:val="003955B1"/>
    <w:rsid w:val="00395EA6"/>
    <w:rsid w:val="003A1E20"/>
    <w:rsid w:val="003A5304"/>
    <w:rsid w:val="003B0D14"/>
    <w:rsid w:val="003B48D3"/>
    <w:rsid w:val="003B70F0"/>
    <w:rsid w:val="003C06CE"/>
    <w:rsid w:val="003C1420"/>
    <w:rsid w:val="003C65C8"/>
    <w:rsid w:val="003D1C0F"/>
    <w:rsid w:val="003D4BDE"/>
    <w:rsid w:val="003D5DA5"/>
    <w:rsid w:val="003E0B91"/>
    <w:rsid w:val="003E2D1C"/>
    <w:rsid w:val="003E341E"/>
    <w:rsid w:val="003E66B1"/>
    <w:rsid w:val="003E7B26"/>
    <w:rsid w:val="003F0E38"/>
    <w:rsid w:val="003F1EC3"/>
    <w:rsid w:val="003F4887"/>
    <w:rsid w:val="003F64F5"/>
    <w:rsid w:val="00400819"/>
    <w:rsid w:val="00401B07"/>
    <w:rsid w:val="00404272"/>
    <w:rsid w:val="00415C32"/>
    <w:rsid w:val="004167EA"/>
    <w:rsid w:val="004200EA"/>
    <w:rsid w:val="004234FB"/>
    <w:rsid w:val="0042448A"/>
    <w:rsid w:val="00424ACB"/>
    <w:rsid w:val="00424CA4"/>
    <w:rsid w:val="0042582C"/>
    <w:rsid w:val="00426957"/>
    <w:rsid w:val="00426EF4"/>
    <w:rsid w:val="00427503"/>
    <w:rsid w:val="00430446"/>
    <w:rsid w:val="00430AB6"/>
    <w:rsid w:val="00431EC0"/>
    <w:rsid w:val="00433332"/>
    <w:rsid w:val="00433B8F"/>
    <w:rsid w:val="004355A3"/>
    <w:rsid w:val="0043633C"/>
    <w:rsid w:val="004378C5"/>
    <w:rsid w:val="004443F3"/>
    <w:rsid w:val="004455D4"/>
    <w:rsid w:val="00447699"/>
    <w:rsid w:val="00452710"/>
    <w:rsid w:val="00455F30"/>
    <w:rsid w:val="00457584"/>
    <w:rsid w:val="004579BB"/>
    <w:rsid w:val="00460D1E"/>
    <w:rsid w:val="00462A70"/>
    <w:rsid w:val="00464E22"/>
    <w:rsid w:val="00464FF0"/>
    <w:rsid w:val="004671F8"/>
    <w:rsid w:val="00481B77"/>
    <w:rsid w:val="00482D1C"/>
    <w:rsid w:val="00483ED9"/>
    <w:rsid w:val="00485C8A"/>
    <w:rsid w:val="00491AB8"/>
    <w:rsid w:val="00495EC5"/>
    <w:rsid w:val="004965D4"/>
    <w:rsid w:val="004970D8"/>
    <w:rsid w:val="004A2346"/>
    <w:rsid w:val="004A29E5"/>
    <w:rsid w:val="004A329D"/>
    <w:rsid w:val="004A3981"/>
    <w:rsid w:val="004A4467"/>
    <w:rsid w:val="004A6097"/>
    <w:rsid w:val="004A6984"/>
    <w:rsid w:val="004A7F01"/>
    <w:rsid w:val="004B1888"/>
    <w:rsid w:val="004B1FF8"/>
    <w:rsid w:val="004B3519"/>
    <w:rsid w:val="004B58DA"/>
    <w:rsid w:val="004C07C6"/>
    <w:rsid w:val="004C2ECB"/>
    <w:rsid w:val="004C5EA8"/>
    <w:rsid w:val="004C64C5"/>
    <w:rsid w:val="004C6AEE"/>
    <w:rsid w:val="004D20E1"/>
    <w:rsid w:val="004D513A"/>
    <w:rsid w:val="004D5C89"/>
    <w:rsid w:val="004E0266"/>
    <w:rsid w:val="004E02C2"/>
    <w:rsid w:val="004E0F1F"/>
    <w:rsid w:val="004E1728"/>
    <w:rsid w:val="004E2832"/>
    <w:rsid w:val="004E29E4"/>
    <w:rsid w:val="004E37D9"/>
    <w:rsid w:val="004E3AB0"/>
    <w:rsid w:val="004E4694"/>
    <w:rsid w:val="004E5633"/>
    <w:rsid w:val="004E65DF"/>
    <w:rsid w:val="004E7DE7"/>
    <w:rsid w:val="004F32DD"/>
    <w:rsid w:val="004F5912"/>
    <w:rsid w:val="00500929"/>
    <w:rsid w:val="00500B18"/>
    <w:rsid w:val="005014BB"/>
    <w:rsid w:val="005054F9"/>
    <w:rsid w:val="00505ED7"/>
    <w:rsid w:val="00505F37"/>
    <w:rsid w:val="005103F2"/>
    <w:rsid w:val="005179D0"/>
    <w:rsid w:val="00520CC8"/>
    <w:rsid w:val="00521BE3"/>
    <w:rsid w:val="00521F4D"/>
    <w:rsid w:val="00523A47"/>
    <w:rsid w:val="00524429"/>
    <w:rsid w:val="00526B75"/>
    <w:rsid w:val="00532418"/>
    <w:rsid w:val="00533E7E"/>
    <w:rsid w:val="00536972"/>
    <w:rsid w:val="00536AB6"/>
    <w:rsid w:val="0053798F"/>
    <w:rsid w:val="005409D9"/>
    <w:rsid w:val="005421BE"/>
    <w:rsid w:val="005441D5"/>
    <w:rsid w:val="00544EFC"/>
    <w:rsid w:val="00544FFC"/>
    <w:rsid w:val="00545D82"/>
    <w:rsid w:val="00545F4C"/>
    <w:rsid w:val="005465DC"/>
    <w:rsid w:val="00547301"/>
    <w:rsid w:val="005519EC"/>
    <w:rsid w:val="00551D96"/>
    <w:rsid w:val="00556290"/>
    <w:rsid w:val="00556D68"/>
    <w:rsid w:val="005602B6"/>
    <w:rsid w:val="00563437"/>
    <w:rsid w:val="005642E9"/>
    <w:rsid w:val="00571307"/>
    <w:rsid w:val="00573A77"/>
    <w:rsid w:val="005818EE"/>
    <w:rsid w:val="0059557F"/>
    <w:rsid w:val="00597E95"/>
    <w:rsid w:val="005A1839"/>
    <w:rsid w:val="005A7D1E"/>
    <w:rsid w:val="005B1BA5"/>
    <w:rsid w:val="005B1E77"/>
    <w:rsid w:val="005B42AD"/>
    <w:rsid w:val="005B5801"/>
    <w:rsid w:val="005B5E37"/>
    <w:rsid w:val="005B6275"/>
    <w:rsid w:val="005B793B"/>
    <w:rsid w:val="005C2A6B"/>
    <w:rsid w:val="005C30DA"/>
    <w:rsid w:val="005C4501"/>
    <w:rsid w:val="005C68C2"/>
    <w:rsid w:val="005C6C46"/>
    <w:rsid w:val="005C6EEE"/>
    <w:rsid w:val="005C7954"/>
    <w:rsid w:val="005D6253"/>
    <w:rsid w:val="005E2804"/>
    <w:rsid w:val="005E5F61"/>
    <w:rsid w:val="005E73A7"/>
    <w:rsid w:val="005F125A"/>
    <w:rsid w:val="005F17FB"/>
    <w:rsid w:val="005F4E85"/>
    <w:rsid w:val="005F6FD0"/>
    <w:rsid w:val="00605F34"/>
    <w:rsid w:val="00611D49"/>
    <w:rsid w:val="00612A9D"/>
    <w:rsid w:val="00613B76"/>
    <w:rsid w:val="006166CF"/>
    <w:rsid w:val="0061771E"/>
    <w:rsid w:val="00620F71"/>
    <w:rsid w:val="0062129A"/>
    <w:rsid w:val="006218FD"/>
    <w:rsid w:val="00626E9F"/>
    <w:rsid w:val="00626FFF"/>
    <w:rsid w:val="00630DEE"/>
    <w:rsid w:val="00631415"/>
    <w:rsid w:val="0063425C"/>
    <w:rsid w:val="00634A80"/>
    <w:rsid w:val="006359D0"/>
    <w:rsid w:val="00635DC2"/>
    <w:rsid w:val="00637BF1"/>
    <w:rsid w:val="0064163D"/>
    <w:rsid w:val="00643799"/>
    <w:rsid w:val="0065095C"/>
    <w:rsid w:val="00656FEF"/>
    <w:rsid w:val="006626BF"/>
    <w:rsid w:val="00663603"/>
    <w:rsid w:val="00665F11"/>
    <w:rsid w:val="006675D1"/>
    <w:rsid w:val="00671AC1"/>
    <w:rsid w:val="00680E6B"/>
    <w:rsid w:val="0068260D"/>
    <w:rsid w:val="00682E90"/>
    <w:rsid w:val="0068658C"/>
    <w:rsid w:val="006868F9"/>
    <w:rsid w:val="00691BB6"/>
    <w:rsid w:val="00691D61"/>
    <w:rsid w:val="00695593"/>
    <w:rsid w:val="00697AC2"/>
    <w:rsid w:val="00697CC1"/>
    <w:rsid w:val="006A1663"/>
    <w:rsid w:val="006A394D"/>
    <w:rsid w:val="006A3A43"/>
    <w:rsid w:val="006A7FBF"/>
    <w:rsid w:val="006B0902"/>
    <w:rsid w:val="006B53B5"/>
    <w:rsid w:val="006B7AA6"/>
    <w:rsid w:val="006B7C29"/>
    <w:rsid w:val="006B7FFC"/>
    <w:rsid w:val="006C2A27"/>
    <w:rsid w:val="006C2EFD"/>
    <w:rsid w:val="006C3D71"/>
    <w:rsid w:val="006C4C30"/>
    <w:rsid w:val="006C5262"/>
    <w:rsid w:val="006C5E17"/>
    <w:rsid w:val="006C5E1C"/>
    <w:rsid w:val="006C6A7D"/>
    <w:rsid w:val="006D749D"/>
    <w:rsid w:val="006E2242"/>
    <w:rsid w:val="006E3741"/>
    <w:rsid w:val="006E4676"/>
    <w:rsid w:val="006E7203"/>
    <w:rsid w:val="006F05FB"/>
    <w:rsid w:val="006F0F82"/>
    <w:rsid w:val="006F2816"/>
    <w:rsid w:val="006F2858"/>
    <w:rsid w:val="006F3A72"/>
    <w:rsid w:val="006F40DA"/>
    <w:rsid w:val="006F5B3E"/>
    <w:rsid w:val="006F5D71"/>
    <w:rsid w:val="00703E86"/>
    <w:rsid w:val="00706B01"/>
    <w:rsid w:val="007116A8"/>
    <w:rsid w:val="007121F0"/>
    <w:rsid w:val="007131B2"/>
    <w:rsid w:val="00713F10"/>
    <w:rsid w:val="007147FA"/>
    <w:rsid w:val="00714B50"/>
    <w:rsid w:val="00715086"/>
    <w:rsid w:val="00715B7D"/>
    <w:rsid w:val="00717C67"/>
    <w:rsid w:val="0072199D"/>
    <w:rsid w:val="007235CE"/>
    <w:rsid w:val="007243B5"/>
    <w:rsid w:val="00726E7E"/>
    <w:rsid w:val="00730D9E"/>
    <w:rsid w:val="00731981"/>
    <w:rsid w:val="00732BD6"/>
    <w:rsid w:val="0073503F"/>
    <w:rsid w:val="00735465"/>
    <w:rsid w:val="00735A7B"/>
    <w:rsid w:val="00737C9B"/>
    <w:rsid w:val="00742631"/>
    <w:rsid w:val="00743E7D"/>
    <w:rsid w:val="007474D7"/>
    <w:rsid w:val="00750AC1"/>
    <w:rsid w:val="0075153C"/>
    <w:rsid w:val="00753A9A"/>
    <w:rsid w:val="007555A8"/>
    <w:rsid w:val="007575CC"/>
    <w:rsid w:val="00770EAF"/>
    <w:rsid w:val="00772FFE"/>
    <w:rsid w:val="00773BE4"/>
    <w:rsid w:val="00775007"/>
    <w:rsid w:val="0077519F"/>
    <w:rsid w:val="00775D3C"/>
    <w:rsid w:val="00777DCD"/>
    <w:rsid w:val="00782441"/>
    <w:rsid w:val="00785E80"/>
    <w:rsid w:val="007874AD"/>
    <w:rsid w:val="00787DD3"/>
    <w:rsid w:val="007941C2"/>
    <w:rsid w:val="00796ACA"/>
    <w:rsid w:val="00797041"/>
    <w:rsid w:val="00797E3F"/>
    <w:rsid w:val="007A1F79"/>
    <w:rsid w:val="007A3725"/>
    <w:rsid w:val="007B0153"/>
    <w:rsid w:val="007B20F7"/>
    <w:rsid w:val="007C32F8"/>
    <w:rsid w:val="007C34FF"/>
    <w:rsid w:val="007C47E5"/>
    <w:rsid w:val="007C56C1"/>
    <w:rsid w:val="007C745D"/>
    <w:rsid w:val="007D3B7D"/>
    <w:rsid w:val="007D4F65"/>
    <w:rsid w:val="007E5A75"/>
    <w:rsid w:val="007E648A"/>
    <w:rsid w:val="007F168E"/>
    <w:rsid w:val="007F2199"/>
    <w:rsid w:val="007F50C3"/>
    <w:rsid w:val="007F79AD"/>
    <w:rsid w:val="007F7C2F"/>
    <w:rsid w:val="0080430C"/>
    <w:rsid w:val="008074DA"/>
    <w:rsid w:val="00814043"/>
    <w:rsid w:val="0081723F"/>
    <w:rsid w:val="00820791"/>
    <w:rsid w:val="008229A0"/>
    <w:rsid w:val="00825143"/>
    <w:rsid w:val="0082644D"/>
    <w:rsid w:val="00831EE3"/>
    <w:rsid w:val="008548C4"/>
    <w:rsid w:val="0086245F"/>
    <w:rsid w:val="00862B21"/>
    <w:rsid w:val="008664CC"/>
    <w:rsid w:val="008671AE"/>
    <w:rsid w:val="00870B35"/>
    <w:rsid w:val="00872A78"/>
    <w:rsid w:val="00877272"/>
    <w:rsid w:val="008775CC"/>
    <w:rsid w:val="00880E40"/>
    <w:rsid w:val="0088163A"/>
    <w:rsid w:val="008824D4"/>
    <w:rsid w:val="0088312B"/>
    <w:rsid w:val="008857F0"/>
    <w:rsid w:val="00894551"/>
    <w:rsid w:val="008A38A1"/>
    <w:rsid w:val="008A652A"/>
    <w:rsid w:val="008A7CB4"/>
    <w:rsid w:val="008B3290"/>
    <w:rsid w:val="008B3728"/>
    <w:rsid w:val="008B3D39"/>
    <w:rsid w:val="008B55BB"/>
    <w:rsid w:val="008B5730"/>
    <w:rsid w:val="008B6280"/>
    <w:rsid w:val="008B787A"/>
    <w:rsid w:val="008D0D97"/>
    <w:rsid w:val="008D2D39"/>
    <w:rsid w:val="008D7EA7"/>
    <w:rsid w:val="008E0297"/>
    <w:rsid w:val="008E32BE"/>
    <w:rsid w:val="008F19BA"/>
    <w:rsid w:val="008F4042"/>
    <w:rsid w:val="008F4204"/>
    <w:rsid w:val="008F43FD"/>
    <w:rsid w:val="008F53D5"/>
    <w:rsid w:val="00902C67"/>
    <w:rsid w:val="00904ED3"/>
    <w:rsid w:val="00906CA2"/>
    <w:rsid w:val="009107EE"/>
    <w:rsid w:val="0091153C"/>
    <w:rsid w:val="00911B89"/>
    <w:rsid w:val="00915745"/>
    <w:rsid w:val="00920840"/>
    <w:rsid w:val="009214E7"/>
    <w:rsid w:val="009238E4"/>
    <w:rsid w:val="00925D52"/>
    <w:rsid w:val="00926CDA"/>
    <w:rsid w:val="00927D7B"/>
    <w:rsid w:val="00937A8E"/>
    <w:rsid w:val="00943666"/>
    <w:rsid w:val="009439E2"/>
    <w:rsid w:val="0094412C"/>
    <w:rsid w:val="0094471B"/>
    <w:rsid w:val="00947B24"/>
    <w:rsid w:val="00955752"/>
    <w:rsid w:val="0095784A"/>
    <w:rsid w:val="0096040A"/>
    <w:rsid w:val="0096223E"/>
    <w:rsid w:val="009656E1"/>
    <w:rsid w:val="00972DAB"/>
    <w:rsid w:val="009744AC"/>
    <w:rsid w:val="00981A16"/>
    <w:rsid w:val="00985B43"/>
    <w:rsid w:val="009864ED"/>
    <w:rsid w:val="0099065D"/>
    <w:rsid w:val="009928F2"/>
    <w:rsid w:val="00992CA3"/>
    <w:rsid w:val="00993A4B"/>
    <w:rsid w:val="009966AF"/>
    <w:rsid w:val="009A1B54"/>
    <w:rsid w:val="009A21B4"/>
    <w:rsid w:val="009B3ED3"/>
    <w:rsid w:val="009B793D"/>
    <w:rsid w:val="009B7FE2"/>
    <w:rsid w:val="009C1D9B"/>
    <w:rsid w:val="009C360F"/>
    <w:rsid w:val="009C3A0E"/>
    <w:rsid w:val="009D4D67"/>
    <w:rsid w:val="009E058C"/>
    <w:rsid w:val="009E1198"/>
    <w:rsid w:val="009E2F43"/>
    <w:rsid w:val="009E749E"/>
    <w:rsid w:val="009F067C"/>
    <w:rsid w:val="009F136A"/>
    <w:rsid w:val="00A0091C"/>
    <w:rsid w:val="00A027DA"/>
    <w:rsid w:val="00A03453"/>
    <w:rsid w:val="00A073B7"/>
    <w:rsid w:val="00A073F9"/>
    <w:rsid w:val="00A122CB"/>
    <w:rsid w:val="00A14D47"/>
    <w:rsid w:val="00A17B07"/>
    <w:rsid w:val="00A209B2"/>
    <w:rsid w:val="00A25897"/>
    <w:rsid w:val="00A25A88"/>
    <w:rsid w:val="00A268C8"/>
    <w:rsid w:val="00A2711A"/>
    <w:rsid w:val="00A31779"/>
    <w:rsid w:val="00A32CE5"/>
    <w:rsid w:val="00A32FFD"/>
    <w:rsid w:val="00A33847"/>
    <w:rsid w:val="00A340A5"/>
    <w:rsid w:val="00A347DD"/>
    <w:rsid w:val="00A37774"/>
    <w:rsid w:val="00A431E3"/>
    <w:rsid w:val="00A50477"/>
    <w:rsid w:val="00A514C8"/>
    <w:rsid w:val="00A57838"/>
    <w:rsid w:val="00A67E89"/>
    <w:rsid w:val="00A7330B"/>
    <w:rsid w:val="00A73886"/>
    <w:rsid w:val="00A73D91"/>
    <w:rsid w:val="00A75B27"/>
    <w:rsid w:val="00A7601B"/>
    <w:rsid w:val="00A77204"/>
    <w:rsid w:val="00A8036F"/>
    <w:rsid w:val="00A82E53"/>
    <w:rsid w:val="00A83AE2"/>
    <w:rsid w:val="00A83EF6"/>
    <w:rsid w:val="00A85D8A"/>
    <w:rsid w:val="00A87210"/>
    <w:rsid w:val="00A87542"/>
    <w:rsid w:val="00A949EC"/>
    <w:rsid w:val="00A9510E"/>
    <w:rsid w:val="00AA1151"/>
    <w:rsid w:val="00AA2BE5"/>
    <w:rsid w:val="00AA3298"/>
    <w:rsid w:val="00AA7BC4"/>
    <w:rsid w:val="00AB068B"/>
    <w:rsid w:val="00AB1FC0"/>
    <w:rsid w:val="00AB75A9"/>
    <w:rsid w:val="00AC0977"/>
    <w:rsid w:val="00AC1DB9"/>
    <w:rsid w:val="00AC2570"/>
    <w:rsid w:val="00AD1330"/>
    <w:rsid w:val="00AD1F02"/>
    <w:rsid w:val="00AE2AC1"/>
    <w:rsid w:val="00AE3EB4"/>
    <w:rsid w:val="00AE5AED"/>
    <w:rsid w:val="00AE7813"/>
    <w:rsid w:val="00AF2575"/>
    <w:rsid w:val="00B001F1"/>
    <w:rsid w:val="00B01161"/>
    <w:rsid w:val="00B0165C"/>
    <w:rsid w:val="00B01A09"/>
    <w:rsid w:val="00B05B04"/>
    <w:rsid w:val="00B11F39"/>
    <w:rsid w:val="00B1341A"/>
    <w:rsid w:val="00B1421B"/>
    <w:rsid w:val="00B17417"/>
    <w:rsid w:val="00B1783C"/>
    <w:rsid w:val="00B20F47"/>
    <w:rsid w:val="00B21610"/>
    <w:rsid w:val="00B21A4E"/>
    <w:rsid w:val="00B21B98"/>
    <w:rsid w:val="00B23225"/>
    <w:rsid w:val="00B270FD"/>
    <w:rsid w:val="00B30E13"/>
    <w:rsid w:val="00B33531"/>
    <w:rsid w:val="00B35F97"/>
    <w:rsid w:val="00B41921"/>
    <w:rsid w:val="00B41E95"/>
    <w:rsid w:val="00B42FD0"/>
    <w:rsid w:val="00B43D02"/>
    <w:rsid w:val="00B43EFB"/>
    <w:rsid w:val="00B4571E"/>
    <w:rsid w:val="00B45AAD"/>
    <w:rsid w:val="00B472F7"/>
    <w:rsid w:val="00B5076A"/>
    <w:rsid w:val="00B52CB7"/>
    <w:rsid w:val="00B5520B"/>
    <w:rsid w:val="00B61078"/>
    <w:rsid w:val="00B675BF"/>
    <w:rsid w:val="00B71004"/>
    <w:rsid w:val="00B7706B"/>
    <w:rsid w:val="00B776CD"/>
    <w:rsid w:val="00B77F09"/>
    <w:rsid w:val="00B818FA"/>
    <w:rsid w:val="00B83953"/>
    <w:rsid w:val="00B87DAD"/>
    <w:rsid w:val="00B91561"/>
    <w:rsid w:val="00B93E4F"/>
    <w:rsid w:val="00B96F9B"/>
    <w:rsid w:val="00BA6CF9"/>
    <w:rsid w:val="00BB1A5C"/>
    <w:rsid w:val="00BB3FF7"/>
    <w:rsid w:val="00BB4651"/>
    <w:rsid w:val="00BC0423"/>
    <w:rsid w:val="00BC5D8C"/>
    <w:rsid w:val="00BC776C"/>
    <w:rsid w:val="00BD0F7E"/>
    <w:rsid w:val="00BD767A"/>
    <w:rsid w:val="00BD79FC"/>
    <w:rsid w:val="00BE253D"/>
    <w:rsid w:val="00BF1800"/>
    <w:rsid w:val="00BF5516"/>
    <w:rsid w:val="00C01F6B"/>
    <w:rsid w:val="00C02FE3"/>
    <w:rsid w:val="00C05057"/>
    <w:rsid w:val="00C07AAD"/>
    <w:rsid w:val="00C131B7"/>
    <w:rsid w:val="00C138AC"/>
    <w:rsid w:val="00C2092E"/>
    <w:rsid w:val="00C21F66"/>
    <w:rsid w:val="00C25E9B"/>
    <w:rsid w:val="00C269D1"/>
    <w:rsid w:val="00C26AB6"/>
    <w:rsid w:val="00C30B6F"/>
    <w:rsid w:val="00C34B00"/>
    <w:rsid w:val="00C364B0"/>
    <w:rsid w:val="00C372A5"/>
    <w:rsid w:val="00C37F8C"/>
    <w:rsid w:val="00C420A4"/>
    <w:rsid w:val="00C47206"/>
    <w:rsid w:val="00C5449A"/>
    <w:rsid w:val="00C54BA2"/>
    <w:rsid w:val="00C56122"/>
    <w:rsid w:val="00C648A7"/>
    <w:rsid w:val="00C67524"/>
    <w:rsid w:val="00C755E2"/>
    <w:rsid w:val="00C7587D"/>
    <w:rsid w:val="00C764DB"/>
    <w:rsid w:val="00C77700"/>
    <w:rsid w:val="00C81A60"/>
    <w:rsid w:val="00C82CD6"/>
    <w:rsid w:val="00C91583"/>
    <w:rsid w:val="00C92645"/>
    <w:rsid w:val="00C931A7"/>
    <w:rsid w:val="00CA08D7"/>
    <w:rsid w:val="00CA0F72"/>
    <w:rsid w:val="00CB16A1"/>
    <w:rsid w:val="00CB1867"/>
    <w:rsid w:val="00CB1CB6"/>
    <w:rsid w:val="00CB23E6"/>
    <w:rsid w:val="00CB2F6B"/>
    <w:rsid w:val="00CC016E"/>
    <w:rsid w:val="00CC0F43"/>
    <w:rsid w:val="00CC12CF"/>
    <w:rsid w:val="00CC46DA"/>
    <w:rsid w:val="00CC6642"/>
    <w:rsid w:val="00CD2798"/>
    <w:rsid w:val="00CD33AE"/>
    <w:rsid w:val="00CD46CE"/>
    <w:rsid w:val="00CD5D28"/>
    <w:rsid w:val="00CE022E"/>
    <w:rsid w:val="00CE16E4"/>
    <w:rsid w:val="00CE56EE"/>
    <w:rsid w:val="00CE5E29"/>
    <w:rsid w:val="00CE65BB"/>
    <w:rsid w:val="00CF03D8"/>
    <w:rsid w:val="00CF05BC"/>
    <w:rsid w:val="00CF0888"/>
    <w:rsid w:val="00CF5697"/>
    <w:rsid w:val="00CF62A5"/>
    <w:rsid w:val="00D00600"/>
    <w:rsid w:val="00D02415"/>
    <w:rsid w:val="00D02DB4"/>
    <w:rsid w:val="00D05509"/>
    <w:rsid w:val="00D10877"/>
    <w:rsid w:val="00D10AAF"/>
    <w:rsid w:val="00D10EF8"/>
    <w:rsid w:val="00D15E00"/>
    <w:rsid w:val="00D166C4"/>
    <w:rsid w:val="00D206BE"/>
    <w:rsid w:val="00D2123D"/>
    <w:rsid w:val="00D239F3"/>
    <w:rsid w:val="00D25637"/>
    <w:rsid w:val="00D26908"/>
    <w:rsid w:val="00D27C23"/>
    <w:rsid w:val="00D320BF"/>
    <w:rsid w:val="00D415B0"/>
    <w:rsid w:val="00D44854"/>
    <w:rsid w:val="00D5086C"/>
    <w:rsid w:val="00D510ED"/>
    <w:rsid w:val="00D5291D"/>
    <w:rsid w:val="00D52DC9"/>
    <w:rsid w:val="00D576DD"/>
    <w:rsid w:val="00D62BA7"/>
    <w:rsid w:val="00D63E12"/>
    <w:rsid w:val="00D765E6"/>
    <w:rsid w:val="00D80502"/>
    <w:rsid w:val="00D81C31"/>
    <w:rsid w:val="00D9039D"/>
    <w:rsid w:val="00D93C15"/>
    <w:rsid w:val="00D9698A"/>
    <w:rsid w:val="00DA1B81"/>
    <w:rsid w:val="00DA23DC"/>
    <w:rsid w:val="00DA280E"/>
    <w:rsid w:val="00DA63EB"/>
    <w:rsid w:val="00DB3946"/>
    <w:rsid w:val="00DB3D82"/>
    <w:rsid w:val="00DB6648"/>
    <w:rsid w:val="00DC18F8"/>
    <w:rsid w:val="00DC74A9"/>
    <w:rsid w:val="00DC75D7"/>
    <w:rsid w:val="00DD00EB"/>
    <w:rsid w:val="00DD0B66"/>
    <w:rsid w:val="00DD3912"/>
    <w:rsid w:val="00DD41E7"/>
    <w:rsid w:val="00DD770C"/>
    <w:rsid w:val="00DE0F88"/>
    <w:rsid w:val="00DE1376"/>
    <w:rsid w:val="00DE141A"/>
    <w:rsid w:val="00DE1827"/>
    <w:rsid w:val="00DE1C10"/>
    <w:rsid w:val="00DF3DDF"/>
    <w:rsid w:val="00DF7430"/>
    <w:rsid w:val="00DF7928"/>
    <w:rsid w:val="00DF7B93"/>
    <w:rsid w:val="00E000D6"/>
    <w:rsid w:val="00E003E7"/>
    <w:rsid w:val="00E0520C"/>
    <w:rsid w:val="00E110FD"/>
    <w:rsid w:val="00E13DD5"/>
    <w:rsid w:val="00E2297F"/>
    <w:rsid w:val="00E237F0"/>
    <w:rsid w:val="00E26820"/>
    <w:rsid w:val="00E2735F"/>
    <w:rsid w:val="00E278C9"/>
    <w:rsid w:val="00E27E64"/>
    <w:rsid w:val="00E358B5"/>
    <w:rsid w:val="00E43683"/>
    <w:rsid w:val="00E454FD"/>
    <w:rsid w:val="00E5014E"/>
    <w:rsid w:val="00E5148D"/>
    <w:rsid w:val="00E5212B"/>
    <w:rsid w:val="00E5218B"/>
    <w:rsid w:val="00E57A9C"/>
    <w:rsid w:val="00E60BE1"/>
    <w:rsid w:val="00E61A6A"/>
    <w:rsid w:val="00E62017"/>
    <w:rsid w:val="00E62786"/>
    <w:rsid w:val="00E62A93"/>
    <w:rsid w:val="00E66236"/>
    <w:rsid w:val="00E66FEF"/>
    <w:rsid w:val="00E71C9F"/>
    <w:rsid w:val="00E7287E"/>
    <w:rsid w:val="00E74DF7"/>
    <w:rsid w:val="00E7781C"/>
    <w:rsid w:val="00E81BA0"/>
    <w:rsid w:val="00E85412"/>
    <w:rsid w:val="00E86F40"/>
    <w:rsid w:val="00E87613"/>
    <w:rsid w:val="00E8769D"/>
    <w:rsid w:val="00E877C3"/>
    <w:rsid w:val="00E91BCD"/>
    <w:rsid w:val="00E920AC"/>
    <w:rsid w:val="00E948F1"/>
    <w:rsid w:val="00E94C2C"/>
    <w:rsid w:val="00E95B8D"/>
    <w:rsid w:val="00EA1A2A"/>
    <w:rsid w:val="00EA2A22"/>
    <w:rsid w:val="00EA6C7E"/>
    <w:rsid w:val="00EB0D84"/>
    <w:rsid w:val="00EB57B7"/>
    <w:rsid w:val="00EC3037"/>
    <w:rsid w:val="00EC5C72"/>
    <w:rsid w:val="00EC76D4"/>
    <w:rsid w:val="00ED4B5B"/>
    <w:rsid w:val="00ED6B63"/>
    <w:rsid w:val="00EE242F"/>
    <w:rsid w:val="00EE7756"/>
    <w:rsid w:val="00EF0802"/>
    <w:rsid w:val="00EF0962"/>
    <w:rsid w:val="00EF0DCD"/>
    <w:rsid w:val="00EF2D0B"/>
    <w:rsid w:val="00EF43E5"/>
    <w:rsid w:val="00EF5338"/>
    <w:rsid w:val="00EF7171"/>
    <w:rsid w:val="00F02F6F"/>
    <w:rsid w:val="00F03EBE"/>
    <w:rsid w:val="00F05303"/>
    <w:rsid w:val="00F1092E"/>
    <w:rsid w:val="00F11B26"/>
    <w:rsid w:val="00F13D54"/>
    <w:rsid w:val="00F153B8"/>
    <w:rsid w:val="00F17A88"/>
    <w:rsid w:val="00F222F2"/>
    <w:rsid w:val="00F27F59"/>
    <w:rsid w:val="00F323E4"/>
    <w:rsid w:val="00F3279B"/>
    <w:rsid w:val="00F331DA"/>
    <w:rsid w:val="00F3365F"/>
    <w:rsid w:val="00F37C0B"/>
    <w:rsid w:val="00F447FC"/>
    <w:rsid w:val="00F45E6F"/>
    <w:rsid w:val="00F46618"/>
    <w:rsid w:val="00F503F3"/>
    <w:rsid w:val="00F60AEB"/>
    <w:rsid w:val="00F63A64"/>
    <w:rsid w:val="00F63B7B"/>
    <w:rsid w:val="00F6526D"/>
    <w:rsid w:val="00F67436"/>
    <w:rsid w:val="00F70600"/>
    <w:rsid w:val="00F7157E"/>
    <w:rsid w:val="00F72A02"/>
    <w:rsid w:val="00F73122"/>
    <w:rsid w:val="00F737CE"/>
    <w:rsid w:val="00F75AA0"/>
    <w:rsid w:val="00F80626"/>
    <w:rsid w:val="00F82553"/>
    <w:rsid w:val="00F83CCB"/>
    <w:rsid w:val="00F845A4"/>
    <w:rsid w:val="00F92D73"/>
    <w:rsid w:val="00F931CC"/>
    <w:rsid w:val="00F96505"/>
    <w:rsid w:val="00F96867"/>
    <w:rsid w:val="00F968BA"/>
    <w:rsid w:val="00FA26E4"/>
    <w:rsid w:val="00FA2C63"/>
    <w:rsid w:val="00FA4F79"/>
    <w:rsid w:val="00FA60BC"/>
    <w:rsid w:val="00FB121E"/>
    <w:rsid w:val="00FB2FEA"/>
    <w:rsid w:val="00FB58EE"/>
    <w:rsid w:val="00FC2219"/>
    <w:rsid w:val="00FD11B6"/>
    <w:rsid w:val="00FD4D05"/>
    <w:rsid w:val="00FD62FC"/>
    <w:rsid w:val="00FE0C2D"/>
    <w:rsid w:val="00FE3604"/>
    <w:rsid w:val="00FE5887"/>
    <w:rsid w:val="00FE728A"/>
    <w:rsid w:val="00FF0D54"/>
    <w:rsid w:val="00FF0DE4"/>
    <w:rsid w:val="00FF50BF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E73A7"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qFormat/>
    <w:rsid w:val="005E73A7"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E73A7"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5E73A7"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5E73A7"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5E73A7"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E73A7"/>
  </w:style>
  <w:style w:type="character" w:customStyle="1" w:styleId="WW-Absatz-Standardschriftart">
    <w:name w:val="WW-Absatz-Standardschriftart"/>
    <w:rsid w:val="005E73A7"/>
  </w:style>
  <w:style w:type="character" w:customStyle="1" w:styleId="WW-Absatz-Standardschriftart1">
    <w:name w:val="WW-Absatz-Standardschriftart1"/>
    <w:rsid w:val="005E73A7"/>
  </w:style>
  <w:style w:type="character" w:customStyle="1" w:styleId="WW-Absatz-Standardschriftart11">
    <w:name w:val="WW-Absatz-Standardschriftart11"/>
    <w:rsid w:val="005E73A7"/>
  </w:style>
  <w:style w:type="character" w:customStyle="1" w:styleId="WW-Absatz-Standardschriftart111">
    <w:name w:val="WW-Absatz-Standardschriftart111"/>
    <w:rsid w:val="005E73A7"/>
  </w:style>
  <w:style w:type="character" w:customStyle="1" w:styleId="WW8Num2z0">
    <w:name w:val="WW8Num2z0"/>
    <w:rsid w:val="005E73A7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5E73A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5E73A7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5E73A7"/>
    <w:rPr>
      <w:b/>
    </w:rPr>
  </w:style>
  <w:style w:type="character" w:customStyle="1" w:styleId="WW8Num6z0">
    <w:name w:val="WW8Num6z0"/>
    <w:rsid w:val="005E73A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5E73A7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5E73A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5E73A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E73A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5E73A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5E73A7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  <w:rsid w:val="005E73A7"/>
  </w:style>
  <w:style w:type="character" w:customStyle="1" w:styleId="Fontepargpadro1">
    <w:name w:val="Fonte parág. padrão1"/>
    <w:rsid w:val="005E73A7"/>
  </w:style>
  <w:style w:type="character" w:customStyle="1" w:styleId="TextosemFormataoChar">
    <w:name w:val="Texto sem Formatação Char"/>
    <w:link w:val="TextosemFormatao"/>
    <w:rsid w:val="005E73A7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  <w:rsid w:val="005E73A7"/>
  </w:style>
  <w:style w:type="character" w:styleId="Forte">
    <w:name w:val="Strong"/>
    <w:qFormat/>
    <w:rsid w:val="005E73A7"/>
    <w:rPr>
      <w:b/>
      <w:bCs/>
    </w:rPr>
  </w:style>
  <w:style w:type="character" w:styleId="Hyperlink">
    <w:name w:val="Hyperlink"/>
    <w:semiHidden/>
    <w:rsid w:val="005E73A7"/>
    <w:rPr>
      <w:color w:val="0000FF"/>
      <w:u w:val="single"/>
    </w:rPr>
  </w:style>
  <w:style w:type="character" w:customStyle="1" w:styleId="bodycopy">
    <w:name w:val="bodycopy"/>
    <w:basedOn w:val="Fontepargpadro1"/>
    <w:rsid w:val="005E73A7"/>
  </w:style>
  <w:style w:type="character" w:styleId="Nmerodelinha">
    <w:name w:val="line number"/>
    <w:basedOn w:val="Fontepargpadro1"/>
    <w:semiHidden/>
    <w:rsid w:val="005E73A7"/>
  </w:style>
  <w:style w:type="character" w:customStyle="1" w:styleId="CharChar4">
    <w:name w:val="Char Char4"/>
    <w:rsid w:val="005E73A7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sid w:val="005E73A7"/>
    <w:rPr>
      <w:b/>
      <w:bCs/>
      <w:i w:val="0"/>
      <w:iCs w:val="0"/>
    </w:rPr>
  </w:style>
  <w:style w:type="character" w:customStyle="1" w:styleId="grame">
    <w:name w:val="grame"/>
    <w:basedOn w:val="Fontepargpadro1"/>
    <w:rsid w:val="005E73A7"/>
  </w:style>
  <w:style w:type="character" w:customStyle="1" w:styleId="Smbolosdenumerao">
    <w:name w:val="Símbolos de numeração"/>
    <w:rsid w:val="005E73A7"/>
  </w:style>
  <w:style w:type="paragraph" w:customStyle="1" w:styleId="Captulo">
    <w:name w:val="Capítulo"/>
    <w:basedOn w:val="Normal"/>
    <w:next w:val="Corpodetexto"/>
    <w:rsid w:val="005E73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5E73A7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sid w:val="005E73A7"/>
    <w:rPr>
      <w:rFonts w:cs="Tahoma"/>
    </w:rPr>
  </w:style>
  <w:style w:type="paragraph" w:customStyle="1" w:styleId="Legenda2">
    <w:name w:val="Legenda2"/>
    <w:basedOn w:val="Normal"/>
    <w:rsid w:val="005E73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5E73A7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rsid w:val="005E73A7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rsid w:val="005E73A7"/>
    <w:pPr>
      <w:jc w:val="both"/>
    </w:pPr>
    <w:rPr>
      <w:b/>
      <w:bCs/>
    </w:rPr>
  </w:style>
  <w:style w:type="paragraph" w:customStyle="1" w:styleId="Imprensa">
    <w:name w:val="Imprensa"/>
    <w:basedOn w:val="Normal"/>
    <w:rsid w:val="005E73A7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rsid w:val="005E73A7"/>
    <w:pPr>
      <w:tabs>
        <w:tab w:val="center" w:pos="4320"/>
        <w:tab w:val="right" w:pos="8640"/>
      </w:tabs>
    </w:pPr>
    <w:rPr>
      <w:sz w:val="22"/>
      <w:lang/>
    </w:rPr>
  </w:style>
  <w:style w:type="paragraph" w:styleId="Recuodecorpodetexto">
    <w:name w:val="Body Text Indent"/>
    <w:basedOn w:val="Normal"/>
    <w:link w:val="RecuodecorpodetextoChar"/>
    <w:semiHidden/>
    <w:rsid w:val="005E73A7"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rsid w:val="005E73A7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rsid w:val="005E73A7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rsid w:val="005E73A7"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rsid w:val="005E73A7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rsid w:val="005E73A7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5E73A7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rsid w:val="005E73A7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rsid w:val="005E73A7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rsid w:val="005E73A7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rsid w:val="005E73A7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rsid w:val="005E73A7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rsid w:val="005E73A7"/>
    <w:pPr>
      <w:suppressLineNumbers/>
    </w:pPr>
  </w:style>
  <w:style w:type="paragraph" w:customStyle="1" w:styleId="Ttulodatabela">
    <w:name w:val="Título da tabela"/>
    <w:basedOn w:val="Contedodatabela"/>
    <w:rsid w:val="005E73A7"/>
    <w:pPr>
      <w:jc w:val="center"/>
    </w:pPr>
    <w:rPr>
      <w:b/>
      <w:bCs/>
    </w:rPr>
  </w:style>
  <w:style w:type="paragraph" w:styleId="Sumrio2">
    <w:name w:val="toc 2"/>
    <w:basedOn w:val="ndice"/>
    <w:semiHidden/>
    <w:rsid w:val="005E73A7"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rsid w:val="005E73A7"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rsid w:val="005E73A7"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rsid w:val="005E73A7"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rsid w:val="005E73A7"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rsid w:val="005E73A7"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rsid w:val="005E73A7"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rsid w:val="005E73A7"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rsid w:val="005E73A7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  <w:rsid w:val="005E73A7"/>
  </w:style>
  <w:style w:type="paragraph" w:customStyle="1" w:styleId="TextosemFormatao2">
    <w:name w:val="Texto sem Formatação2"/>
    <w:basedOn w:val="Normal"/>
    <w:rsid w:val="005E73A7"/>
    <w:pPr>
      <w:suppressAutoHyphens w:val="0"/>
    </w:pPr>
    <w:rPr>
      <w:rFonts w:ascii="Arial" w:hAnsi="Arial"/>
      <w:sz w:val="28"/>
    </w:rPr>
  </w:style>
  <w:style w:type="character" w:customStyle="1" w:styleId="Ttulo1Char">
    <w:name w:val="Título 1 Char"/>
    <w:link w:val="Ttulo1"/>
    <w:uiPriority w:val="9"/>
    <w:rsid w:val="001B37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xtosemFormatao">
    <w:name w:val="Plain Text"/>
    <w:basedOn w:val="Normal"/>
    <w:link w:val="TextosemFormataoChar"/>
    <w:unhideWhenUsed/>
    <w:rsid w:val="00486044"/>
    <w:pPr>
      <w:suppressAutoHyphens w:val="0"/>
    </w:pPr>
    <w:rPr>
      <w:rFonts w:ascii="Arial" w:hAnsi="Arial"/>
      <w:sz w:val="28"/>
    </w:rPr>
  </w:style>
  <w:style w:type="character" w:customStyle="1" w:styleId="CabealhoChar">
    <w:name w:val="Cabeçalho Char"/>
    <w:link w:val="Cabealho"/>
    <w:uiPriority w:val="99"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rsid w:val="00380CBA"/>
    <w:rPr>
      <w:b/>
      <w:bCs/>
      <w:color w:val="333333"/>
      <w:shd w:val="clear" w:color="auto" w:fill="FFFFCC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rsid w:val="004962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B249D8"/>
    <w:rPr>
      <w:rFonts w:eastAsia="MS Mincho"/>
      <w:lang w:eastAsia="ar-SA"/>
    </w:rPr>
  </w:style>
  <w:style w:type="paragraph" w:customStyle="1" w:styleId="Contedodetabela">
    <w:name w:val="Conteúdo de tabela"/>
    <w:basedOn w:val="Normal"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rsid w:val="00A14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6B7AA6"/>
    <w:rPr>
      <w:rFonts w:ascii="Arial" w:eastAsia="MS Mincho" w:hAnsi="Arial"/>
      <w:sz w:val="28"/>
      <w:lang w:eastAsia="ar-SA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DA63E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A63EB"/>
  </w:style>
  <w:style w:type="character" w:customStyle="1" w:styleId="TextodecomentrioChar">
    <w:name w:val="Texto de comentário Char"/>
    <w:basedOn w:val="Fontepargpadro"/>
    <w:link w:val="Textodecomentrio"/>
    <w:semiHidden/>
    <w:rsid w:val="00DA63EB"/>
    <w:rPr>
      <w:rFonts w:eastAsia="MS Mincho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A63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A63EB"/>
    <w:rPr>
      <w:rFonts w:eastAsia="MS Mincho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B22E3-70BE-4B5B-8341-7838A2CD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3</Pages>
  <Words>765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Às oito horas e cinqüenta e nove minutos de vinte e oito de outubro de dois mil e sete, na sede deste Conselho Federal, reuniu-se o Plenário do Confea em sua Sessão Ordinária número 1</vt:lpstr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cp:keywords/>
  <cp:lastModifiedBy>user</cp:lastModifiedBy>
  <cp:revision>636</cp:revision>
  <cp:lastPrinted>2017-03-27T14:39:00Z</cp:lastPrinted>
  <dcterms:created xsi:type="dcterms:W3CDTF">2015-10-26T12:11:00Z</dcterms:created>
  <dcterms:modified xsi:type="dcterms:W3CDTF">2017-03-27T14:41:00Z</dcterms:modified>
</cp:coreProperties>
</file>