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044E5B32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</w:t>
      </w:r>
      <w:r w:rsidR="00DE2F4F">
        <w:rPr>
          <w:rFonts w:cs="Arial"/>
          <w:sz w:val="24"/>
          <w:szCs w:val="24"/>
        </w:rPr>
        <w:t>EXTRA</w:t>
      </w:r>
      <w:r w:rsidRPr="00E67C1A">
        <w:rPr>
          <w:rFonts w:cs="Arial"/>
          <w:sz w:val="24"/>
          <w:szCs w:val="24"/>
        </w:rPr>
        <w:t xml:space="preserve">ORDINÁRIA Nº </w:t>
      </w:r>
      <w:r w:rsidR="00FD5978">
        <w:rPr>
          <w:rFonts w:cs="Arial"/>
          <w:sz w:val="24"/>
          <w:szCs w:val="24"/>
        </w:rPr>
        <w:t>1</w:t>
      </w:r>
      <w:r w:rsidR="009F7974">
        <w:rPr>
          <w:rFonts w:cs="Arial"/>
          <w:sz w:val="24"/>
          <w:szCs w:val="24"/>
        </w:rPr>
        <w:t>5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9F7974">
        <w:rPr>
          <w:rFonts w:cs="Arial"/>
          <w:sz w:val="24"/>
          <w:szCs w:val="24"/>
        </w:rPr>
        <w:t>12</w:t>
      </w:r>
      <w:r w:rsidRPr="00E67C1A">
        <w:rPr>
          <w:rFonts w:cs="Arial"/>
          <w:sz w:val="24"/>
          <w:szCs w:val="24"/>
        </w:rPr>
        <w:t xml:space="preserve"> DE </w:t>
      </w:r>
      <w:r w:rsidR="00AD53BB">
        <w:rPr>
          <w:rFonts w:cs="Arial"/>
          <w:sz w:val="24"/>
          <w:szCs w:val="24"/>
        </w:rPr>
        <w:t>DEZE</w:t>
      </w:r>
      <w:r w:rsidR="00574455">
        <w:rPr>
          <w:rFonts w:cs="Arial"/>
          <w:sz w:val="24"/>
          <w:szCs w:val="24"/>
        </w:rPr>
        <w:t>MBRO</w:t>
      </w:r>
      <w:r w:rsidRPr="00E67C1A">
        <w:rPr>
          <w:rFonts w:cs="Arial"/>
          <w:sz w:val="24"/>
          <w:szCs w:val="24"/>
        </w:rPr>
        <w:t xml:space="preserve"> 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1942E2">
        <w:rPr>
          <w:rFonts w:cs="Arial"/>
          <w:sz w:val="22"/>
          <w:szCs w:val="22"/>
        </w:rPr>
        <w:t>.-.-</w:t>
      </w:r>
    </w:p>
    <w:p w14:paraId="03FDA552" w14:textId="12F5ECE7" w:rsidR="000C03D6" w:rsidRPr="00E67C1A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Aos</w:t>
      </w:r>
      <w:r w:rsidR="00BC613C">
        <w:rPr>
          <w:rFonts w:ascii="Arial" w:hAnsi="Arial" w:cs="Arial"/>
          <w:sz w:val="22"/>
          <w:szCs w:val="22"/>
        </w:rPr>
        <w:t xml:space="preserve"> </w:t>
      </w:r>
      <w:r w:rsidR="009F7974">
        <w:rPr>
          <w:rFonts w:ascii="Arial" w:hAnsi="Arial" w:cs="Arial"/>
          <w:sz w:val="22"/>
          <w:szCs w:val="22"/>
        </w:rPr>
        <w:t>doze</w:t>
      </w:r>
      <w:r w:rsidR="00FD5978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sz w:val="22"/>
          <w:szCs w:val="22"/>
        </w:rPr>
        <w:t xml:space="preserve">dias </w:t>
      </w:r>
      <w:r w:rsidRPr="00E67C1A">
        <w:rPr>
          <w:rFonts w:ascii="Arial" w:hAnsi="Arial" w:cs="Arial"/>
          <w:sz w:val="22"/>
          <w:szCs w:val="22"/>
        </w:rPr>
        <w:t xml:space="preserve">do mês de </w:t>
      </w:r>
      <w:r w:rsidR="009F7974">
        <w:rPr>
          <w:rFonts w:ascii="Arial" w:hAnsi="Arial" w:cs="Arial"/>
          <w:sz w:val="22"/>
          <w:szCs w:val="22"/>
        </w:rPr>
        <w:t>dezembr</w:t>
      </w:r>
      <w:r w:rsidR="00A82473">
        <w:rPr>
          <w:rFonts w:ascii="Arial" w:hAnsi="Arial" w:cs="Arial"/>
          <w:sz w:val="22"/>
          <w:szCs w:val="22"/>
        </w:rPr>
        <w:t>o</w:t>
      </w:r>
      <w:r w:rsidRPr="00E67C1A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E67C1A">
        <w:rPr>
          <w:rFonts w:ascii="Arial" w:hAnsi="Arial" w:cs="Arial"/>
          <w:sz w:val="22"/>
          <w:szCs w:val="22"/>
        </w:rPr>
        <w:t>dezessete</w:t>
      </w:r>
      <w:r w:rsidRPr="00E67C1A">
        <w:rPr>
          <w:rFonts w:ascii="Arial" w:hAnsi="Arial" w:cs="Arial"/>
          <w:sz w:val="22"/>
          <w:szCs w:val="22"/>
        </w:rPr>
        <w:t xml:space="preserve"> (</w:t>
      </w:r>
      <w:r w:rsidR="009F7974">
        <w:rPr>
          <w:rFonts w:ascii="Arial" w:hAnsi="Arial" w:cs="Arial"/>
          <w:sz w:val="22"/>
          <w:szCs w:val="22"/>
        </w:rPr>
        <w:t>12</w:t>
      </w:r>
      <w:r w:rsidR="00B40BBE" w:rsidRPr="00E67C1A">
        <w:rPr>
          <w:rFonts w:ascii="Arial" w:hAnsi="Arial" w:cs="Arial"/>
          <w:sz w:val="22"/>
          <w:szCs w:val="22"/>
        </w:rPr>
        <w:t>/</w:t>
      </w:r>
      <w:r w:rsidR="00D0179E">
        <w:rPr>
          <w:rFonts w:ascii="Arial" w:hAnsi="Arial" w:cs="Arial"/>
          <w:sz w:val="22"/>
          <w:szCs w:val="22"/>
        </w:rPr>
        <w:t>1</w:t>
      </w:r>
      <w:r w:rsidR="009F7974">
        <w:rPr>
          <w:rFonts w:ascii="Arial" w:hAnsi="Arial" w:cs="Arial"/>
          <w:sz w:val="22"/>
          <w:szCs w:val="22"/>
        </w:rPr>
        <w:t>2</w:t>
      </w:r>
      <w:r w:rsidR="00574455">
        <w:rPr>
          <w:rFonts w:ascii="Arial" w:hAnsi="Arial" w:cs="Arial"/>
          <w:sz w:val="22"/>
          <w:szCs w:val="22"/>
        </w:rPr>
        <w:t>/</w:t>
      </w:r>
      <w:r w:rsidR="00B659B3" w:rsidRPr="00E67C1A">
        <w:rPr>
          <w:rFonts w:ascii="Arial" w:hAnsi="Arial" w:cs="Arial"/>
          <w:sz w:val="22"/>
          <w:szCs w:val="22"/>
        </w:rPr>
        <w:t>2017</w:t>
      </w:r>
      <w:r w:rsidRPr="00E67C1A">
        <w:rPr>
          <w:rFonts w:ascii="Arial" w:hAnsi="Arial" w:cs="Arial"/>
          <w:sz w:val="22"/>
          <w:szCs w:val="22"/>
        </w:rPr>
        <w:t xml:space="preserve">), </w:t>
      </w:r>
      <w:r w:rsidRPr="00933458">
        <w:rPr>
          <w:rFonts w:ascii="Arial" w:hAnsi="Arial" w:cs="Arial"/>
          <w:sz w:val="22"/>
          <w:szCs w:val="22"/>
        </w:rPr>
        <w:t xml:space="preserve">às </w:t>
      </w:r>
      <w:r w:rsidR="00F24C99" w:rsidRPr="00933458">
        <w:rPr>
          <w:rFonts w:ascii="Arial" w:hAnsi="Arial" w:cs="Arial"/>
          <w:sz w:val="22"/>
          <w:szCs w:val="22"/>
        </w:rPr>
        <w:t>q</w:t>
      </w:r>
      <w:r w:rsidR="00F24C99">
        <w:rPr>
          <w:rFonts w:ascii="Arial" w:hAnsi="Arial" w:cs="Arial"/>
          <w:sz w:val="22"/>
          <w:szCs w:val="22"/>
        </w:rPr>
        <w:t>uatorze</w:t>
      </w:r>
      <w:r w:rsidRPr="00933458">
        <w:rPr>
          <w:rFonts w:ascii="Arial" w:hAnsi="Arial" w:cs="Arial"/>
          <w:sz w:val="22"/>
          <w:szCs w:val="22"/>
        </w:rPr>
        <w:t xml:space="preserve"> horas (</w:t>
      </w:r>
      <w:r w:rsidR="00E2045B" w:rsidRPr="00933458">
        <w:rPr>
          <w:rFonts w:ascii="Arial" w:hAnsi="Arial" w:cs="Arial"/>
          <w:sz w:val="22"/>
          <w:szCs w:val="22"/>
        </w:rPr>
        <w:t>1</w:t>
      </w:r>
      <w:r w:rsidR="00F24C99">
        <w:rPr>
          <w:rFonts w:ascii="Arial" w:hAnsi="Arial" w:cs="Arial"/>
          <w:sz w:val="22"/>
          <w:szCs w:val="22"/>
        </w:rPr>
        <w:t>4</w:t>
      </w:r>
      <w:r w:rsidRPr="00933458">
        <w:rPr>
          <w:rFonts w:ascii="Arial" w:hAnsi="Arial" w:cs="Arial"/>
          <w:sz w:val="22"/>
          <w:szCs w:val="22"/>
        </w:rPr>
        <w:t>h</w:t>
      </w:r>
      <w:r w:rsidR="005527DA" w:rsidRPr="00933458">
        <w:rPr>
          <w:rFonts w:ascii="Arial" w:hAnsi="Arial" w:cs="Arial"/>
          <w:sz w:val="22"/>
          <w:szCs w:val="22"/>
        </w:rPr>
        <w:t>0</w:t>
      </w:r>
      <w:r w:rsidRPr="00933458">
        <w:rPr>
          <w:rFonts w:ascii="Arial" w:hAnsi="Arial" w:cs="Arial"/>
          <w:sz w:val="22"/>
          <w:szCs w:val="22"/>
        </w:rPr>
        <w:t>0), reuniu-se a Comissão de Exercício Profissional do CAU</w:t>
      </w:r>
      <w:r w:rsidRPr="00933458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933458">
        <w:rPr>
          <w:rFonts w:ascii="Arial" w:hAnsi="Arial" w:cs="Arial"/>
          <w:sz w:val="22"/>
          <w:szCs w:val="22"/>
        </w:rPr>
        <w:t xml:space="preserve">, na Sessão </w:t>
      </w:r>
      <w:r w:rsidR="00553420" w:rsidRPr="00933458">
        <w:rPr>
          <w:rFonts w:ascii="Arial" w:hAnsi="Arial" w:cs="Arial"/>
          <w:sz w:val="22"/>
          <w:szCs w:val="22"/>
        </w:rPr>
        <w:t>Extrao</w:t>
      </w:r>
      <w:r w:rsidRPr="00933458">
        <w:rPr>
          <w:rFonts w:ascii="Arial" w:hAnsi="Arial" w:cs="Arial"/>
          <w:sz w:val="22"/>
          <w:szCs w:val="22"/>
        </w:rPr>
        <w:t>rdinária n</w:t>
      </w:r>
      <w:r w:rsidRPr="00933458">
        <w:rPr>
          <w:rFonts w:ascii="Arial" w:hAnsi="Arial" w:cs="Arial"/>
          <w:sz w:val="22"/>
          <w:szCs w:val="22"/>
          <w:vertAlign w:val="superscript"/>
        </w:rPr>
        <w:t>o</w:t>
      </w:r>
      <w:r w:rsidRPr="00933458">
        <w:rPr>
          <w:rFonts w:ascii="Arial" w:hAnsi="Arial" w:cs="Arial"/>
          <w:sz w:val="22"/>
          <w:szCs w:val="22"/>
        </w:rPr>
        <w:t xml:space="preserve"> </w:t>
      </w:r>
      <w:r w:rsidR="0072509A" w:rsidRPr="00933458">
        <w:rPr>
          <w:rFonts w:ascii="Arial" w:hAnsi="Arial" w:cs="Arial"/>
          <w:sz w:val="22"/>
          <w:szCs w:val="22"/>
        </w:rPr>
        <w:t>1</w:t>
      </w:r>
      <w:r w:rsidR="009F7974">
        <w:rPr>
          <w:rFonts w:ascii="Arial" w:hAnsi="Arial" w:cs="Arial"/>
          <w:sz w:val="22"/>
          <w:szCs w:val="22"/>
        </w:rPr>
        <w:t>5</w:t>
      </w:r>
      <w:r w:rsidR="00B659B3" w:rsidRPr="00933458">
        <w:rPr>
          <w:rFonts w:ascii="Arial" w:hAnsi="Arial" w:cs="Arial"/>
          <w:sz w:val="22"/>
          <w:szCs w:val="22"/>
        </w:rPr>
        <w:t>/2017</w:t>
      </w:r>
      <w:r w:rsidRPr="00933458">
        <w:rPr>
          <w:rFonts w:ascii="Arial" w:hAnsi="Arial" w:cs="Arial"/>
          <w:sz w:val="22"/>
          <w:szCs w:val="22"/>
        </w:rPr>
        <w:t>,</w:t>
      </w:r>
      <w:r w:rsidR="00B659B3" w:rsidRPr="00933458">
        <w:rPr>
          <w:rFonts w:ascii="Arial" w:hAnsi="Arial" w:cs="Arial"/>
          <w:sz w:val="22"/>
          <w:szCs w:val="22"/>
        </w:rPr>
        <w:t xml:space="preserve"> </w:t>
      </w:r>
      <w:r w:rsidR="00B40BBE" w:rsidRPr="00933458">
        <w:rPr>
          <w:rFonts w:ascii="Arial" w:hAnsi="Arial" w:cs="Arial"/>
          <w:sz w:val="22"/>
          <w:szCs w:val="22"/>
        </w:rPr>
        <w:t>realizada n</w:t>
      </w:r>
      <w:r w:rsidR="00553420" w:rsidRPr="00933458">
        <w:rPr>
          <w:rFonts w:ascii="Arial" w:hAnsi="Arial" w:cs="Arial"/>
          <w:sz w:val="22"/>
          <w:szCs w:val="22"/>
        </w:rPr>
        <w:t xml:space="preserve">a sede do Conselho de Arquitetura e Urbanismo do </w:t>
      </w:r>
      <w:r w:rsidR="00553420">
        <w:rPr>
          <w:rFonts w:ascii="Arial" w:hAnsi="Arial" w:cs="Arial"/>
          <w:sz w:val="22"/>
          <w:szCs w:val="22"/>
        </w:rPr>
        <w:t>Paraná</w:t>
      </w:r>
      <w:r w:rsidR="00B40BBE" w:rsidRPr="00E67C1A">
        <w:rPr>
          <w:rFonts w:ascii="Arial" w:hAnsi="Arial" w:cs="Arial"/>
          <w:sz w:val="22"/>
          <w:szCs w:val="22"/>
        </w:rPr>
        <w:t>, na</w:t>
      </w:r>
      <w:r w:rsidR="004E3789">
        <w:rPr>
          <w:rFonts w:ascii="Arial" w:hAnsi="Arial" w:cs="Arial"/>
          <w:sz w:val="22"/>
          <w:szCs w:val="22"/>
        </w:rPr>
        <w:t xml:space="preserve"> </w:t>
      </w:r>
      <w:r w:rsidR="00953123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953123">
        <w:rPr>
          <w:rFonts w:ascii="Arial" w:hAnsi="Arial" w:cs="Arial"/>
          <w:sz w:val="22"/>
          <w:szCs w:val="22"/>
        </w:rPr>
        <w:t>Itupava</w:t>
      </w:r>
      <w:proofErr w:type="spellEnd"/>
      <w:r w:rsidR="00953123">
        <w:rPr>
          <w:rFonts w:ascii="Arial" w:hAnsi="Arial" w:cs="Arial"/>
          <w:sz w:val="22"/>
          <w:szCs w:val="22"/>
        </w:rPr>
        <w:t>, 1839,</w:t>
      </w:r>
      <w:r w:rsidR="004E3789">
        <w:rPr>
          <w:rFonts w:ascii="Arial" w:hAnsi="Arial" w:cs="Arial"/>
          <w:sz w:val="22"/>
          <w:szCs w:val="22"/>
        </w:rPr>
        <w:t xml:space="preserve"> </w:t>
      </w:r>
      <w:r w:rsidR="007F5733">
        <w:rPr>
          <w:rFonts w:ascii="Arial" w:hAnsi="Arial" w:cs="Arial"/>
          <w:sz w:val="22"/>
          <w:szCs w:val="22"/>
        </w:rPr>
        <w:t>Alto da XV</w:t>
      </w:r>
      <w:r w:rsidR="004E3789">
        <w:rPr>
          <w:rFonts w:ascii="Arial" w:hAnsi="Arial" w:cs="Arial"/>
          <w:sz w:val="22"/>
          <w:szCs w:val="22"/>
        </w:rPr>
        <w:t xml:space="preserve">, na cidade de </w:t>
      </w:r>
      <w:r w:rsidR="007F5733">
        <w:rPr>
          <w:rFonts w:ascii="Arial" w:hAnsi="Arial" w:cs="Arial"/>
          <w:sz w:val="22"/>
          <w:szCs w:val="22"/>
        </w:rPr>
        <w:t>Curitiba</w:t>
      </w:r>
      <w:r w:rsidR="00B40BBE" w:rsidRPr="00E67C1A">
        <w:rPr>
          <w:rFonts w:ascii="Arial" w:hAnsi="Arial" w:cs="Arial"/>
          <w:sz w:val="22"/>
          <w:szCs w:val="22"/>
        </w:rPr>
        <w:t>, no Estado do Paraná, coordenada pelo Arquiteto e Urbanista</w:t>
      </w:r>
      <w:r w:rsidR="00B40BBE" w:rsidRPr="00E67C1A">
        <w:rPr>
          <w:rFonts w:ascii="Arial" w:hAnsi="Arial" w:cs="Arial"/>
          <w:b/>
          <w:sz w:val="22"/>
          <w:szCs w:val="22"/>
        </w:rPr>
        <w:t xml:space="preserve">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="006E15A4" w:rsidRPr="00E67C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E67C1A">
        <w:rPr>
          <w:rFonts w:ascii="Arial" w:hAnsi="Arial" w:cs="Arial"/>
          <w:sz w:val="22"/>
          <w:szCs w:val="22"/>
        </w:rPr>
        <w:t>– Coordenador da Comissão</w:t>
      </w:r>
      <w:r w:rsidRPr="00E67C1A">
        <w:rPr>
          <w:rFonts w:ascii="Arial" w:hAnsi="Arial" w:cs="Arial"/>
          <w:b/>
          <w:sz w:val="22"/>
          <w:szCs w:val="22"/>
        </w:rPr>
        <w:t xml:space="preserve">, </w:t>
      </w:r>
      <w:r w:rsidRPr="00E67C1A">
        <w:rPr>
          <w:rFonts w:ascii="Arial" w:hAnsi="Arial" w:cs="Arial"/>
          <w:sz w:val="22"/>
          <w:szCs w:val="22"/>
        </w:rPr>
        <w:t>tendo como Assessor</w:t>
      </w:r>
      <w:r w:rsidR="00CE0505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de Comissão </w:t>
      </w:r>
      <w:r w:rsidR="00E36B78">
        <w:rPr>
          <w:rFonts w:ascii="Arial" w:hAnsi="Arial" w:cs="Arial"/>
          <w:b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E67C1A">
        <w:rPr>
          <w:rFonts w:ascii="Arial" w:hAnsi="Arial" w:cs="Arial"/>
          <w:sz w:val="22"/>
          <w:szCs w:val="22"/>
        </w:rPr>
        <w:t>Conselheiro</w:t>
      </w:r>
      <w:r w:rsidR="001A3489" w:rsidRPr="00E67C1A">
        <w:rPr>
          <w:rFonts w:ascii="Arial" w:hAnsi="Arial" w:cs="Arial"/>
          <w:sz w:val="22"/>
          <w:szCs w:val="22"/>
        </w:rPr>
        <w:t>s</w:t>
      </w:r>
      <w:r w:rsidR="00A82473">
        <w:rPr>
          <w:rFonts w:ascii="Arial" w:hAnsi="Arial" w:cs="Arial"/>
          <w:sz w:val="22"/>
          <w:szCs w:val="22"/>
        </w:rPr>
        <w:t xml:space="preserve"> </w:t>
      </w:r>
      <w:r w:rsidR="00A82473" w:rsidRPr="00A82473">
        <w:rPr>
          <w:rFonts w:ascii="Arial" w:hAnsi="Arial" w:cs="Arial"/>
          <w:b/>
          <w:sz w:val="22"/>
          <w:szCs w:val="22"/>
        </w:rPr>
        <w:t>MARGARETH ZIOLLA MENEZES</w:t>
      </w:r>
      <w:r w:rsidR="00A82473">
        <w:rPr>
          <w:rFonts w:ascii="Arial" w:hAnsi="Arial" w:cs="Arial"/>
          <w:sz w:val="22"/>
          <w:szCs w:val="22"/>
        </w:rPr>
        <w:t xml:space="preserve"> e</w:t>
      </w:r>
      <w:r w:rsidR="00B36E60">
        <w:rPr>
          <w:rFonts w:ascii="Arial" w:hAnsi="Arial" w:cs="Arial"/>
          <w:sz w:val="22"/>
          <w:szCs w:val="22"/>
        </w:rPr>
        <w:t xml:space="preserve"> </w:t>
      </w:r>
      <w:r w:rsidR="00A82473">
        <w:rPr>
          <w:rFonts w:ascii="Arial" w:hAnsi="Arial" w:cs="Arial"/>
          <w:b/>
          <w:sz w:val="22"/>
          <w:szCs w:val="22"/>
        </w:rPr>
        <w:t>RONALDO DUSCHENES</w:t>
      </w:r>
      <w:r w:rsidR="00757FFA" w:rsidRPr="00E67C1A">
        <w:rPr>
          <w:rFonts w:ascii="Arial" w:hAnsi="Arial" w:cs="Arial"/>
          <w:b/>
          <w:sz w:val="22"/>
          <w:szCs w:val="22"/>
        </w:rPr>
        <w:t>.</w:t>
      </w:r>
      <w:r w:rsidR="00A82473">
        <w:rPr>
          <w:rFonts w:ascii="Arial" w:eastAsia="Calibri" w:hAnsi="Arial" w:cs="Arial"/>
          <w:sz w:val="22"/>
          <w:szCs w:val="22"/>
        </w:rPr>
        <w:t>-.-.-.-.-.-.-.-.-.-.-</w:t>
      </w:r>
    </w:p>
    <w:p w14:paraId="0CA20837" w14:textId="51A7FF19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</w:t>
      </w:r>
      <w:r w:rsidR="00AD53BB">
        <w:rPr>
          <w:rFonts w:ascii="Arial" w:hAnsi="Arial" w:cs="Arial"/>
          <w:sz w:val="22"/>
          <w:szCs w:val="22"/>
        </w:rPr>
        <w:t>.-.-.-.-.-.-.-.-.-.-.-.-.-.-.-.-</w:t>
      </w:r>
    </w:p>
    <w:p w14:paraId="2DC5AA58" w14:textId="70A8A16C" w:rsidR="00505CED" w:rsidRPr="00505CED" w:rsidRDefault="00F50517" w:rsidP="00D038EA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05CED">
        <w:rPr>
          <w:rFonts w:ascii="Arial" w:hAnsi="Arial" w:cs="Arial"/>
          <w:b/>
          <w:sz w:val="22"/>
          <w:szCs w:val="22"/>
        </w:rPr>
        <w:t xml:space="preserve"> </w:t>
      </w:r>
      <w:r w:rsidR="00AC160D" w:rsidRPr="00505CED">
        <w:rPr>
          <w:rFonts w:ascii="Arial" w:hAnsi="Arial" w:cs="Arial"/>
          <w:b/>
          <w:sz w:val="22"/>
          <w:szCs w:val="22"/>
        </w:rPr>
        <w:t xml:space="preserve">PROTOCOLO Nº </w:t>
      </w:r>
      <w:r w:rsidR="00EC728D" w:rsidRPr="00505CED">
        <w:rPr>
          <w:rFonts w:ascii="Arial" w:hAnsi="Arial" w:cs="Arial"/>
          <w:b/>
          <w:sz w:val="22"/>
          <w:szCs w:val="22"/>
        </w:rPr>
        <w:t>619158</w:t>
      </w:r>
      <w:r w:rsidR="00AC160D" w:rsidRPr="00505CED">
        <w:rPr>
          <w:rFonts w:ascii="Arial" w:hAnsi="Arial" w:cs="Arial"/>
          <w:b/>
          <w:sz w:val="22"/>
          <w:szCs w:val="22"/>
        </w:rPr>
        <w:t>/2017–</w:t>
      </w:r>
      <w:r w:rsidR="00AC160D" w:rsidRPr="00505CED">
        <w:rPr>
          <w:rFonts w:ascii="Arial" w:hAnsi="Arial" w:cs="Arial"/>
          <w:sz w:val="22"/>
          <w:szCs w:val="22"/>
        </w:rPr>
        <w:t xml:space="preserve"> </w:t>
      </w:r>
      <w:r w:rsidR="00C63C12" w:rsidRPr="00505CED">
        <w:rPr>
          <w:rFonts w:ascii="Arial" w:hAnsi="Arial" w:cs="Arial"/>
          <w:sz w:val="22"/>
          <w:szCs w:val="22"/>
        </w:rPr>
        <w:t xml:space="preserve">Solicitação do profissional Carlos Hardt de acervo técnico do atestado anexo sem constar o número de </w:t>
      </w:r>
      <w:proofErr w:type="spellStart"/>
      <w:r w:rsidR="00C63C12" w:rsidRPr="00505CED">
        <w:rPr>
          <w:rFonts w:ascii="Arial" w:hAnsi="Arial" w:cs="Arial"/>
          <w:sz w:val="22"/>
          <w:szCs w:val="22"/>
        </w:rPr>
        <w:t>cpf</w:t>
      </w:r>
      <w:proofErr w:type="spellEnd"/>
      <w:r w:rsidR="00C63C12" w:rsidRPr="00505CED">
        <w:rPr>
          <w:rFonts w:ascii="Arial" w:hAnsi="Arial" w:cs="Arial"/>
          <w:sz w:val="22"/>
          <w:szCs w:val="22"/>
        </w:rPr>
        <w:t>/</w:t>
      </w:r>
      <w:proofErr w:type="spellStart"/>
      <w:r w:rsidR="00C63C12" w:rsidRPr="00505CED">
        <w:rPr>
          <w:rFonts w:ascii="Arial" w:hAnsi="Arial" w:cs="Arial"/>
          <w:sz w:val="22"/>
          <w:szCs w:val="22"/>
        </w:rPr>
        <w:t>cau</w:t>
      </w:r>
      <w:proofErr w:type="spellEnd"/>
      <w:r w:rsidR="00C63C12" w:rsidRPr="00505CED">
        <w:rPr>
          <w:rFonts w:ascii="Arial" w:hAnsi="Arial" w:cs="Arial"/>
          <w:sz w:val="22"/>
          <w:szCs w:val="22"/>
        </w:rPr>
        <w:t>/</w:t>
      </w:r>
      <w:proofErr w:type="spellStart"/>
      <w:r w:rsidR="00C63C12" w:rsidRPr="00505CED">
        <w:rPr>
          <w:rFonts w:ascii="Arial" w:hAnsi="Arial" w:cs="Arial"/>
          <w:sz w:val="22"/>
          <w:szCs w:val="22"/>
        </w:rPr>
        <w:t>crea</w:t>
      </w:r>
      <w:proofErr w:type="spellEnd"/>
      <w:r w:rsidR="00C63C12" w:rsidRPr="00505CED">
        <w:rPr>
          <w:rFonts w:ascii="Arial" w:hAnsi="Arial" w:cs="Arial"/>
          <w:sz w:val="22"/>
          <w:szCs w:val="22"/>
        </w:rPr>
        <w:t xml:space="preserve"> do representante legal do contratante, visto que solicitante alega não existir a possibilidade de alteração no Atestado por estar extinto a empresa.</w:t>
      </w:r>
      <w:r w:rsidR="00C63C12" w:rsidRPr="00C63C12">
        <w:t xml:space="preserve"> </w:t>
      </w:r>
      <w:r w:rsidR="00C63C12" w:rsidRPr="00505CED">
        <w:rPr>
          <w:rFonts w:ascii="Arial" w:hAnsi="Arial" w:cs="Arial"/>
          <w:sz w:val="22"/>
          <w:szCs w:val="22"/>
        </w:rPr>
        <w:t xml:space="preserve">Observação: Em consulta ao CNPJ na página da Receita Federal foi encontrada PJ com situação ativa. </w:t>
      </w:r>
      <w:r w:rsidR="00A74561" w:rsidRPr="00505CED">
        <w:rPr>
          <w:rFonts w:ascii="Arial" w:hAnsi="Arial" w:cs="Arial"/>
          <w:sz w:val="22"/>
          <w:szCs w:val="22"/>
        </w:rPr>
        <w:t>A CEP delibera por</w:t>
      </w:r>
      <w:r w:rsidR="00BD39D1" w:rsidRPr="00505CED">
        <w:rPr>
          <w:rFonts w:ascii="Arial" w:hAnsi="Arial" w:cs="Arial"/>
          <w:sz w:val="22"/>
          <w:szCs w:val="22"/>
        </w:rPr>
        <w:t xml:space="preserve"> solicitar ao profissional Carlos Hardt a apresentação de novo atestado emitido com as informações solicitadas ou então de declaração firmada pelo profissional, que pode ser enviada pelo SICCAU alegando a impossibilidade de emissão de novo documento visto que o cadastro da PJ se encontra ativo perante a Receita Federal.</w:t>
      </w:r>
      <w:r w:rsidR="00505CED" w:rsidRPr="00505CED">
        <w:rPr>
          <w:rFonts w:ascii="Arial" w:hAnsi="Arial" w:cs="Arial"/>
          <w:sz w:val="22"/>
          <w:szCs w:val="22"/>
        </w:rPr>
        <w:t xml:space="preserve"> Caso apresentada a declaração considera-se </w:t>
      </w:r>
      <w:proofErr w:type="gramStart"/>
      <w:r w:rsidR="00505CED" w:rsidRPr="00505CED">
        <w:rPr>
          <w:rFonts w:ascii="Arial" w:hAnsi="Arial" w:cs="Arial"/>
          <w:sz w:val="22"/>
          <w:szCs w:val="22"/>
        </w:rPr>
        <w:t>apto a aprovação</w:t>
      </w:r>
      <w:proofErr w:type="gramEnd"/>
      <w:r w:rsidR="00505CED" w:rsidRPr="00505CED">
        <w:rPr>
          <w:rFonts w:ascii="Arial" w:hAnsi="Arial" w:cs="Arial"/>
          <w:sz w:val="22"/>
          <w:szCs w:val="22"/>
        </w:rPr>
        <w:t xml:space="preserve"> o atestado para solicitação de CAT-A, levando em consideração que a aprovação de CAT-A é realizada em procedimento de análise do Atendimento</w:t>
      </w:r>
      <w:r w:rsidR="005B2110" w:rsidRPr="00505CED">
        <w:rPr>
          <w:rFonts w:ascii="Arial" w:hAnsi="Arial" w:cs="Arial"/>
          <w:sz w:val="22"/>
          <w:szCs w:val="22"/>
        </w:rPr>
        <w:t>-.-.-.-.-.-.-.-.-.-.-.-.-.-.-.-.-.-</w:t>
      </w:r>
      <w:r w:rsidR="00505CED" w:rsidRPr="00505CED">
        <w:rPr>
          <w:rFonts w:ascii="Arial" w:hAnsi="Arial" w:cs="Arial"/>
          <w:sz w:val="22"/>
          <w:szCs w:val="22"/>
        </w:rPr>
        <w:t>.-.-.-.-.-.-.-.-.-.-.</w:t>
      </w:r>
    </w:p>
    <w:p w14:paraId="3FAD917F" w14:textId="2E10C974" w:rsidR="00AC160D" w:rsidRPr="00AC160D" w:rsidRDefault="00AC160D" w:rsidP="00D87ACE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C160D">
        <w:rPr>
          <w:rFonts w:ascii="Arial" w:hAnsi="Arial" w:cs="Arial"/>
          <w:b/>
          <w:sz w:val="22"/>
          <w:szCs w:val="22"/>
        </w:rPr>
        <w:t xml:space="preserve">PROTOCOLO Nº </w:t>
      </w:r>
      <w:r w:rsidR="00D87ACE">
        <w:rPr>
          <w:rFonts w:ascii="Arial" w:hAnsi="Arial" w:cs="Arial"/>
          <w:b/>
          <w:sz w:val="22"/>
          <w:szCs w:val="22"/>
        </w:rPr>
        <w:t>569569</w:t>
      </w:r>
      <w:r w:rsidRPr="00AC160D">
        <w:rPr>
          <w:rFonts w:ascii="Arial" w:hAnsi="Arial" w:cs="Arial"/>
          <w:b/>
          <w:sz w:val="22"/>
          <w:szCs w:val="22"/>
        </w:rPr>
        <w:t xml:space="preserve">/2017 – </w:t>
      </w:r>
      <w:r w:rsidR="00D87ACE" w:rsidRPr="00AC160D">
        <w:rPr>
          <w:rFonts w:ascii="Arial" w:hAnsi="Arial" w:cs="Arial"/>
          <w:b/>
          <w:sz w:val="22"/>
          <w:szCs w:val="22"/>
        </w:rPr>
        <w:t xml:space="preserve">DENÚNCIA </w:t>
      </w:r>
      <w:r w:rsidR="00D87ACE">
        <w:rPr>
          <w:rFonts w:ascii="Arial" w:hAnsi="Arial" w:cs="Arial"/>
          <w:b/>
          <w:sz w:val="22"/>
          <w:szCs w:val="22"/>
        </w:rPr>
        <w:t>486</w:t>
      </w:r>
      <w:r>
        <w:rPr>
          <w:rFonts w:ascii="Arial" w:hAnsi="Arial" w:cs="Arial"/>
          <w:sz w:val="22"/>
          <w:szCs w:val="22"/>
        </w:rPr>
        <w:t xml:space="preserve"> </w:t>
      </w:r>
      <w:r w:rsidR="00D87AC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87ACE">
        <w:rPr>
          <w:rFonts w:ascii="Arial" w:hAnsi="Arial" w:cs="Arial"/>
          <w:sz w:val="22"/>
          <w:szCs w:val="22"/>
        </w:rPr>
        <w:t>Descrição: “</w:t>
      </w:r>
      <w:r w:rsidR="00D87ACE" w:rsidRPr="00D87ACE">
        <w:rPr>
          <w:rFonts w:ascii="Arial" w:hAnsi="Arial" w:cs="Arial"/>
          <w:sz w:val="22"/>
          <w:szCs w:val="22"/>
        </w:rPr>
        <w:t xml:space="preserve">Profissional com placa em obra (lote 49 do Condomínio </w:t>
      </w:r>
      <w:proofErr w:type="spellStart"/>
      <w:r w:rsidR="00D87ACE" w:rsidRPr="00D87ACE">
        <w:rPr>
          <w:rFonts w:ascii="Arial" w:hAnsi="Arial" w:cs="Arial"/>
          <w:sz w:val="22"/>
          <w:szCs w:val="22"/>
        </w:rPr>
        <w:t>Mirabelle</w:t>
      </w:r>
      <w:proofErr w:type="spellEnd"/>
      <w:r w:rsidR="00D87ACE" w:rsidRPr="00D87ACE">
        <w:rPr>
          <w:rFonts w:ascii="Arial" w:hAnsi="Arial" w:cs="Arial"/>
          <w:sz w:val="22"/>
          <w:szCs w:val="22"/>
        </w:rPr>
        <w:t>). Contudo, tal profissional não declara (na placa) seu número de registro nem no CREA nem no CAU. Os dados constantes são: * Nome: LUCIANO BRITO; * Número de</w:t>
      </w:r>
      <w:r w:rsidR="00874BE9">
        <w:rPr>
          <w:rFonts w:ascii="Arial" w:hAnsi="Arial" w:cs="Arial"/>
          <w:sz w:val="22"/>
          <w:szCs w:val="22"/>
        </w:rPr>
        <w:t xml:space="preserve"> telefone fixo - NUNCA ATENDE (</w:t>
      </w:r>
      <w:r w:rsidR="00D87ACE" w:rsidRPr="00D87ACE">
        <w:rPr>
          <w:rFonts w:ascii="Arial" w:hAnsi="Arial" w:cs="Arial"/>
          <w:sz w:val="22"/>
          <w:szCs w:val="22"/>
        </w:rPr>
        <w:t>faz mais de mês que ligo sem sucesso); * Número de celular - está incompleto (falta um dígito); * Endereço - ao chegar lá, para minha su</w:t>
      </w:r>
      <w:r w:rsidR="00D87ACE">
        <w:rPr>
          <w:rFonts w:ascii="Arial" w:hAnsi="Arial" w:cs="Arial"/>
          <w:sz w:val="22"/>
          <w:szCs w:val="22"/>
        </w:rPr>
        <w:t xml:space="preserve">rpresa, é um posto de </w:t>
      </w:r>
      <w:r w:rsidR="00874BE9">
        <w:rPr>
          <w:rFonts w:ascii="Arial" w:hAnsi="Arial" w:cs="Arial"/>
          <w:sz w:val="22"/>
          <w:szCs w:val="22"/>
        </w:rPr>
        <w:t>gasolina. ”</w:t>
      </w:r>
      <w:r w:rsidR="00D87ACE">
        <w:rPr>
          <w:rFonts w:ascii="Arial" w:hAnsi="Arial" w:cs="Arial"/>
          <w:sz w:val="22"/>
          <w:szCs w:val="22"/>
        </w:rPr>
        <w:t xml:space="preserve"> </w:t>
      </w:r>
      <w:r w:rsidR="00874BE9" w:rsidRPr="00AC160D">
        <w:rPr>
          <w:rFonts w:ascii="Arial" w:hAnsi="Arial" w:cs="Arial"/>
          <w:sz w:val="22"/>
          <w:szCs w:val="22"/>
        </w:rPr>
        <w:t>Observação</w:t>
      </w:r>
      <w:r w:rsidR="00874BE9">
        <w:rPr>
          <w:rFonts w:ascii="Arial" w:hAnsi="Arial" w:cs="Arial"/>
          <w:sz w:val="22"/>
          <w:szCs w:val="22"/>
        </w:rPr>
        <w:t>:</w:t>
      </w:r>
      <w:r w:rsidR="00874BE9" w:rsidRPr="00D87ACE">
        <w:rPr>
          <w:rFonts w:ascii="Arial" w:hAnsi="Arial" w:cs="Arial"/>
          <w:sz w:val="22"/>
          <w:szCs w:val="22"/>
        </w:rPr>
        <w:t xml:space="preserve"> </w:t>
      </w:r>
      <w:r w:rsidR="00D87ACE" w:rsidRPr="00D87ACE">
        <w:rPr>
          <w:rFonts w:ascii="Arial" w:hAnsi="Arial" w:cs="Arial"/>
          <w:sz w:val="22"/>
          <w:szCs w:val="22"/>
        </w:rPr>
        <w:t>SUGESTÃO DE ARQUIVAMENTO: Submetemos a presente denúncia à apreciação da CEP-CAU/PR, propondo o ARQUIVAMENTO do processo, considerando os seguintes fatos: 1)</w:t>
      </w:r>
      <w:r w:rsidR="00874BE9">
        <w:rPr>
          <w:rFonts w:ascii="Arial" w:hAnsi="Arial" w:cs="Arial"/>
          <w:sz w:val="22"/>
          <w:szCs w:val="22"/>
        </w:rPr>
        <w:t xml:space="preserve"> </w:t>
      </w:r>
      <w:r w:rsidR="00D87ACE" w:rsidRPr="00D87ACE">
        <w:rPr>
          <w:rFonts w:ascii="Arial" w:hAnsi="Arial" w:cs="Arial"/>
          <w:sz w:val="22"/>
          <w:szCs w:val="22"/>
        </w:rPr>
        <w:t xml:space="preserve">Trata-se de denúncia anônima, de obra ocorrida no ano de 2012. </w:t>
      </w:r>
      <w:r w:rsidR="00874BE9">
        <w:rPr>
          <w:rFonts w:ascii="Arial" w:hAnsi="Arial" w:cs="Arial"/>
          <w:sz w:val="22"/>
          <w:szCs w:val="22"/>
        </w:rPr>
        <w:t>2)</w:t>
      </w:r>
      <w:r w:rsidR="00874BE9" w:rsidRPr="00D87ACE">
        <w:rPr>
          <w:rFonts w:ascii="Arial" w:hAnsi="Arial" w:cs="Arial"/>
          <w:sz w:val="22"/>
          <w:szCs w:val="22"/>
        </w:rPr>
        <w:t>Identificado</w:t>
      </w:r>
      <w:r w:rsidR="00D87ACE" w:rsidRPr="00D87ACE">
        <w:rPr>
          <w:rFonts w:ascii="Arial" w:hAnsi="Arial" w:cs="Arial"/>
          <w:sz w:val="22"/>
          <w:szCs w:val="22"/>
        </w:rPr>
        <w:t xml:space="preserve"> RELATÓRIO DE FISCALIZAÇÃO do CREA nº 2012/7-000707-6, relativo ao LOTE 49, emitida em 08/05/2012, cujo processo foi ARQUIVADO em 06/07/2012 pelo CREA, INSPETORIA DE CURITIBA. 3)</w:t>
      </w:r>
      <w:r w:rsidR="00874BE9">
        <w:rPr>
          <w:rFonts w:ascii="Arial" w:hAnsi="Arial" w:cs="Arial"/>
          <w:sz w:val="22"/>
          <w:szCs w:val="22"/>
        </w:rPr>
        <w:t xml:space="preserve"> </w:t>
      </w:r>
      <w:r w:rsidR="00D87ACE" w:rsidRPr="00D87ACE">
        <w:rPr>
          <w:rFonts w:ascii="Arial" w:hAnsi="Arial" w:cs="Arial"/>
          <w:sz w:val="22"/>
          <w:szCs w:val="22"/>
        </w:rPr>
        <w:t>Identificada a Responsabilidade Técnica do arquiteto e urbanista LUCIANO RIBEIRO BRITO, CAU Nº A11338-7, sob ART nº 20115417873, datada de 07/12/2011, relativos a: -PROJETO ARQUITETÔNICO; -PROJETO ESTRUTURAL; -PROJETO HIDRÁULICO; -PROJETO ELÉTRICO; -PROJETO TUBULAÇÕES TELEFÔNICAS; -EXECUÇÃO. 4)Identificado responsável técnico arquiteto e urbanista devidamente registrado e habilitado. (OBS: Identificado o RRT DERIVADO nº 2902354, de PROJETO ARQUITETÔNICO E EXECUÇÃO DE OBRA, cujos DADOS DA OBRA/SERVIÇO é na RUA DOUTOR LUBUMIR VIERGBISKI Nº: 220, Complemento: Bairro: CAMPO COMPRIDO, UF: PR CEP: 81220230 Cidade: CURITIBA, porém sem indicação do número do lote.)</w:t>
      </w:r>
      <w:r w:rsidR="00D87ACE">
        <w:rPr>
          <w:rFonts w:ascii="Arial" w:hAnsi="Arial" w:cs="Arial"/>
          <w:sz w:val="22"/>
          <w:szCs w:val="22"/>
        </w:rPr>
        <w:t xml:space="preserve"> </w:t>
      </w:r>
      <w:r w:rsidR="00A74561" w:rsidRPr="00A74561">
        <w:rPr>
          <w:rFonts w:ascii="Arial" w:hAnsi="Arial" w:cs="Arial"/>
          <w:sz w:val="22"/>
          <w:szCs w:val="22"/>
        </w:rPr>
        <w:t>A CEP delibera por</w:t>
      </w:r>
      <w:r w:rsidR="00505CED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</w:t>
      </w:r>
      <w:r w:rsidR="005B2110">
        <w:rPr>
          <w:rFonts w:ascii="Arial" w:hAnsi="Arial" w:cs="Arial"/>
          <w:sz w:val="22"/>
          <w:szCs w:val="22"/>
        </w:rPr>
        <w:t>-.-.-.</w:t>
      </w:r>
      <w:r w:rsidR="000E065D">
        <w:rPr>
          <w:rFonts w:ascii="Arial" w:hAnsi="Arial" w:cs="Arial"/>
          <w:sz w:val="22"/>
          <w:szCs w:val="22"/>
        </w:rPr>
        <w:t>-.-.-.-.-.-.-.-.-.-</w:t>
      </w:r>
    </w:p>
    <w:p w14:paraId="04611469" w14:textId="7EB3E1FA" w:rsidR="00AC160D" w:rsidRPr="00AC160D" w:rsidRDefault="00D87ACE" w:rsidP="00874BE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C160D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600299</w:t>
      </w:r>
      <w:r w:rsidRPr="00AC160D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8475</w:t>
      </w:r>
      <w:r w:rsidR="00AC160D">
        <w:rPr>
          <w:rFonts w:ascii="Arial" w:hAnsi="Arial" w:cs="Arial"/>
          <w:sz w:val="22"/>
          <w:szCs w:val="22"/>
        </w:rPr>
        <w:t xml:space="preserve"> - </w:t>
      </w:r>
      <w:r w:rsidR="00AC160D" w:rsidRPr="00AC160D">
        <w:rPr>
          <w:rFonts w:ascii="Arial" w:hAnsi="Arial" w:cs="Arial"/>
          <w:sz w:val="22"/>
          <w:szCs w:val="22"/>
        </w:rPr>
        <w:t>Descrição: “</w:t>
      </w:r>
      <w:r w:rsidR="00874BE9" w:rsidRPr="00874BE9">
        <w:rPr>
          <w:rFonts w:ascii="Arial" w:hAnsi="Arial" w:cs="Arial"/>
          <w:sz w:val="22"/>
          <w:szCs w:val="22"/>
        </w:rPr>
        <w:t>O denunciado é formado em designer de interiores e está divulgando (Arqu</w:t>
      </w:r>
      <w:r w:rsidR="00874BE9">
        <w:rPr>
          <w:rFonts w:ascii="Arial" w:hAnsi="Arial" w:cs="Arial"/>
          <w:sz w:val="22"/>
          <w:szCs w:val="22"/>
        </w:rPr>
        <w:t xml:space="preserve">itetura e Design) em sua </w:t>
      </w:r>
      <w:proofErr w:type="gramStart"/>
      <w:r w:rsidR="00874BE9">
        <w:rPr>
          <w:rFonts w:ascii="Arial" w:hAnsi="Arial" w:cs="Arial"/>
          <w:sz w:val="22"/>
          <w:szCs w:val="22"/>
        </w:rPr>
        <w:t>placa.</w:t>
      </w:r>
      <w:r w:rsidR="00A74561" w:rsidRPr="00AC160D">
        <w:rPr>
          <w:rFonts w:ascii="Arial" w:hAnsi="Arial" w:cs="Arial"/>
          <w:sz w:val="22"/>
          <w:szCs w:val="22"/>
        </w:rPr>
        <w:t>”</w:t>
      </w:r>
      <w:proofErr w:type="gramEnd"/>
      <w:r w:rsidR="00AC160D" w:rsidRPr="00AC160D">
        <w:rPr>
          <w:rFonts w:ascii="Arial" w:hAnsi="Arial" w:cs="Arial"/>
          <w:sz w:val="22"/>
          <w:szCs w:val="22"/>
        </w:rPr>
        <w:t xml:space="preserve"> Observação: </w:t>
      </w:r>
      <w:r w:rsidR="00874BE9" w:rsidRPr="00874BE9">
        <w:rPr>
          <w:rFonts w:ascii="Arial" w:hAnsi="Arial" w:cs="Arial"/>
          <w:sz w:val="22"/>
          <w:szCs w:val="22"/>
        </w:rPr>
        <w:t xml:space="preserve">SUGESTÃO DE ARQUIVAMENTO A denúncia refere-se a profissional, que segundo denunciante é </w:t>
      </w:r>
      <w:proofErr w:type="gramStart"/>
      <w:r w:rsidR="00874BE9" w:rsidRPr="00874BE9">
        <w:rPr>
          <w:rFonts w:ascii="Arial" w:hAnsi="Arial" w:cs="Arial"/>
          <w:sz w:val="22"/>
          <w:szCs w:val="22"/>
        </w:rPr>
        <w:t>formada</w:t>
      </w:r>
      <w:proofErr w:type="gramEnd"/>
      <w:r w:rsidR="00874BE9" w:rsidRPr="00874BE9">
        <w:rPr>
          <w:rFonts w:ascii="Arial" w:hAnsi="Arial" w:cs="Arial"/>
          <w:sz w:val="22"/>
          <w:szCs w:val="22"/>
        </w:rPr>
        <w:t xml:space="preserve"> Designer de Interiores, contudo, em suas placas ela divulga Arquitetura e Design. Para tanto, sugere-se o arquivamento da presente denúncia, pelo fato de que a denunciada é profissional devidamente formada e com registro no presente conselho desde o ano de 2011, com o número de registro CAU nº A37743-0.</w:t>
      </w:r>
      <w:r w:rsidR="00505CED">
        <w:rPr>
          <w:rFonts w:ascii="Arial" w:hAnsi="Arial" w:cs="Arial"/>
          <w:sz w:val="22"/>
          <w:szCs w:val="22"/>
        </w:rPr>
        <w:t xml:space="preserve"> </w:t>
      </w:r>
      <w:r w:rsidR="00A74561" w:rsidRPr="00A74561">
        <w:rPr>
          <w:rFonts w:ascii="Arial" w:hAnsi="Arial" w:cs="Arial"/>
          <w:sz w:val="22"/>
          <w:szCs w:val="22"/>
        </w:rPr>
        <w:t>A CEP delibera por</w:t>
      </w:r>
      <w:r w:rsidR="00B033EC">
        <w:rPr>
          <w:rFonts w:ascii="Arial" w:hAnsi="Arial" w:cs="Arial"/>
          <w:sz w:val="22"/>
          <w:szCs w:val="22"/>
        </w:rPr>
        <w:t xml:space="preserve"> </w:t>
      </w:r>
      <w:r w:rsidR="00505CED">
        <w:rPr>
          <w:rFonts w:ascii="Arial" w:hAnsi="Arial" w:cs="Arial"/>
          <w:sz w:val="22"/>
          <w:szCs w:val="22"/>
        </w:rPr>
        <w:t>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>
        <w:rPr>
          <w:rFonts w:ascii="Arial" w:hAnsi="Arial" w:cs="Arial"/>
          <w:sz w:val="22"/>
          <w:szCs w:val="22"/>
        </w:rPr>
        <w:t>-.-.-.-.-.-.-.-.-</w:t>
      </w:r>
      <w:r w:rsidR="000E065D">
        <w:rPr>
          <w:rFonts w:ascii="Arial" w:hAnsi="Arial" w:cs="Arial"/>
          <w:sz w:val="22"/>
          <w:szCs w:val="22"/>
        </w:rPr>
        <w:t>.-.-.-.-.-.-.-.-.-</w:t>
      </w:r>
    </w:p>
    <w:p w14:paraId="6535A79D" w14:textId="226AE100" w:rsidR="00874BE9" w:rsidRPr="00874BE9" w:rsidRDefault="00874BE9" w:rsidP="00874BE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>PROTOCOLO Nº 601340/2017 – DENÚNCIAS 8329</w:t>
      </w:r>
      <w:r w:rsidRPr="00874BE9">
        <w:rPr>
          <w:rFonts w:ascii="Arial" w:hAnsi="Arial" w:cs="Arial"/>
          <w:sz w:val="22"/>
          <w:szCs w:val="22"/>
        </w:rPr>
        <w:t xml:space="preserve"> </w:t>
      </w:r>
      <w:r w:rsidRPr="00874BE9">
        <w:rPr>
          <w:rFonts w:ascii="Arial" w:hAnsi="Arial" w:cs="Arial"/>
          <w:b/>
          <w:sz w:val="22"/>
          <w:szCs w:val="22"/>
        </w:rPr>
        <w:t>e 9302</w:t>
      </w:r>
      <w:r w:rsidR="00AC160D" w:rsidRPr="00874BE9">
        <w:rPr>
          <w:rFonts w:ascii="Arial" w:hAnsi="Arial" w:cs="Arial"/>
          <w:b/>
          <w:sz w:val="22"/>
          <w:szCs w:val="22"/>
        </w:rPr>
        <w:t xml:space="preserve"> </w:t>
      </w:r>
      <w:r w:rsidR="00AC160D" w:rsidRPr="00874BE9">
        <w:rPr>
          <w:rFonts w:ascii="Arial" w:hAnsi="Arial" w:cs="Arial"/>
          <w:sz w:val="22"/>
          <w:szCs w:val="22"/>
        </w:rPr>
        <w:t>- Descrição: “</w:t>
      </w:r>
      <w:r w:rsidRPr="00874BE9">
        <w:rPr>
          <w:rFonts w:ascii="Arial" w:hAnsi="Arial" w:cs="Arial"/>
          <w:sz w:val="22"/>
          <w:szCs w:val="22"/>
        </w:rPr>
        <w:t xml:space="preserve">Conforme propaganda em rede social, titulam-se duas arquitetas no mesmo escritório. Porém não </w:t>
      </w:r>
      <w:proofErr w:type="gramStart"/>
      <w:r w:rsidRPr="00874BE9">
        <w:rPr>
          <w:rFonts w:ascii="Arial" w:hAnsi="Arial" w:cs="Arial"/>
          <w:sz w:val="22"/>
          <w:szCs w:val="22"/>
        </w:rPr>
        <w:lastRenderedPageBreak/>
        <w:t>encontra-se</w:t>
      </w:r>
      <w:proofErr w:type="gramEnd"/>
      <w:r w:rsidRPr="00874BE9">
        <w:rPr>
          <w:rFonts w:ascii="Arial" w:hAnsi="Arial" w:cs="Arial"/>
          <w:sz w:val="22"/>
          <w:szCs w:val="22"/>
        </w:rPr>
        <w:t xml:space="preserve"> </w:t>
      </w:r>
      <w:r w:rsidR="00C57965">
        <w:rPr>
          <w:rFonts w:ascii="Arial" w:hAnsi="Arial" w:cs="Arial"/>
          <w:sz w:val="22"/>
          <w:szCs w:val="22"/>
        </w:rPr>
        <w:t xml:space="preserve">o </w:t>
      </w:r>
      <w:r w:rsidRPr="00874BE9">
        <w:rPr>
          <w:rFonts w:ascii="Arial" w:hAnsi="Arial" w:cs="Arial"/>
          <w:sz w:val="22"/>
          <w:szCs w:val="22"/>
        </w:rPr>
        <w:t xml:space="preserve">registro no CAU de uma delas. E em propaganda via TV no município com o anuncio "PROJETO GRÁTIS". </w:t>
      </w:r>
      <w:r w:rsidR="00BA3396" w:rsidRPr="00874BE9">
        <w:rPr>
          <w:rFonts w:ascii="Arial" w:hAnsi="Arial" w:cs="Arial"/>
          <w:sz w:val="22"/>
          <w:szCs w:val="22"/>
        </w:rPr>
        <w:t>A CEP delibera por arquivar a denúncia conforme sugestão da Fiscalização.</w:t>
      </w:r>
      <w:r w:rsidR="005B2110" w:rsidRPr="00874BE9">
        <w:rPr>
          <w:rFonts w:ascii="Arial" w:hAnsi="Arial" w:cs="Arial"/>
          <w:sz w:val="22"/>
          <w:szCs w:val="22"/>
        </w:rPr>
        <w:t xml:space="preserve"> </w:t>
      </w:r>
      <w:r w:rsidRPr="00874BE9">
        <w:rPr>
          <w:rFonts w:ascii="Arial" w:hAnsi="Arial" w:cs="Arial"/>
          <w:sz w:val="22"/>
          <w:szCs w:val="22"/>
        </w:rPr>
        <w:t>Observação: SUGESTÃO DE ARQUIVAMENTO A denúncia refere-se a duas profissionais, que segundo</w:t>
      </w:r>
      <w:r w:rsidR="00C57965">
        <w:rPr>
          <w:rFonts w:ascii="Arial" w:hAnsi="Arial" w:cs="Arial"/>
          <w:sz w:val="22"/>
          <w:szCs w:val="22"/>
        </w:rPr>
        <w:t xml:space="preserve"> o</w:t>
      </w:r>
      <w:r w:rsidRPr="00874BE9">
        <w:rPr>
          <w:rFonts w:ascii="Arial" w:hAnsi="Arial" w:cs="Arial"/>
          <w:sz w:val="22"/>
          <w:szCs w:val="22"/>
        </w:rPr>
        <w:t xml:space="preserve"> denunciante intitulam-se arquitetas e urbanistas, </w:t>
      </w:r>
      <w:r w:rsidR="00C57965">
        <w:rPr>
          <w:rFonts w:ascii="Arial" w:hAnsi="Arial" w:cs="Arial"/>
          <w:sz w:val="22"/>
          <w:szCs w:val="22"/>
        </w:rPr>
        <w:t>e</w:t>
      </w:r>
      <w:r w:rsidRPr="00874BE9">
        <w:rPr>
          <w:rFonts w:ascii="Arial" w:hAnsi="Arial" w:cs="Arial"/>
          <w:sz w:val="22"/>
          <w:szCs w:val="22"/>
        </w:rPr>
        <w:t xml:space="preserve"> não foi identificado o número de registro no presente conselho, </w:t>
      </w:r>
      <w:r w:rsidR="00C57965" w:rsidRPr="00874BE9">
        <w:rPr>
          <w:rFonts w:ascii="Arial" w:hAnsi="Arial" w:cs="Arial"/>
          <w:sz w:val="22"/>
          <w:szCs w:val="22"/>
        </w:rPr>
        <w:t>além</w:t>
      </w:r>
      <w:r w:rsidRPr="00874BE9">
        <w:rPr>
          <w:rFonts w:ascii="Arial" w:hAnsi="Arial" w:cs="Arial"/>
          <w:sz w:val="22"/>
          <w:szCs w:val="22"/>
        </w:rPr>
        <w:t xml:space="preserve"> d</w:t>
      </w:r>
      <w:r w:rsidR="00C57965">
        <w:rPr>
          <w:rFonts w:ascii="Arial" w:hAnsi="Arial" w:cs="Arial"/>
          <w:sz w:val="22"/>
          <w:szCs w:val="22"/>
        </w:rPr>
        <w:t>isso</w:t>
      </w:r>
      <w:r w:rsidRPr="00874BE9">
        <w:rPr>
          <w:rFonts w:ascii="Arial" w:hAnsi="Arial" w:cs="Arial"/>
          <w:sz w:val="22"/>
          <w:szCs w:val="22"/>
        </w:rPr>
        <w:t xml:space="preserve"> alega</w:t>
      </w:r>
      <w:r w:rsidR="00C57965">
        <w:rPr>
          <w:rFonts w:ascii="Arial" w:hAnsi="Arial" w:cs="Arial"/>
          <w:sz w:val="22"/>
          <w:szCs w:val="22"/>
        </w:rPr>
        <w:t xml:space="preserve"> que </w:t>
      </w:r>
      <w:r w:rsidR="00C57965" w:rsidRPr="00874BE9">
        <w:rPr>
          <w:rFonts w:ascii="Arial" w:hAnsi="Arial" w:cs="Arial"/>
          <w:sz w:val="22"/>
          <w:szCs w:val="22"/>
        </w:rPr>
        <w:t xml:space="preserve">oferecem projeto gratuitamente </w:t>
      </w:r>
      <w:r w:rsidRPr="00874BE9">
        <w:rPr>
          <w:rFonts w:ascii="Arial" w:hAnsi="Arial" w:cs="Arial"/>
          <w:sz w:val="22"/>
          <w:szCs w:val="22"/>
        </w:rPr>
        <w:t xml:space="preserve">em comercial na televisão local. </w:t>
      </w:r>
      <w:r w:rsidR="00C57965">
        <w:rPr>
          <w:rFonts w:ascii="Arial" w:hAnsi="Arial" w:cs="Arial"/>
          <w:sz w:val="22"/>
          <w:szCs w:val="22"/>
        </w:rPr>
        <w:t>Todavia</w:t>
      </w:r>
      <w:r w:rsidRPr="00874BE9">
        <w:rPr>
          <w:rFonts w:ascii="Arial" w:hAnsi="Arial" w:cs="Arial"/>
          <w:sz w:val="22"/>
          <w:szCs w:val="22"/>
        </w:rPr>
        <w:t>, sugere-se o arquivamento da presente denúncia, pelo fato de que as denunciadas são profissionais devidamente formada</w:t>
      </w:r>
      <w:r w:rsidR="00C57965">
        <w:rPr>
          <w:rFonts w:ascii="Arial" w:hAnsi="Arial" w:cs="Arial"/>
          <w:sz w:val="22"/>
          <w:szCs w:val="22"/>
        </w:rPr>
        <w:t>s</w:t>
      </w:r>
      <w:r w:rsidRPr="00874BE9">
        <w:rPr>
          <w:rFonts w:ascii="Arial" w:hAnsi="Arial" w:cs="Arial"/>
          <w:sz w:val="22"/>
          <w:szCs w:val="22"/>
        </w:rPr>
        <w:t xml:space="preserve"> e com registro no presente conselho sendo: MÔNICA LUPGES DUTRA - Formada </w:t>
      </w:r>
      <w:r w:rsidR="00BD46D2">
        <w:rPr>
          <w:rFonts w:ascii="Arial" w:hAnsi="Arial" w:cs="Arial"/>
          <w:sz w:val="22"/>
          <w:szCs w:val="22"/>
        </w:rPr>
        <w:t>em</w:t>
      </w:r>
      <w:r w:rsidRPr="00874BE9">
        <w:rPr>
          <w:rFonts w:ascii="Arial" w:hAnsi="Arial" w:cs="Arial"/>
          <w:sz w:val="22"/>
          <w:szCs w:val="22"/>
        </w:rPr>
        <w:t xml:space="preserve"> 2014, com o número de registro CAU nº A108737-1</w:t>
      </w:r>
      <w:r w:rsidR="00BD46D2">
        <w:rPr>
          <w:rFonts w:ascii="Arial" w:hAnsi="Arial" w:cs="Arial"/>
          <w:sz w:val="22"/>
          <w:szCs w:val="22"/>
        </w:rPr>
        <w:t>; e</w:t>
      </w:r>
      <w:r w:rsidRPr="00874BE9">
        <w:rPr>
          <w:rFonts w:ascii="Arial" w:hAnsi="Arial" w:cs="Arial"/>
          <w:sz w:val="22"/>
          <w:szCs w:val="22"/>
        </w:rPr>
        <w:t xml:space="preserve"> GABRIELA NATALIA BRITZKE - Formada </w:t>
      </w:r>
      <w:r w:rsidR="00BD46D2">
        <w:rPr>
          <w:rFonts w:ascii="Arial" w:hAnsi="Arial" w:cs="Arial"/>
          <w:sz w:val="22"/>
          <w:szCs w:val="22"/>
        </w:rPr>
        <w:t>em</w:t>
      </w:r>
      <w:r w:rsidRPr="00874BE9">
        <w:rPr>
          <w:rFonts w:ascii="Arial" w:hAnsi="Arial" w:cs="Arial"/>
          <w:sz w:val="22"/>
          <w:szCs w:val="22"/>
        </w:rPr>
        <w:t xml:space="preserve"> 2017, com o número de registro provisório CAU nº 192619-5. </w:t>
      </w:r>
      <w:r w:rsidR="00BD46D2">
        <w:rPr>
          <w:rFonts w:ascii="Arial" w:hAnsi="Arial" w:cs="Arial"/>
          <w:sz w:val="22"/>
          <w:szCs w:val="22"/>
        </w:rPr>
        <w:t>Considerando</w:t>
      </w:r>
      <w:r w:rsidRPr="00874BE9">
        <w:rPr>
          <w:rFonts w:ascii="Arial" w:hAnsi="Arial" w:cs="Arial"/>
          <w:sz w:val="22"/>
          <w:szCs w:val="22"/>
        </w:rPr>
        <w:t xml:space="preserve"> também o fato de que não há nenhuma evidencia na denúncia e nem em pesquisa em redes sociais, que comprove a ação das profissionais </w:t>
      </w:r>
      <w:r w:rsidR="00BD46D2">
        <w:rPr>
          <w:rFonts w:ascii="Arial" w:hAnsi="Arial" w:cs="Arial"/>
          <w:sz w:val="22"/>
          <w:szCs w:val="22"/>
        </w:rPr>
        <w:t>sobre a oferta de</w:t>
      </w:r>
      <w:r w:rsidRPr="00874BE9">
        <w:rPr>
          <w:rFonts w:ascii="Arial" w:hAnsi="Arial" w:cs="Arial"/>
          <w:sz w:val="22"/>
          <w:szCs w:val="22"/>
        </w:rPr>
        <w:t xml:space="preserve"> projetos gratuitamente. Assim, segundo § 2° do Art. 8° da Resolução n° 22 do CAU/BR, "a denúncia anônima poderá ser efetuada, (...) desde que contenha descrição detalhada do fato denunciado e apresentação de provas circunstanciais ou de indícios que configurem a suposta infração à legislação profissional", o que não ocorre na presente denúncia</w:t>
      </w:r>
      <w:r>
        <w:rPr>
          <w:rFonts w:ascii="Arial" w:hAnsi="Arial" w:cs="Arial"/>
          <w:sz w:val="22"/>
          <w:szCs w:val="22"/>
        </w:rPr>
        <w:t xml:space="preserve">. </w:t>
      </w:r>
      <w:r w:rsidR="00505CED" w:rsidRPr="00A74561">
        <w:rPr>
          <w:rFonts w:ascii="Arial" w:hAnsi="Arial" w:cs="Arial"/>
          <w:sz w:val="22"/>
          <w:szCs w:val="22"/>
        </w:rPr>
        <w:t>A CEP delibera por</w:t>
      </w:r>
      <w:r w:rsidR="00505CED">
        <w:rPr>
          <w:rFonts w:ascii="Arial" w:hAnsi="Arial" w:cs="Arial"/>
          <w:sz w:val="22"/>
          <w:szCs w:val="22"/>
        </w:rPr>
        <w:t xml:space="preserve"> arquivar a denúncia do protocolo conforme sugestão da </w:t>
      </w:r>
      <w:proofErr w:type="gramStart"/>
      <w:r w:rsidR="00505CED">
        <w:rPr>
          <w:rFonts w:ascii="Arial" w:hAnsi="Arial" w:cs="Arial"/>
          <w:sz w:val="22"/>
          <w:szCs w:val="22"/>
        </w:rPr>
        <w:t>fiscalização</w:t>
      </w:r>
      <w:r w:rsidR="00505CED" w:rsidRPr="00A74561">
        <w:rPr>
          <w:rFonts w:ascii="Arial" w:hAnsi="Arial" w:cs="Arial"/>
          <w:sz w:val="22"/>
          <w:szCs w:val="22"/>
        </w:rPr>
        <w:t>.</w:t>
      </w:r>
      <w:r w:rsidR="00BA3396" w:rsidRPr="00874BE9">
        <w:rPr>
          <w:rFonts w:ascii="Arial" w:hAnsi="Arial" w:cs="Arial"/>
          <w:sz w:val="22"/>
          <w:szCs w:val="22"/>
        </w:rPr>
        <w:t>.</w:t>
      </w:r>
      <w:proofErr w:type="gramEnd"/>
      <w:r w:rsidR="005B2110" w:rsidRPr="00874BE9">
        <w:rPr>
          <w:rFonts w:ascii="Arial" w:hAnsi="Arial" w:cs="Arial"/>
          <w:sz w:val="22"/>
          <w:szCs w:val="22"/>
        </w:rPr>
        <w:t>-.-.-.-.-</w:t>
      </w:r>
      <w:r w:rsidRPr="00874BE9">
        <w:rPr>
          <w:rFonts w:ascii="Arial" w:hAnsi="Arial" w:cs="Arial"/>
          <w:sz w:val="22"/>
          <w:szCs w:val="22"/>
        </w:rPr>
        <w:t>.-.-.-.-.-.-.-.-.-.-.-.-.-.-</w:t>
      </w:r>
      <w:r w:rsidR="000E065D">
        <w:rPr>
          <w:rFonts w:ascii="Arial" w:hAnsi="Arial" w:cs="Arial"/>
          <w:sz w:val="22"/>
          <w:szCs w:val="22"/>
        </w:rPr>
        <w:t>.-.-.-.-.-.-.-.-.-.-.-.-.-.</w:t>
      </w:r>
    </w:p>
    <w:p w14:paraId="67F5E0F2" w14:textId="0363D837" w:rsidR="00BA3396" w:rsidRDefault="007A17A4" w:rsidP="00492A04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601518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10814</w:t>
      </w:r>
      <w:r w:rsidRPr="00874BE9">
        <w:rPr>
          <w:rFonts w:ascii="Arial" w:hAnsi="Arial" w:cs="Arial"/>
          <w:b/>
          <w:sz w:val="22"/>
          <w:szCs w:val="22"/>
        </w:rPr>
        <w:t xml:space="preserve"> </w:t>
      </w:r>
      <w:r w:rsidRPr="00874BE9">
        <w:rPr>
          <w:rFonts w:ascii="Arial" w:hAnsi="Arial" w:cs="Arial"/>
          <w:sz w:val="22"/>
          <w:szCs w:val="22"/>
        </w:rPr>
        <w:t xml:space="preserve">- Descrição: </w:t>
      </w:r>
      <w:r w:rsidR="00AC160D" w:rsidRPr="00BA3396">
        <w:rPr>
          <w:rFonts w:ascii="Arial" w:hAnsi="Arial" w:cs="Arial"/>
          <w:sz w:val="22"/>
          <w:szCs w:val="22"/>
        </w:rPr>
        <w:t>“</w:t>
      </w:r>
      <w:r w:rsidR="00492A04" w:rsidRPr="00492A04">
        <w:rPr>
          <w:rFonts w:ascii="Arial" w:hAnsi="Arial" w:cs="Arial"/>
          <w:sz w:val="22"/>
          <w:szCs w:val="22"/>
        </w:rPr>
        <w:t>A pessoa de nome informado acima está exercendo ilegalmente a profissão de Arquiteto. Já foi consultado no CAU</w:t>
      </w:r>
      <w:r w:rsidR="00492A04">
        <w:rPr>
          <w:rFonts w:ascii="Arial" w:hAnsi="Arial" w:cs="Arial"/>
          <w:sz w:val="22"/>
          <w:szCs w:val="22"/>
        </w:rPr>
        <w:t xml:space="preserve"> e a mesma não possui </w:t>
      </w:r>
      <w:proofErr w:type="gramStart"/>
      <w:r w:rsidR="00492A04">
        <w:rPr>
          <w:rFonts w:ascii="Arial" w:hAnsi="Arial" w:cs="Arial"/>
          <w:sz w:val="22"/>
          <w:szCs w:val="22"/>
        </w:rPr>
        <w:t>cadastro.(</w:t>
      </w:r>
      <w:proofErr w:type="gramEnd"/>
      <w:r w:rsidR="00492A04" w:rsidRPr="00492A04">
        <w:t xml:space="preserve"> </w:t>
      </w:r>
      <w:r w:rsidR="00492A04" w:rsidRPr="00492A04">
        <w:rPr>
          <w:rFonts w:ascii="Arial" w:hAnsi="Arial" w:cs="Arial"/>
          <w:sz w:val="22"/>
          <w:szCs w:val="22"/>
        </w:rPr>
        <w:t>FRANCIELLE INOCENCIO</w:t>
      </w:r>
      <w:r w:rsidR="00492A04">
        <w:rPr>
          <w:rFonts w:ascii="Arial" w:hAnsi="Arial" w:cs="Arial"/>
          <w:sz w:val="22"/>
          <w:szCs w:val="22"/>
        </w:rPr>
        <w:t>)</w:t>
      </w:r>
      <w:r w:rsidR="00AC160D" w:rsidRPr="00BA3396">
        <w:rPr>
          <w:rFonts w:ascii="Arial" w:hAnsi="Arial" w:cs="Arial"/>
          <w:sz w:val="22"/>
          <w:szCs w:val="22"/>
        </w:rPr>
        <w:t>”</w:t>
      </w:r>
      <w:r w:rsidR="00C57965">
        <w:rPr>
          <w:rFonts w:ascii="Arial" w:hAnsi="Arial" w:cs="Arial"/>
          <w:sz w:val="22"/>
          <w:szCs w:val="22"/>
        </w:rPr>
        <w:t>.</w:t>
      </w:r>
      <w:r w:rsidR="00AC160D" w:rsidRPr="00BA3396">
        <w:rPr>
          <w:rFonts w:ascii="Arial" w:hAnsi="Arial" w:cs="Arial"/>
          <w:sz w:val="22"/>
          <w:szCs w:val="22"/>
        </w:rPr>
        <w:t xml:space="preserve">  Observação: </w:t>
      </w:r>
      <w:r w:rsidR="00492A04" w:rsidRPr="00492A04">
        <w:rPr>
          <w:rFonts w:ascii="Arial" w:hAnsi="Arial" w:cs="Arial"/>
          <w:sz w:val="22"/>
          <w:szCs w:val="22"/>
        </w:rPr>
        <w:t xml:space="preserve">SUGESTÃO DE ARQUIVAMENTO A denúncia refere-se a </w:t>
      </w:r>
      <w:proofErr w:type="spellStart"/>
      <w:r w:rsidR="00492A04" w:rsidRPr="00492A04">
        <w:rPr>
          <w:rFonts w:ascii="Arial" w:hAnsi="Arial" w:cs="Arial"/>
          <w:sz w:val="22"/>
          <w:szCs w:val="22"/>
        </w:rPr>
        <w:t>a</w:t>
      </w:r>
      <w:proofErr w:type="spellEnd"/>
      <w:r w:rsidR="00492A04" w:rsidRPr="00492A04">
        <w:rPr>
          <w:rFonts w:ascii="Arial" w:hAnsi="Arial" w:cs="Arial"/>
          <w:sz w:val="22"/>
          <w:szCs w:val="22"/>
        </w:rPr>
        <w:t xml:space="preserve"> profissional, que segundo denunciante exerce ilegalmente a profissão, uma vez que, foi consultado no CAU sobre a profissional, e nada foi encontrado. Para tanto, sugere-se o arquivamento da presente denúncia, pelo fato de que a denunciada é profissional devidamente formada e com registro no presente conselho desde o ano de 2014, com o número de registro CAU nº A105363-9.</w:t>
      </w:r>
      <w:r w:rsidR="00492A04">
        <w:rPr>
          <w:rFonts w:ascii="Arial" w:hAnsi="Arial" w:cs="Arial"/>
          <w:sz w:val="22"/>
          <w:szCs w:val="22"/>
        </w:rPr>
        <w:t xml:space="preserve"> </w:t>
      </w:r>
      <w:r w:rsidR="00505CED" w:rsidRPr="00A74561">
        <w:rPr>
          <w:rFonts w:ascii="Arial" w:hAnsi="Arial" w:cs="Arial"/>
          <w:sz w:val="22"/>
          <w:szCs w:val="22"/>
        </w:rPr>
        <w:t>A CEP delibera por</w:t>
      </w:r>
      <w:r w:rsidR="00505CED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BA3396" w:rsidRPr="00BA3396">
        <w:rPr>
          <w:rFonts w:ascii="Arial" w:hAnsi="Arial" w:cs="Arial"/>
          <w:sz w:val="22"/>
          <w:szCs w:val="22"/>
        </w:rPr>
        <w:t>.</w:t>
      </w:r>
      <w:r w:rsidR="005B2110">
        <w:rPr>
          <w:rFonts w:ascii="Arial" w:hAnsi="Arial" w:cs="Arial"/>
          <w:sz w:val="22"/>
          <w:szCs w:val="22"/>
        </w:rPr>
        <w:t>-.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-.-.-.-.-.-.-.-.-.-.-.-.-.-.-.-.-.-.-.-.-.-.-.-.-.-.-.-.-.-.-.-.-.-</w:t>
      </w:r>
      <w:r w:rsidR="005B2110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</w:t>
      </w:r>
      <w:r w:rsidR="005B2110">
        <w:rPr>
          <w:rFonts w:ascii="Arial" w:hAnsi="Arial" w:cs="Arial"/>
          <w:sz w:val="22"/>
          <w:szCs w:val="22"/>
        </w:rPr>
        <w:t>-.-.-.-.-.-.-.-.-.-.-.-.-.</w:t>
      </w:r>
      <w:r w:rsidR="000E065D">
        <w:rPr>
          <w:rFonts w:ascii="Arial" w:hAnsi="Arial" w:cs="Arial"/>
          <w:sz w:val="22"/>
          <w:szCs w:val="22"/>
        </w:rPr>
        <w:t>-.-.-.-.</w:t>
      </w:r>
    </w:p>
    <w:p w14:paraId="0699738F" w14:textId="10AF371D" w:rsidR="00DF58E3" w:rsidRDefault="007A17A4" w:rsidP="001B1F48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602707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11076 </w:t>
      </w:r>
      <w:r w:rsidRPr="00874BE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74BE9">
        <w:rPr>
          <w:rFonts w:ascii="Arial" w:hAnsi="Arial" w:cs="Arial"/>
          <w:sz w:val="22"/>
          <w:szCs w:val="22"/>
        </w:rPr>
        <w:t xml:space="preserve">Descrição: </w:t>
      </w:r>
      <w:r w:rsidR="00AC160D" w:rsidRPr="00DF58E3">
        <w:rPr>
          <w:rFonts w:ascii="Arial" w:hAnsi="Arial" w:cs="Arial"/>
          <w:sz w:val="22"/>
          <w:szCs w:val="22"/>
        </w:rPr>
        <w:t>“</w:t>
      </w:r>
      <w:r w:rsidR="00A53457" w:rsidRPr="00A53457">
        <w:rPr>
          <w:rFonts w:ascii="Arial" w:hAnsi="Arial" w:cs="Arial"/>
          <w:sz w:val="22"/>
          <w:szCs w:val="22"/>
        </w:rPr>
        <w:t xml:space="preserve">Prezados venho denunciar a atividade sem registro profissionais desse </w:t>
      </w:r>
      <w:proofErr w:type="gramStart"/>
      <w:r w:rsidR="00A53457" w:rsidRPr="00A53457">
        <w:rPr>
          <w:rFonts w:ascii="Arial" w:hAnsi="Arial" w:cs="Arial"/>
          <w:sz w:val="22"/>
          <w:szCs w:val="22"/>
        </w:rPr>
        <w:t>indivíduo</w:t>
      </w:r>
      <w:r w:rsidR="00A53457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A53457" w:rsidRPr="00A53457">
        <w:rPr>
          <w:rFonts w:ascii="Arial" w:hAnsi="Arial" w:cs="Arial"/>
          <w:sz w:val="22"/>
          <w:szCs w:val="22"/>
        </w:rPr>
        <w:t>jonas</w:t>
      </w:r>
      <w:proofErr w:type="spellEnd"/>
      <w:r w:rsidR="00A53457" w:rsidRPr="00A53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457" w:rsidRPr="00A53457">
        <w:rPr>
          <w:rFonts w:ascii="Arial" w:hAnsi="Arial" w:cs="Arial"/>
          <w:sz w:val="22"/>
          <w:szCs w:val="22"/>
        </w:rPr>
        <w:t>marcal</w:t>
      </w:r>
      <w:proofErr w:type="spellEnd"/>
      <w:r w:rsidR="00A53457">
        <w:rPr>
          <w:rFonts w:ascii="Arial" w:hAnsi="Arial" w:cs="Arial"/>
          <w:sz w:val="22"/>
          <w:szCs w:val="22"/>
        </w:rPr>
        <w:t>)</w:t>
      </w:r>
      <w:r w:rsidR="00A53457" w:rsidRPr="00A53457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53457" w:rsidRPr="00A53457">
        <w:rPr>
          <w:rFonts w:ascii="Arial" w:hAnsi="Arial" w:cs="Arial"/>
          <w:sz w:val="22"/>
          <w:szCs w:val="22"/>
        </w:rPr>
        <w:t>levantando</w:t>
      </w:r>
      <w:proofErr w:type="gramEnd"/>
      <w:r w:rsidR="00A53457" w:rsidRPr="00A53457">
        <w:rPr>
          <w:rFonts w:ascii="Arial" w:hAnsi="Arial" w:cs="Arial"/>
          <w:sz w:val="22"/>
          <w:szCs w:val="22"/>
        </w:rPr>
        <w:t xml:space="preserve"> um murro de quase cinco metros de atura sem equipamentos apropriados. </w:t>
      </w:r>
      <w:proofErr w:type="gramStart"/>
      <w:r w:rsidR="00A53457" w:rsidRPr="00A53457">
        <w:rPr>
          <w:rFonts w:ascii="Arial" w:hAnsi="Arial" w:cs="Arial"/>
          <w:sz w:val="22"/>
          <w:szCs w:val="22"/>
        </w:rPr>
        <w:t>colocando</w:t>
      </w:r>
      <w:proofErr w:type="gramEnd"/>
      <w:r w:rsidR="00A53457" w:rsidRPr="00A53457">
        <w:rPr>
          <w:rFonts w:ascii="Arial" w:hAnsi="Arial" w:cs="Arial"/>
          <w:sz w:val="22"/>
          <w:szCs w:val="22"/>
        </w:rPr>
        <w:t xml:space="preserve"> em risco a edificação do lado causando transtorno para o vasinho tirando a iluminação e também a circulação de </w:t>
      </w:r>
      <w:proofErr w:type="spellStart"/>
      <w:r w:rsidR="00A53457" w:rsidRPr="00A53457">
        <w:rPr>
          <w:rFonts w:ascii="Arial" w:hAnsi="Arial" w:cs="Arial"/>
          <w:sz w:val="22"/>
          <w:szCs w:val="22"/>
        </w:rPr>
        <w:t>vento.Sem</w:t>
      </w:r>
      <w:proofErr w:type="spellEnd"/>
      <w:r w:rsidR="00A53457" w:rsidRPr="00A53457">
        <w:rPr>
          <w:rFonts w:ascii="Arial" w:hAnsi="Arial" w:cs="Arial"/>
          <w:sz w:val="22"/>
          <w:szCs w:val="22"/>
        </w:rPr>
        <w:t xml:space="preserve"> dizer que os funcionários executores estavam tontamente sem equipamento para trabalho colocando em risco suas vidas.</w:t>
      </w:r>
      <w:r w:rsidR="00A53457">
        <w:rPr>
          <w:rFonts w:ascii="Arial" w:hAnsi="Arial" w:cs="Arial"/>
          <w:sz w:val="22"/>
          <w:szCs w:val="22"/>
        </w:rPr>
        <w:t xml:space="preserve"> </w:t>
      </w:r>
      <w:r w:rsidR="00A53457" w:rsidRPr="00A53457">
        <w:rPr>
          <w:rFonts w:ascii="Arial" w:hAnsi="Arial" w:cs="Arial"/>
          <w:sz w:val="22"/>
          <w:szCs w:val="22"/>
        </w:rPr>
        <w:t xml:space="preserve">Peco a </w:t>
      </w:r>
      <w:proofErr w:type="spellStart"/>
      <w:r w:rsidR="00A53457" w:rsidRPr="00A53457">
        <w:rPr>
          <w:rFonts w:ascii="Arial" w:hAnsi="Arial" w:cs="Arial"/>
          <w:sz w:val="22"/>
          <w:szCs w:val="22"/>
        </w:rPr>
        <w:t>diminuicao</w:t>
      </w:r>
      <w:proofErr w:type="spellEnd"/>
      <w:r w:rsidR="00A53457" w:rsidRPr="00A53457">
        <w:rPr>
          <w:rFonts w:ascii="Arial" w:hAnsi="Arial" w:cs="Arial"/>
          <w:sz w:val="22"/>
          <w:szCs w:val="22"/>
        </w:rPr>
        <w:t xml:space="preserve"> da altura do murro e </w:t>
      </w:r>
      <w:proofErr w:type="spellStart"/>
      <w:r w:rsidR="00A53457" w:rsidRPr="00A53457">
        <w:rPr>
          <w:rFonts w:ascii="Arial" w:hAnsi="Arial" w:cs="Arial"/>
          <w:sz w:val="22"/>
          <w:szCs w:val="22"/>
        </w:rPr>
        <w:t>reparacao</w:t>
      </w:r>
      <w:proofErr w:type="spellEnd"/>
      <w:r w:rsidR="00A53457" w:rsidRPr="00A53457">
        <w:rPr>
          <w:rFonts w:ascii="Arial" w:hAnsi="Arial" w:cs="Arial"/>
          <w:sz w:val="22"/>
          <w:szCs w:val="22"/>
        </w:rPr>
        <w:t xml:space="preserve"> dos danos causados ao meu cliente </w:t>
      </w:r>
      <w:proofErr w:type="spellStart"/>
      <w:r w:rsidR="00A53457" w:rsidRPr="00A53457">
        <w:rPr>
          <w:rFonts w:ascii="Arial" w:hAnsi="Arial" w:cs="Arial"/>
          <w:sz w:val="22"/>
          <w:szCs w:val="22"/>
        </w:rPr>
        <w:t>Edimar</w:t>
      </w:r>
      <w:proofErr w:type="spellEnd"/>
      <w:r w:rsidR="00A53457" w:rsidRPr="00A53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457" w:rsidRPr="00A53457">
        <w:rPr>
          <w:rFonts w:ascii="Arial" w:hAnsi="Arial" w:cs="Arial"/>
          <w:sz w:val="22"/>
          <w:szCs w:val="22"/>
        </w:rPr>
        <w:t>Carbonera</w:t>
      </w:r>
      <w:proofErr w:type="spellEnd"/>
      <w:r w:rsidR="00A53457" w:rsidRPr="00A53457">
        <w:rPr>
          <w:rFonts w:ascii="Arial" w:hAnsi="Arial" w:cs="Arial"/>
          <w:sz w:val="22"/>
          <w:szCs w:val="22"/>
        </w:rPr>
        <w:t xml:space="preserve"> residente ao lado desse transtorno. Peco as autoridades do </w:t>
      </w:r>
      <w:proofErr w:type="spellStart"/>
      <w:r w:rsidR="00A53457" w:rsidRPr="00A53457">
        <w:rPr>
          <w:rFonts w:ascii="Arial" w:hAnsi="Arial" w:cs="Arial"/>
          <w:sz w:val="22"/>
          <w:szCs w:val="22"/>
        </w:rPr>
        <w:t>Cau</w:t>
      </w:r>
      <w:proofErr w:type="spellEnd"/>
      <w:r w:rsidR="00A53457" w:rsidRPr="00A53457">
        <w:rPr>
          <w:rFonts w:ascii="Arial" w:hAnsi="Arial" w:cs="Arial"/>
          <w:sz w:val="22"/>
          <w:szCs w:val="22"/>
        </w:rPr>
        <w:t xml:space="preserve"> um</w:t>
      </w:r>
      <w:r w:rsidR="001B1F48">
        <w:rPr>
          <w:rFonts w:ascii="Arial" w:hAnsi="Arial" w:cs="Arial"/>
          <w:sz w:val="22"/>
          <w:szCs w:val="22"/>
        </w:rPr>
        <w:t>a</w:t>
      </w:r>
      <w:r w:rsidR="00A53457" w:rsidRPr="00A53457">
        <w:rPr>
          <w:rFonts w:ascii="Arial" w:hAnsi="Arial" w:cs="Arial"/>
          <w:sz w:val="22"/>
          <w:szCs w:val="22"/>
        </w:rPr>
        <w:t xml:space="preserve"> </w:t>
      </w:r>
      <w:r w:rsidR="001B1F48" w:rsidRPr="00A53457">
        <w:rPr>
          <w:rFonts w:ascii="Arial" w:hAnsi="Arial" w:cs="Arial"/>
          <w:sz w:val="22"/>
          <w:szCs w:val="22"/>
        </w:rPr>
        <w:t>fiscalização</w:t>
      </w:r>
      <w:r w:rsidR="00A53457" w:rsidRPr="00A53457">
        <w:rPr>
          <w:rFonts w:ascii="Arial" w:hAnsi="Arial" w:cs="Arial"/>
          <w:sz w:val="22"/>
          <w:szCs w:val="22"/>
        </w:rPr>
        <w:t xml:space="preserve"> nessa </w:t>
      </w:r>
      <w:proofErr w:type="gramStart"/>
      <w:r w:rsidR="00A53457" w:rsidRPr="00A53457">
        <w:rPr>
          <w:rFonts w:ascii="Arial" w:hAnsi="Arial" w:cs="Arial"/>
          <w:sz w:val="22"/>
          <w:szCs w:val="22"/>
        </w:rPr>
        <w:t>obra.</w:t>
      </w:r>
      <w:r w:rsidR="00A53457">
        <w:rPr>
          <w:rFonts w:ascii="Arial" w:hAnsi="Arial" w:cs="Arial"/>
          <w:sz w:val="22"/>
          <w:szCs w:val="22"/>
        </w:rPr>
        <w:t>”</w:t>
      </w:r>
      <w:proofErr w:type="gramEnd"/>
      <w:r w:rsidR="00AC160D" w:rsidRPr="00DF58E3">
        <w:rPr>
          <w:rFonts w:ascii="Arial" w:hAnsi="Arial" w:cs="Arial"/>
          <w:sz w:val="22"/>
          <w:szCs w:val="22"/>
        </w:rPr>
        <w:t xml:space="preserve"> Observação: </w:t>
      </w:r>
      <w:r w:rsidR="00A53457" w:rsidRPr="00A53457">
        <w:rPr>
          <w:rFonts w:ascii="Arial" w:hAnsi="Arial" w:cs="Arial"/>
          <w:sz w:val="22"/>
          <w:szCs w:val="22"/>
        </w:rPr>
        <w:t xml:space="preserve">SUGESTÃO DE ARQUIVAMENTO A denúncia refere-se a desavença entre vizinhos, alegando que </w:t>
      </w:r>
      <w:r w:rsidR="001B1F48">
        <w:rPr>
          <w:rFonts w:ascii="Arial" w:hAnsi="Arial" w:cs="Arial"/>
          <w:sz w:val="22"/>
          <w:szCs w:val="22"/>
        </w:rPr>
        <w:t>seu vizinho está erguendo um mur</w:t>
      </w:r>
      <w:r w:rsidR="00A53457" w:rsidRPr="001B1F48">
        <w:rPr>
          <w:rFonts w:ascii="Arial" w:hAnsi="Arial" w:cs="Arial"/>
          <w:sz w:val="22"/>
          <w:szCs w:val="22"/>
        </w:rPr>
        <w:t xml:space="preserve">o com mais de 5 metros de altura junto a divisa, bloqueando a iluminação de sua </w:t>
      </w:r>
      <w:r w:rsidR="001B1F48" w:rsidRPr="001B1F48">
        <w:rPr>
          <w:rFonts w:ascii="Arial" w:hAnsi="Arial" w:cs="Arial"/>
          <w:sz w:val="22"/>
          <w:szCs w:val="22"/>
        </w:rPr>
        <w:t>residência</w:t>
      </w:r>
      <w:r w:rsidR="00A53457" w:rsidRPr="001B1F48">
        <w:rPr>
          <w:rFonts w:ascii="Arial" w:hAnsi="Arial" w:cs="Arial"/>
          <w:sz w:val="22"/>
          <w:szCs w:val="22"/>
        </w:rPr>
        <w:t>, ocasionou danos a sua edificação e não possui responsável técnico. Para tanto, sugere-se o arquivamento da presente denúncia, mediante ao fato de que não compete ao CAU o envolvimento na reparação de danos e sobre a altura de muros conforme solicitado no campo da observação.</w:t>
      </w:r>
      <w:r w:rsidR="00A74561" w:rsidRPr="001B1F48">
        <w:rPr>
          <w:rFonts w:ascii="Arial" w:hAnsi="Arial" w:cs="Arial"/>
          <w:sz w:val="22"/>
          <w:szCs w:val="22"/>
        </w:rPr>
        <w:t xml:space="preserve"> </w:t>
      </w:r>
      <w:r w:rsidR="00EF27BF" w:rsidRPr="00A74561">
        <w:rPr>
          <w:rFonts w:ascii="Arial" w:hAnsi="Arial" w:cs="Arial"/>
          <w:sz w:val="22"/>
          <w:szCs w:val="22"/>
        </w:rPr>
        <w:t>A CEP delibera por</w:t>
      </w:r>
      <w:r w:rsidR="00EF27BF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EF27BF" w:rsidRPr="00A74561">
        <w:rPr>
          <w:rFonts w:ascii="Arial" w:hAnsi="Arial" w:cs="Arial"/>
          <w:sz w:val="22"/>
          <w:szCs w:val="22"/>
        </w:rPr>
        <w:t>.</w:t>
      </w:r>
      <w:r w:rsidR="005B2110" w:rsidRPr="001B1F48">
        <w:rPr>
          <w:rFonts w:ascii="Arial" w:hAnsi="Arial" w:cs="Arial"/>
          <w:sz w:val="22"/>
          <w:szCs w:val="22"/>
        </w:rPr>
        <w:t>-.-.-.-.-.-.-.-.-.-.-</w:t>
      </w:r>
      <w:r w:rsidR="000E065D">
        <w:rPr>
          <w:rFonts w:ascii="Arial" w:hAnsi="Arial" w:cs="Arial"/>
          <w:sz w:val="22"/>
          <w:szCs w:val="22"/>
        </w:rPr>
        <w:t>.-.-.-.-.-.-.-.-.-.-.-.-.-.</w:t>
      </w:r>
    </w:p>
    <w:p w14:paraId="30DFE9F4" w14:textId="4324616F" w:rsidR="00BA3396" w:rsidRPr="00072663" w:rsidRDefault="007A17A4" w:rsidP="00847D1F">
      <w:pPr>
        <w:widowControl/>
        <w:numPr>
          <w:ilvl w:val="0"/>
          <w:numId w:val="13"/>
        </w:numPr>
        <w:suppressAutoHyphens w:val="0"/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072663">
        <w:rPr>
          <w:rFonts w:ascii="Arial" w:hAnsi="Arial" w:cs="Arial"/>
          <w:b/>
          <w:sz w:val="22"/>
          <w:szCs w:val="22"/>
        </w:rPr>
        <w:t xml:space="preserve">PROTOCOLO Nº 602777/2017 – DENÚNCIA 12060 </w:t>
      </w:r>
      <w:r w:rsidR="00AC160D" w:rsidRPr="00072663">
        <w:rPr>
          <w:rFonts w:ascii="Arial" w:hAnsi="Arial" w:cs="Arial"/>
          <w:sz w:val="22"/>
          <w:szCs w:val="22"/>
        </w:rPr>
        <w:t>- Descrição: “</w:t>
      </w:r>
      <w:r w:rsidR="007741D5" w:rsidRPr="00072663">
        <w:rPr>
          <w:rFonts w:ascii="Arial" w:hAnsi="Arial" w:cs="Arial"/>
          <w:sz w:val="22"/>
          <w:szCs w:val="22"/>
        </w:rPr>
        <w:t xml:space="preserve">Sou concursado no cargo de arquiteto e urbanista, passei num concurso realizado em 2016 nomeado para o mesmo em setembro de 2016, na mudança de gestão que houve agora em 2017, entraram com um projeto de lei para a extinção do meu cargo, afirmando também sobre uma possível exoneração, com as alegações que meu cargo tem um alto </w:t>
      </w:r>
      <w:proofErr w:type="spellStart"/>
      <w:r w:rsidR="007741D5" w:rsidRPr="00072663">
        <w:rPr>
          <w:rFonts w:ascii="Arial" w:hAnsi="Arial" w:cs="Arial"/>
          <w:sz w:val="22"/>
          <w:szCs w:val="22"/>
        </w:rPr>
        <w:t>salario</w:t>
      </w:r>
      <w:proofErr w:type="spellEnd"/>
      <w:r w:rsidR="007741D5" w:rsidRPr="00072663">
        <w:rPr>
          <w:rFonts w:ascii="Arial" w:hAnsi="Arial" w:cs="Arial"/>
          <w:sz w:val="22"/>
          <w:szCs w:val="22"/>
        </w:rPr>
        <w:t xml:space="preserve"> sendo que </w:t>
      </w:r>
      <w:proofErr w:type="spellStart"/>
      <w:r w:rsidR="007741D5" w:rsidRPr="00072663">
        <w:rPr>
          <w:rFonts w:ascii="Arial" w:hAnsi="Arial" w:cs="Arial"/>
          <w:sz w:val="22"/>
          <w:szCs w:val="22"/>
        </w:rPr>
        <w:t>esta</w:t>
      </w:r>
      <w:proofErr w:type="spellEnd"/>
      <w:r w:rsidR="007741D5" w:rsidRPr="00072663">
        <w:rPr>
          <w:rFonts w:ascii="Arial" w:hAnsi="Arial" w:cs="Arial"/>
          <w:sz w:val="22"/>
          <w:szCs w:val="22"/>
        </w:rPr>
        <w:t xml:space="preserve"> abaixo do piso salarial e minha função não é uma prioridade para eles, O filho da atual prefeita fez </w:t>
      </w:r>
      <w:proofErr w:type="spellStart"/>
      <w:r w:rsidR="007741D5" w:rsidRPr="00072663">
        <w:rPr>
          <w:rFonts w:ascii="Arial" w:hAnsi="Arial" w:cs="Arial"/>
          <w:sz w:val="22"/>
          <w:szCs w:val="22"/>
        </w:rPr>
        <w:t>videos</w:t>
      </w:r>
      <w:proofErr w:type="spellEnd"/>
      <w:r w:rsidR="007741D5" w:rsidRPr="00072663">
        <w:rPr>
          <w:rFonts w:ascii="Arial" w:hAnsi="Arial" w:cs="Arial"/>
          <w:sz w:val="22"/>
          <w:szCs w:val="22"/>
        </w:rPr>
        <w:t xml:space="preserve"> em uma rede social desqualificando meu cargo e minhas funções bem como de outros cargos, estou me sentindo perseguido politicamente pois eu e minha família fomos contra eles abertamente durante as campanhas </w:t>
      </w:r>
      <w:proofErr w:type="spellStart"/>
      <w:r w:rsidR="007741D5" w:rsidRPr="00072663">
        <w:rPr>
          <w:rFonts w:ascii="Arial" w:hAnsi="Arial" w:cs="Arial"/>
          <w:sz w:val="22"/>
          <w:szCs w:val="22"/>
        </w:rPr>
        <w:t>politicas</w:t>
      </w:r>
      <w:proofErr w:type="spellEnd"/>
      <w:r w:rsidR="007741D5" w:rsidRPr="00072663">
        <w:rPr>
          <w:rFonts w:ascii="Arial" w:hAnsi="Arial" w:cs="Arial"/>
          <w:sz w:val="22"/>
          <w:szCs w:val="22"/>
        </w:rPr>
        <w:t>, me pergunto como que em menos de 30 dias de mandato eles já me taxaram como estando num cargo de pouca valia para o município?</w:t>
      </w:r>
      <w:r w:rsidR="004169DC" w:rsidRPr="00072663">
        <w:rPr>
          <w:rFonts w:ascii="Arial" w:hAnsi="Arial" w:cs="Arial"/>
          <w:sz w:val="22"/>
          <w:szCs w:val="22"/>
        </w:rPr>
        <w:t>”</w:t>
      </w:r>
      <w:r w:rsidR="00AC160D" w:rsidRPr="00072663">
        <w:rPr>
          <w:rFonts w:ascii="Arial" w:hAnsi="Arial" w:cs="Arial"/>
          <w:sz w:val="22"/>
          <w:szCs w:val="22"/>
        </w:rPr>
        <w:t xml:space="preserve"> Observação:</w:t>
      </w:r>
      <w:r w:rsidR="007741D5" w:rsidRPr="00072663">
        <w:rPr>
          <w:rFonts w:ascii="Arial" w:hAnsi="Arial" w:cs="Arial"/>
          <w:sz w:val="22"/>
          <w:szCs w:val="22"/>
        </w:rPr>
        <w:t xml:space="preserve"> SUGESTÃO DE ARQUIVAMENTO A presente denúncia, refere-se a profissional Arquiteto e Urbanista, devidamente concursado junto ao município de Quedas do Iguaçu, </w:t>
      </w:r>
      <w:r w:rsidR="007741D5" w:rsidRPr="00072663">
        <w:rPr>
          <w:rFonts w:ascii="Arial" w:hAnsi="Arial" w:cs="Arial"/>
          <w:sz w:val="22"/>
          <w:szCs w:val="22"/>
        </w:rPr>
        <w:lastRenderedPageBreak/>
        <w:t>onde o mesmo alega ter sido empoçado no mandato anterior e o atual legislativo, com alegações não convincentes, ataques pessoais e desqualificação do cargo, correndo o risco de ser exonerado. Para tanto, sugere-se o arquivamento da presente denúncia, mediante ao fato de que o presente conselho CAU, não defende o profissional e sim a profissão, sendo o sindicato o responsável por defender o profissional.</w:t>
      </w:r>
      <w:r w:rsidR="00A74561" w:rsidRPr="00072663">
        <w:rPr>
          <w:rFonts w:ascii="Arial" w:hAnsi="Arial" w:cs="Arial"/>
          <w:sz w:val="22"/>
          <w:szCs w:val="22"/>
        </w:rPr>
        <w:t xml:space="preserve"> </w:t>
      </w:r>
      <w:r w:rsidR="00BA3396" w:rsidRPr="00072663">
        <w:rPr>
          <w:rFonts w:ascii="Arial" w:hAnsi="Arial" w:cs="Arial"/>
          <w:sz w:val="22"/>
          <w:szCs w:val="22"/>
        </w:rPr>
        <w:t xml:space="preserve">A CEP delibera por </w:t>
      </w:r>
      <w:r w:rsidR="00EC1886" w:rsidRPr="00072663">
        <w:rPr>
          <w:rFonts w:ascii="Arial" w:hAnsi="Arial" w:cs="Arial"/>
          <w:sz w:val="22"/>
          <w:szCs w:val="22"/>
        </w:rPr>
        <w:t xml:space="preserve">enviar oficio informativo institucional a prefeitura de Quedas do Iguaçu sobre a importância de haver no quadro funcional, profissional Arquiteto e Urbanista; e ao </w:t>
      </w:r>
      <w:proofErr w:type="spellStart"/>
      <w:r w:rsidR="00EC1886" w:rsidRPr="00072663">
        <w:rPr>
          <w:rFonts w:ascii="Arial" w:hAnsi="Arial" w:cs="Arial"/>
          <w:sz w:val="22"/>
          <w:szCs w:val="22"/>
        </w:rPr>
        <w:t>Sindarq</w:t>
      </w:r>
      <w:proofErr w:type="spellEnd"/>
      <w:r w:rsidR="00EC1886" w:rsidRPr="00072663">
        <w:rPr>
          <w:rFonts w:ascii="Arial" w:hAnsi="Arial" w:cs="Arial"/>
          <w:sz w:val="22"/>
          <w:szCs w:val="22"/>
        </w:rPr>
        <w:t xml:space="preserve"> ofício com cópia da denúncia dando ciência do fato alegado</w:t>
      </w:r>
      <w:r w:rsidR="00EB1E13">
        <w:rPr>
          <w:rFonts w:ascii="Arial" w:hAnsi="Arial" w:cs="Arial"/>
          <w:sz w:val="22"/>
          <w:szCs w:val="22"/>
        </w:rPr>
        <w:t>.</w:t>
      </w:r>
      <w:r w:rsidR="005B2110" w:rsidRPr="00072663">
        <w:rPr>
          <w:rFonts w:ascii="Arial" w:hAnsi="Arial" w:cs="Arial"/>
          <w:sz w:val="22"/>
          <w:szCs w:val="22"/>
        </w:rPr>
        <w:t>-.-.-.-.-.-.-.-.-.-.-.-.-.-.-.-.-.-.-.-.-.-.-.-.-.-.-</w:t>
      </w:r>
      <w:r w:rsidR="000E065D" w:rsidRPr="00072663">
        <w:rPr>
          <w:rFonts w:ascii="Arial" w:hAnsi="Arial" w:cs="Arial"/>
          <w:sz w:val="22"/>
          <w:szCs w:val="22"/>
        </w:rPr>
        <w:t>.-.-.-.-.-.-.-.-.-.-.-</w:t>
      </w:r>
      <w:r w:rsidR="00EB1E13">
        <w:rPr>
          <w:rFonts w:ascii="Arial" w:hAnsi="Arial" w:cs="Arial"/>
          <w:sz w:val="22"/>
          <w:szCs w:val="22"/>
        </w:rPr>
        <w:t>.</w:t>
      </w:r>
    </w:p>
    <w:p w14:paraId="47DE96C8" w14:textId="045F73AE" w:rsidR="00BA3396" w:rsidRDefault="007A17A4" w:rsidP="007741D5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602824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6861</w:t>
      </w:r>
      <w:r w:rsidR="00AC160D" w:rsidRPr="00BA3396">
        <w:rPr>
          <w:rFonts w:ascii="Arial" w:hAnsi="Arial" w:cs="Arial"/>
          <w:sz w:val="22"/>
          <w:szCs w:val="22"/>
        </w:rPr>
        <w:t xml:space="preserve"> - Descrição:  “</w:t>
      </w:r>
      <w:r w:rsidR="007741D5" w:rsidRPr="007741D5">
        <w:rPr>
          <w:rFonts w:ascii="Arial" w:hAnsi="Arial" w:cs="Arial"/>
          <w:sz w:val="22"/>
          <w:szCs w:val="22"/>
        </w:rPr>
        <w:t xml:space="preserve">Construtora oferecendo projeto </w:t>
      </w:r>
      <w:proofErr w:type="spellStart"/>
      <w:r w:rsidR="007741D5" w:rsidRPr="007741D5">
        <w:rPr>
          <w:rFonts w:ascii="Arial" w:hAnsi="Arial" w:cs="Arial"/>
          <w:sz w:val="22"/>
          <w:szCs w:val="22"/>
        </w:rPr>
        <w:t>arquitetonico</w:t>
      </w:r>
      <w:proofErr w:type="spellEnd"/>
      <w:r w:rsidR="007741D5" w:rsidRPr="007741D5">
        <w:rPr>
          <w:rFonts w:ascii="Arial" w:hAnsi="Arial" w:cs="Arial"/>
          <w:sz w:val="22"/>
          <w:szCs w:val="22"/>
        </w:rPr>
        <w:t xml:space="preserve"> de graça, infringindo o </w:t>
      </w:r>
      <w:proofErr w:type="spellStart"/>
      <w:r w:rsidR="007741D5" w:rsidRPr="007741D5">
        <w:rPr>
          <w:rFonts w:ascii="Arial" w:hAnsi="Arial" w:cs="Arial"/>
          <w:sz w:val="22"/>
          <w:szCs w:val="22"/>
        </w:rPr>
        <w:t>codigo</w:t>
      </w:r>
      <w:proofErr w:type="spellEnd"/>
      <w:r w:rsidR="007741D5" w:rsidRPr="007741D5">
        <w:rPr>
          <w:rFonts w:ascii="Arial" w:hAnsi="Arial" w:cs="Arial"/>
          <w:sz w:val="22"/>
          <w:szCs w:val="22"/>
        </w:rPr>
        <w:t xml:space="preserve"> de ética. Como a </w:t>
      </w:r>
      <w:r w:rsidR="00000D05" w:rsidRPr="007741D5">
        <w:rPr>
          <w:rFonts w:ascii="Arial" w:hAnsi="Arial" w:cs="Arial"/>
          <w:sz w:val="22"/>
          <w:szCs w:val="22"/>
        </w:rPr>
        <w:t>página</w:t>
      </w:r>
      <w:r w:rsidR="007741D5" w:rsidRPr="007741D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741D5" w:rsidRPr="007741D5">
        <w:rPr>
          <w:rFonts w:ascii="Arial" w:hAnsi="Arial" w:cs="Arial"/>
          <w:sz w:val="22"/>
          <w:szCs w:val="22"/>
        </w:rPr>
        <w:t>faccebook</w:t>
      </w:r>
      <w:proofErr w:type="spellEnd"/>
      <w:r w:rsidR="007741D5" w:rsidRPr="007741D5">
        <w:rPr>
          <w:rFonts w:ascii="Arial" w:hAnsi="Arial" w:cs="Arial"/>
          <w:sz w:val="22"/>
          <w:szCs w:val="22"/>
        </w:rPr>
        <w:t xml:space="preserve"> da construtora é </w:t>
      </w:r>
      <w:proofErr w:type="spellStart"/>
      <w:r w:rsidR="007741D5" w:rsidRPr="007741D5">
        <w:rPr>
          <w:rFonts w:ascii="Arial" w:hAnsi="Arial" w:cs="Arial"/>
          <w:sz w:val="22"/>
          <w:szCs w:val="22"/>
        </w:rPr>
        <w:t>linkado</w:t>
      </w:r>
      <w:proofErr w:type="spellEnd"/>
      <w:r w:rsidR="007741D5" w:rsidRPr="007741D5">
        <w:rPr>
          <w:rFonts w:ascii="Arial" w:hAnsi="Arial" w:cs="Arial"/>
          <w:sz w:val="22"/>
          <w:szCs w:val="22"/>
        </w:rPr>
        <w:t xml:space="preserve"> em uma outra </w:t>
      </w:r>
      <w:r w:rsidR="00000D05" w:rsidRPr="007741D5">
        <w:rPr>
          <w:rFonts w:ascii="Arial" w:hAnsi="Arial" w:cs="Arial"/>
          <w:sz w:val="22"/>
          <w:szCs w:val="22"/>
        </w:rPr>
        <w:t>página</w:t>
      </w:r>
      <w:r w:rsidR="007741D5" w:rsidRPr="007741D5">
        <w:rPr>
          <w:rFonts w:ascii="Arial" w:hAnsi="Arial" w:cs="Arial"/>
          <w:sz w:val="22"/>
          <w:szCs w:val="22"/>
        </w:rPr>
        <w:t xml:space="preserve"> de 2 arquitetas estou encaminhando a foto com o nome das mesmas. veja o link: https://fbcdn-video-o-a.akamaihd.net/hvideo-ak-xaf1/v/t43.1792-2/11172724_277363649099240_357577314_n.mp4?efg=eyJybHIiOjE4MzYsInJsYSI6MTAyNH0%3D&amp;rl=1836&amp;vabr=1224&amp;oh=1d94f17e161180746b066439f47bbf8a&amp;oe=55F080C2&amp;__gda__=1441828541_7</w:t>
      </w:r>
      <w:r w:rsidR="007741D5">
        <w:rPr>
          <w:rFonts w:ascii="Arial" w:hAnsi="Arial" w:cs="Arial"/>
          <w:sz w:val="22"/>
          <w:szCs w:val="22"/>
        </w:rPr>
        <w:t>c9a9efc84429e0ccdc823cb4df5bac5</w:t>
      </w:r>
      <w:r w:rsidR="004169DC" w:rsidRPr="00BA3396">
        <w:rPr>
          <w:rFonts w:ascii="Arial" w:hAnsi="Arial" w:cs="Arial"/>
          <w:sz w:val="22"/>
          <w:szCs w:val="22"/>
        </w:rPr>
        <w:t>”</w:t>
      </w:r>
      <w:r w:rsidR="00C57965">
        <w:rPr>
          <w:rFonts w:ascii="Arial" w:hAnsi="Arial" w:cs="Arial"/>
          <w:sz w:val="22"/>
          <w:szCs w:val="22"/>
        </w:rPr>
        <w:t xml:space="preserve">. </w:t>
      </w:r>
      <w:r w:rsidR="00AC160D" w:rsidRPr="00BA3396">
        <w:rPr>
          <w:rFonts w:ascii="Arial" w:hAnsi="Arial" w:cs="Arial"/>
          <w:sz w:val="22"/>
          <w:szCs w:val="22"/>
        </w:rPr>
        <w:t xml:space="preserve">Observação: </w:t>
      </w:r>
      <w:r w:rsidR="007741D5" w:rsidRPr="007741D5">
        <w:rPr>
          <w:rFonts w:ascii="Arial" w:hAnsi="Arial" w:cs="Arial"/>
          <w:sz w:val="22"/>
          <w:szCs w:val="22"/>
        </w:rPr>
        <w:t xml:space="preserve">SUGESTÃO DE ARQUIVAMENTO: Submetemos a presente denúncia à apreciação da CEP-CAU/PR, propondo o ARQUIVAMENTO do processo, considerando os seguintes fatos: 1 - Não há identificação do profissional responsável pelos projetos oferecidos gratuitamente; 2 - O não cumprimento da Tabela de Honorários é uma "Recomendação" do Código de Ética (4.3.1), constituindo agravante em caso de infração. Porém sua não observância, por si só, não gera infração/sanção. 3 - A empresa denunciada é uma construtora, regularmente inscrita no CREA com responsável técnico Engenheiro Civil, tendo suas atribuições/atividades regulamentadas por tal Conselho; 4 - A Decisão Normativa n° 104/2014, que altera a Decisão Normativa n° 47/92, ambas do CONFEA, dá atribuição aos Engenheiros Civis para realização de projetos de loteamentos; 5 - Segundo § 5° do Art. 3° da Lei Federal n° 12.378/2010, "enquanto não editada a resolução conjunta de que trata o § 4° ou, em caso de impasse, até que seja resolvida a controvérsia, por arbitragem ou judicialmente, será aplicada a norma do Conselho que garanta ao profissional a maior margem de atuação", não gerando indício de irregularidade ao Exercício da Arquitetura e Urbanismo; 6 - Segundo Alínea III do Art. 44 da Resolução n° 22 do CAU/BR, a extinção do processo ocorrerá quando concluir-se que se exauriu a finalidade do processo. Tendo em vista o fato de não haver indícios de irregularidade ao Exercício Profissional, é possível dizer que não há mais finalidade para que se dê continuidade ao processo. SUGESTÃO DE ENCAMINHAMENTO: Sugerimos que a presente denúncia seja encaminhada pela CEP à Comissão de Harmonização, considerando o § 4° do Art. 3° da Lei Federal 12.378/2010, que dispõe que "na hipótese de as normas do CAU/BR sobre o campo de atuação de arquitetos e urbanistas contradizerem normas de outro Conselho profissional, a controvérsia será resolvida por meio de resolução </w:t>
      </w:r>
      <w:r w:rsidR="007741D5">
        <w:rPr>
          <w:rFonts w:ascii="Arial" w:hAnsi="Arial" w:cs="Arial"/>
          <w:sz w:val="22"/>
          <w:szCs w:val="22"/>
        </w:rPr>
        <w:t>conjunta de ambos os conselhos"</w:t>
      </w:r>
      <w:r w:rsidR="00AC160D" w:rsidRPr="00BA3396">
        <w:rPr>
          <w:rFonts w:ascii="Arial" w:hAnsi="Arial" w:cs="Arial"/>
          <w:sz w:val="22"/>
          <w:szCs w:val="22"/>
        </w:rPr>
        <w:t>.</w:t>
      </w:r>
      <w:r w:rsidR="00A74561" w:rsidRPr="00BA3396">
        <w:rPr>
          <w:rFonts w:ascii="Arial" w:hAnsi="Arial" w:cs="Arial"/>
          <w:sz w:val="22"/>
          <w:szCs w:val="22"/>
        </w:rPr>
        <w:t xml:space="preserve"> </w:t>
      </w:r>
      <w:r w:rsidR="00410350" w:rsidRPr="00A74561">
        <w:rPr>
          <w:rFonts w:ascii="Arial" w:hAnsi="Arial" w:cs="Arial"/>
          <w:sz w:val="22"/>
          <w:szCs w:val="22"/>
        </w:rPr>
        <w:t>A CEP delibera por</w:t>
      </w:r>
      <w:r w:rsidR="00410350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BA3396" w:rsidRPr="00BA3396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</w:t>
      </w:r>
      <w:r w:rsidR="005B2110">
        <w:rPr>
          <w:rFonts w:ascii="Arial" w:hAnsi="Arial" w:cs="Arial"/>
          <w:sz w:val="22"/>
          <w:szCs w:val="22"/>
        </w:rPr>
        <w:t>-.-.-.-.-.-.-</w:t>
      </w:r>
      <w:r w:rsidR="000E065D">
        <w:rPr>
          <w:rFonts w:ascii="Arial" w:hAnsi="Arial" w:cs="Arial"/>
          <w:sz w:val="22"/>
          <w:szCs w:val="22"/>
        </w:rPr>
        <w:t>.-.-.-.-.-.-.-.-.-.-.-.-.-.-.-.-.-.-.-.-.-.-.-.-.-.-.-.-.-.-.-.-</w:t>
      </w:r>
    </w:p>
    <w:p w14:paraId="04BEB254" w14:textId="51EA9B4B" w:rsidR="00BA3396" w:rsidRDefault="007A17A4" w:rsidP="00000D05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602860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14755 </w:t>
      </w:r>
      <w:r w:rsidR="00AC160D" w:rsidRPr="00BA3396">
        <w:rPr>
          <w:rFonts w:ascii="Arial" w:hAnsi="Arial" w:cs="Arial"/>
          <w:sz w:val="22"/>
          <w:szCs w:val="22"/>
        </w:rPr>
        <w:t>- Descrição:</w:t>
      </w:r>
      <w:r w:rsidR="00C57965">
        <w:rPr>
          <w:rFonts w:ascii="Arial" w:hAnsi="Arial" w:cs="Arial"/>
          <w:sz w:val="22"/>
          <w:szCs w:val="22"/>
        </w:rPr>
        <w:t xml:space="preserve"> “</w:t>
      </w:r>
      <w:r w:rsidR="00000D05" w:rsidRPr="00000D05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000D05" w:rsidRPr="00000D05">
        <w:rPr>
          <w:rFonts w:ascii="Arial" w:hAnsi="Arial" w:cs="Arial"/>
          <w:sz w:val="22"/>
          <w:szCs w:val="22"/>
        </w:rPr>
        <w:t>Maiki</w:t>
      </w:r>
      <w:proofErr w:type="spellEnd"/>
      <w:r w:rsidR="00000D05" w:rsidRPr="00000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0D05" w:rsidRPr="00000D05">
        <w:rPr>
          <w:rFonts w:ascii="Arial" w:hAnsi="Arial" w:cs="Arial"/>
          <w:sz w:val="22"/>
          <w:szCs w:val="22"/>
        </w:rPr>
        <w:t>Campanhá</w:t>
      </w:r>
      <w:proofErr w:type="spellEnd"/>
      <w:r w:rsidR="00000D05" w:rsidRPr="00000D05">
        <w:rPr>
          <w:rFonts w:ascii="Arial" w:hAnsi="Arial" w:cs="Arial"/>
          <w:sz w:val="22"/>
          <w:szCs w:val="22"/>
        </w:rPr>
        <w:t xml:space="preserve"> se denomina arquiteto e compartilha projeto e dicas de arquitetura como se fosse graduado, porém o mesmo está ainda no 4° ano da faculdade. Pode-se ver na imagem que ele tem um perfil no </w:t>
      </w:r>
      <w:proofErr w:type="spellStart"/>
      <w:r w:rsidR="00000D05" w:rsidRPr="00000D05">
        <w:rPr>
          <w:rFonts w:ascii="Arial" w:hAnsi="Arial" w:cs="Arial"/>
          <w:sz w:val="22"/>
          <w:szCs w:val="22"/>
        </w:rPr>
        <w:t>instagram</w:t>
      </w:r>
      <w:proofErr w:type="spellEnd"/>
      <w:r w:rsidR="00000D05" w:rsidRPr="00000D05">
        <w:rPr>
          <w:rFonts w:ascii="Arial" w:hAnsi="Arial" w:cs="Arial"/>
          <w:sz w:val="22"/>
          <w:szCs w:val="22"/>
        </w:rPr>
        <w:t xml:space="preserve"> </w:t>
      </w:r>
      <w:r w:rsidR="00000D05">
        <w:rPr>
          <w:rFonts w:ascii="Arial" w:hAnsi="Arial" w:cs="Arial"/>
          <w:sz w:val="22"/>
          <w:szCs w:val="22"/>
        </w:rPr>
        <w:t>onde ele publica seus projetos</w:t>
      </w:r>
      <w:r w:rsidR="00C57965">
        <w:rPr>
          <w:rFonts w:ascii="Arial" w:hAnsi="Arial" w:cs="Arial"/>
          <w:sz w:val="22"/>
          <w:szCs w:val="22"/>
        </w:rPr>
        <w:t>”</w:t>
      </w:r>
      <w:r w:rsidR="00AC160D" w:rsidRPr="00BA3396">
        <w:rPr>
          <w:rFonts w:ascii="Arial" w:hAnsi="Arial" w:cs="Arial"/>
          <w:sz w:val="22"/>
          <w:szCs w:val="22"/>
        </w:rPr>
        <w:t>. Observação:</w:t>
      </w:r>
      <w:r w:rsidR="00000D05">
        <w:rPr>
          <w:rFonts w:ascii="Arial" w:hAnsi="Arial" w:cs="Arial"/>
          <w:sz w:val="22"/>
          <w:szCs w:val="22"/>
        </w:rPr>
        <w:t xml:space="preserve"> </w:t>
      </w:r>
      <w:r w:rsidR="00000D05" w:rsidRPr="00000D05">
        <w:rPr>
          <w:rFonts w:ascii="Arial" w:hAnsi="Arial" w:cs="Arial"/>
          <w:sz w:val="22"/>
          <w:szCs w:val="22"/>
        </w:rPr>
        <w:t xml:space="preserve">SUGESTÃO DE ARQUIVAMENTO A presente denúncia, refere-se a exercício ilegal da profissão, </w:t>
      </w:r>
      <w:proofErr w:type="gramStart"/>
      <w:r w:rsidR="00000D05" w:rsidRPr="00000D05">
        <w:rPr>
          <w:rFonts w:ascii="Arial" w:hAnsi="Arial" w:cs="Arial"/>
          <w:sz w:val="22"/>
          <w:szCs w:val="22"/>
        </w:rPr>
        <w:t>onde  alega</w:t>
      </w:r>
      <w:proofErr w:type="gramEnd"/>
      <w:r w:rsidR="00000D05">
        <w:rPr>
          <w:rFonts w:ascii="Arial" w:hAnsi="Arial" w:cs="Arial"/>
          <w:sz w:val="22"/>
          <w:szCs w:val="22"/>
        </w:rPr>
        <w:t>-se</w:t>
      </w:r>
      <w:r w:rsidR="00000D05" w:rsidRPr="00000D05">
        <w:rPr>
          <w:rFonts w:ascii="Arial" w:hAnsi="Arial" w:cs="Arial"/>
          <w:sz w:val="22"/>
          <w:szCs w:val="22"/>
        </w:rPr>
        <w:t xml:space="preserve"> que o denunciado está publicando e compartilhando notas em rede social sobre seus projetos e dicas de dicas de decoração. Para tanto, sugere-se o arquivamento da presente denúncia pelo fato de que: - Nas redes sociais, não foram identificadas infração e/ou publicação que venha</w:t>
      </w:r>
      <w:r w:rsidR="00000D05">
        <w:rPr>
          <w:rFonts w:ascii="Arial" w:hAnsi="Arial" w:cs="Arial"/>
          <w:sz w:val="22"/>
          <w:szCs w:val="22"/>
        </w:rPr>
        <w:t>m</w:t>
      </w:r>
      <w:r w:rsidR="00000D05" w:rsidRPr="00000D05">
        <w:rPr>
          <w:rFonts w:ascii="Arial" w:hAnsi="Arial" w:cs="Arial"/>
          <w:sz w:val="22"/>
          <w:szCs w:val="22"/>
        </w:rPr>
        <w:t xml:space="preserve"> a comprovar o fato alegado; - O fato de compartilhar dicas</w:t>
      </w:r>
      <w:r w:rsidR="00000D05">
        <w:rPr>
          <w:rFonts w:ascii="Arial" w:hAnsi="Arial" w:cs="Arial"/>
          <w:sz w:val="22"/>
          <w:szCs w:val="22"/>
        </w:rPr>
        <w:t>,</w:t>
      </w:r>
      <w:r w:rsidR="00000D05" w:rsidRPr="00000D05">
        <w:rPr>
          <w:rFonts w:ascii="Arial" w:hAnsi="Arial" w:cs="Arial"/>
          <w:sz w:val="22"/>
          <w:szCs w:val="22"/>
        </w:rPr>
        <w:t xml:space="preserve"> qualquer pessoa pode compartilhar; </w:t>
      </w:r>
      <w:r w:rsidR="00000D05">
        <w:rPr>
          <w:rFonts w:ascii="Arial" w:hAnsi="Arial" w:cs="Arial"/>
          <w:sz w:val="22"/>
          <w:szCs w:val="22"/>
        </w:rPr>
        <w:t xml:space="preserve">tendo isto </w:t>
      </w:r>
      <w:r w:rsidR="00000D05" w:rsidRPr="00000D05">
        <w:rPr>
          <w:rFonts w:ascii="Arial" w:hAnsi="Arial" w:cs="Arial"/>
          <w:sz w:val="22"/>
          <w:szCs w:val="22"/>
        </w:rPr>
        <w:t>e</w:t>
      </w:r>
      <w:r w:rsidR="00000D05">
        <w:rPr>
          <w:rFonts w:ascii="Arial" w:hAnsi="Arial" w:cs="Arial"/>
          <w:sz w:val="22"/>
          <w:szCs w:val="22"/>
        </w:rPr>
        <w:t xml:space="preserve"> s</w:t>
      </w:r>
      <w:r w:rsidR="00000D05" w:rsidRPr="00000D05">
        <w:rPr>
          <w:rFonts w:ascii="Arial" w:hAnsi="Arial" w:cs="Arial"/>
          <w:sz w:val="22"/>
          <w:szCs w:val="22"/>
        </w:rPr>
        <w:t xml:space="preserve">egundo o Art. 44, inciso III, da </w:t>
      </w:r>
      <w:r w:rsidR="00000D05">
        <w:rPr>
          <w:rFonts w:ascii="Arial" w:hAnsi="Arial" w:cs="Arial"/>
          <w:sz w:val="22"/>
          <w:szCs w:val="22"/>
        </w:rPr>
        <w:t>R</w:t>
      </w:r>
      <w:r w:rsidR="00000D05" w:rsidRPr="00000D05">
        <w:rPr>
          <w:rFonts w:ascii="Arial" w:hAnsi="Arial" w:cs="Arial"/>
          <w:sz w:val="22"/>
          <w:szCs w:val="22"/>
        </w:rPr>
        <w:t>esolução 22</w:t>
      </w:r>
      <w:r w:rsidR="00000D05">
        <w:rPr>
          <w:rFonts w:ascii="Arial" w:hAnsi="Arial" w:cs="Arial"/>
          <w:sz w:val="22"/>
          <w:szCs w:val="22"/>
        </w:rPr>
        <w:t>/2014 CAU/BR</w:t>
      </w:r>
      <w:r w:rsidR="00000D05" w:rsidRPr="00000D05">
        <w:rPr>
          <w:rFonts w:ascii="Arial" w:hAnsi="Arial" w:cs="Arial"/>
          <w:sz w:val="22"/>
          <w:szCs w:val="22"/>
        </w:rPr>
        <w:t>, verifica-se qu</w:t>
      </w:r>
      <w:r w:rsidR="00000D05">
        <w:rPr>
          <w:rFonts w:ascii="Arial" w:hAnsi="Arial" w:cs="Arial"/>
          <w:sz w:val="22"/>
          <w:szCs w:val="22"/>
        </w:rPr>
        <w:t xml:space="preserve">e o processo pode ser arquivado. </w:t>
      </w:r>
      <w:r w:rsidR="00410350" w:rsidRPr="00A74561">
        <w:rPr>
          <w:rFonts w:ascii="Arial" w:hAnsi="Arial" w:cs="Arial"/>
          <w:sz w:val="22"/>
          <w:szCs w:val="22"/>
        </w:rPr>
        <w:t>A CEP delibera por</w:t>
      </w:r>
      <w:r w:rsidR="00410350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BA3396" w:rsidRPr="00BA3396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</w:t>
      </w:r>
      <w:r w:rsidR="000E065D">
        <w:rPr>
          <w:rFonts w:ascii="Arial" w:hAnsi="Arial" w:cs="Arial"/>
          <w:sz w:val="22"/>
          <w:szCs w:val="22"/>
        </w:rPr>
        <w:t>-.-.-.-.-.-.-.-.-.-.-.-.-</w:t>
      </w:r>
    </w:p>
    <w:p w14:paraId="76125E36" w14:textId="4FF58F56" w:rsidR="00AC160D" w:rsidRPr="00BA3396" w:rsidRDefault="007A17A4" w:rsidP="00000D05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603703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14101</w:t>
      </w:r>
      <w:r w:rsidR="00AC160D" w:rsidRPr="00BA3396">
        <w:rPr>
          <w:rFonts w:ascii="Arial" w:hAnsi="Arial" w:cs="Arial"/>
          <w:sz w:val="22"/>
          <w:szCs w:val="22"/>
        </w:rPr>
        <w:t xml:space="preserve"> - Denunciado:</w:t>
      </w:r>
      <w:r w:rsidR="00C57965">
        <w:rPr>
          <w:rFonts w:ascii="Arial" w:hAnsi="Arial" w:cs="Arial"/>
          <w:sz w:val="22"/>
          <w:szCs w:val="22"/>
        </w:rPr>
        <w:t xml:space="preserve"> “</w:t>
      </w:r>
      <w:r w:rsidR="00000D05" w:rsidRPr="00000D05">
        <w:rPr>
          <w:rFonts w:ascii="Arial" w:hAnsi="Arial" w:cs="Arial"/>
          <w:sz w:val="22"/>
          <w:szCs w:val="22"/>
        </w:rPr>
        <w:t xml:space="preserve">Obra sem responsável técnico, material no passeio, areia, cimento e materiais escorrem pelo asfalto, </w:t>
      </w:r>
      <w:r w:rsidR="00000D05" w:rsidRPr="00000D05">
        <w:rPr>
          <w:rFonts w:ascii="Arial" w:hAnsi="Arial" w:cs="Arial"/>
          <w:sz w:val="22"/>
          <w:szCs w:val="22"/>
        </w:rPr>
        <w:lastRenderedPageBreak/>
        <w:t>impossibilitando</w:t>
      </w:r>
      <w:r w:rsidR="00000D05">
        <w:rPr>
          <w:rFonts w:ascii="Arial" w:hAnsi="Arial" w:cs="Arial"/>
          <w:sz w:val="22"/>
          <w:szCs w:val="22"/>
        </w:rPr>
        <w:t xml:space="preserve"> passagem e sujando toda a rua. ” </w:t>
      </w:r>
      <w:r w:rsidR="00AC160D" w:rsidRPr="00BA3396">
        <w:rPr>
          <w:rFonts w:ascii="Arial" w:hAnsi="Arial" w:cs="Arial"/>
          <w:sz w:val="22"/>
          <w:szCs w:val="22"/>
        </w:rPr>
        <w:t>Observaçã</w:t>
      </w:r>
      <w:r w:rsidR="00000D05">
        <w:rPr>
          <w:rFonts w:ascii="Arial" w:hAnsi="Arial" w:cs="Arial"/>
          <w:sz w:val="22"/>
          <w:szCs w:val="22"/>
        </w:rPr>
        <w:t xml:space="preserve">o: </w:t>
      </w:r>
      <w:r w:rsidR="00000D05" w:rsidRPr="00000D05">
        <w:rPr>
          <w:rFonts w:ascii="Arial" w:hAnsi="Arial" w:cs="Arial"/>
          <w:sz w:val="22"/>
          <w:szCs w:val="22"/>
        </w:rPr>
        <w:t>SUGESTÃO DE ARQUIVAMENTO: Trata-se de denúncia referente à obra sem responsável técnico.</w:t>
      </w:r>
      <w:r w:rsidR="00000D05">
        <w:rPr>
          <w:rFonts w:ascii="Arial" w:hAnsi="Arial" w:cs="Arial"/>
          <w:sz w:val="22"/>
          <w:szCs w:val="22"/>
        </w:rPr>
        <w:t xml:space="preserve"> Foram r</w:t>
      </w:r>
      <w:r w:rsidR="00000D05" w:rsidRPr="00000D05">
        <w:rPr>
          <w:rFonts w:ascii="Arial" w:hAnsi="Arial" w:cs="Arial"/>
          <w:sz w:val="22"/>
          <w:szCs w:val="22"/>
        </w:rPr>
        <w:t>ealizada</w:t>
      </w:r>
      <w:r w:rsidR="00000D05">
        <w:rPr>
          <w:rFonts w:ascii="Arial" w:hAnsi="Arial" w:cs="Arial"/>
          <w:sz w:val="22"/>
          <w:szCs w:val="22"/>
        </w:rPr>
        <w:t>s</w:t>
      </w:r>
      <w:r w:rsidR="00000D05" w:rsidRPr="00000D05">
        <w:rPr>
          <w:rFonts w:ascii="Arial" w:hAnsi="Arial" w:cs="Arial"/>
          <w:sz w:val="22"/>
          <w:szCs w:val="22"/>
        </w:rPr>
        <w:t xml:space="preserve"> 03 (três) tentativas de fiscalização no local denunciado, porém,</w:t>
      </w:r>
      <w:r w:rsidR="00000D05">
        <w:rPr>
          <w:rFonts w:ascii="Arial" w:hAnsi="Arial" w:cs="Arial"/>
          <w:sz w:val="22"/>
          <w:szCs w:val="22"/>
        </w:rPr>
        <w:t xml:space="preserve"> verificamos a </w:t>
      </w:r>
      <w:r w:rsidR="00000D05" w:rsidRPr="00000D05">
        <w:rPr>
          <w:rFonts w:ascii="Arial" w:hAnsi="Arial" w:cs="Arial"/>
          <w:sz w:val="22"/>
          <w:szCs w:val="22"/>
        </w:rPr>
        <w:t>ausência de pessoa física para prestar as informações e constata</w:t>
      </w:r>
      <w:r w:rsidR="00000D05">
        <w:rPr>
          <w:rFonts w:ascii="Arial" w:hAnsi="Arial" w:cs="Arial"/>
          <w:sz w:val="22"/>
          <w:szCs w:val="22"/>
        </w:rPr>
        <w:t>mos a</w:t>
      </w:r>
      <w:r w:rsidR="00000D05" w:rsidRPr="00000D05">
        <w:rPr>
          <w:rFonts w:ascii="Arial" w:hAnsi="Arial" w:cs="Arial"/>
          <w:sz w:val="22"/>
          <w:szCs w:val="22"/>
        </w:rPr>
        <w:t xml:space="preserve"> conclusão da obra. Considerando a Resolução 22, art. 44, inciso III, sugere-se o arquivamento da denúncia por ter-se exaurido a finalidade do processo.</w:t>
      </w:r>
      <w:r w:rsidR="00A74561" w:rsidRPr="00BA3396">
        <w:rPr>
          <w:rFonts w:ascii="Arial" w:hAnsi="Arial" w:cs="Arial"/>
          <w:sz w:val="22"/>
          <w:szCs w:val="22"/>
        </w:rPr>
        <w:t xml:space="preserve"> </w:t>
      </w:r>
      <w:r w:rsidR="000136C9" w:rsidRPr="00A74561">
        <w:rPr>
          <w:rFonts w:ascii="Arial" w:hAnsi="Arial" w:cs="Arial"/>
          <w:sz w:val="22"/>
          <w:szCs w:val="22"/>
        </w:rPr>
        <w:t>A CEP delibera por</w:t>
      </w:r>
      <w:r w:rsidR="000136C9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BA3396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</w:t>
      </w:r>
      <w:r w:rsidR="000E065D">
        <w:rPr>
          <w:rFonts w:ascii="Arial" w:hAnsi="Arial" w:cs="Arial"/>
          <w:sz w:val="22"/>
          <w:szCs w:val="22"/>
        </w:rPr>
        <w:t>-.-.-.-.-.-.-.-.-.-.-.-.-.-.-.-.-.-.-.-.-.-.</w:t>
      </w:r>
    </w:p>
    <w:p w14:paraId="7A730333" w14:textId="2B042985" w:rsidR="00AC160D" w:rsidRPr="00AC160D" w:rsidRDefault="007A17A4" w:rsidP="00000D05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603912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10180</w:t>
      </w:r>
      <w:r w:rsidR="00AC160D">
        <w:rPr>
          <w:rFonts w:ascii="Arial" w:hAnsi="Arial" w:cs="Arial"/>
          <w:sz w:val="22"/>
          <w:szCs w:val="22"/>
        </w:rPr>
        <w:t xml:space="preserve"> - </w:t>
      </w:r>
      <w:r w:rsidR="00AC160D" w:rsidRPr="00AC160D">
        <w:rPr>
          <w:rFonts w:ascii="Arial" w:hAnsi="Arial" w:cs="Arial"/>
          <w:sz w:val="22"/>
          <w:szCs w:val="22"/>
        </w:rPr>
        <w:t>Descrição: “</w:t>
      </w:r>
      <w:r w:rsidR="00000D05" w:rsidRPr="00000D05">
        <w:rPr>
          <w:rFonts w:ascii="Arial" w:hAnsi="Arial" w:cs="Arial"/>
          <w:sz w:val="22"/>
          <w:szCs w:val="22"/>
        </w:rPr>
        <w:t>Existe uma "Profissional"</w:t>
      </w:r>
      <w:r w:rsidR="00000D05">
        <w:rPr>
          <w:rFonts w:ascii="Arial" w:hAnsi="Arial" w:cs="Arial"/>
          <w:sz w:val="22"/>
          <w:szCs w:val="22"/>
        </w:rPr>
        <w:t>(</w:t>
      </w:r>
      <w:r w:rsidR="00000D05" w:rsidRPr="00000D05">
        <w:rPr>
          <w:rFonts w:ascii="Arial" w:hAnsi="Arial" w:cs="Arial"/>
          <w:sz w:val="22"/>
          <w:szCs w:val="22"/>
        </w:rPr>
        <w:t xml:space="preserve">Camila </w:t>
      </w:r>
      <w:r w:rsidR="00000D05">
        <w:rPr>
          <w:rFonts w:ascii="Arial" w:hAnsi="Arial" w:cs="Arial"/>
          <w:sz w:val="22"/>
          <w:szCs w:val="22"/>
        </w:rPr>
        <w:t>C</w:t>
      </w:r>
      <w:r w:rsidR="00000D05" w:rsidRPr="00000D05">
        <w:rPr>
          <w:rFonts w:ascii="Arial" w:hAnsi="Arial" w:cs="Arial"/>
          <w:sz w:val="22"/>
          <w:szCs w:val="22"/>
        </w:rPr>
        <w:t>arvalho</w:t>
      </w:r>
      <w:r w:rsidR="00000D05">
        <w:rPr>
          <w:rFonts w:ascii="Arial" w:hAnsi="Arial" w:cs="Arial"/>
          <w:sz w:val="22"/>
          <w:szCs w:val="22"/>
        </w:rPr>
        <w:t>)</w:t>
      </w:r>
      <w:r w:rsidR="00000D05" w:rsidRPr="00000D05">
        <w:rPr>
          <w:rFonts w:ascii="Arial" w:hAnsi="Arial" w:cs="Arial"/>
          <w:sz w:val="22"/>
          <w:szCs w:val="22"/>
        </w:rPr>
        <w:t xml:space="preserve">, que está se fazendo passar por ARQUITETA, cobrando </w:t>
      </w:r>
      <w:proofErr w:type="spellStart"/>
      <w:r w:rsidR="00000D05" w:rsidRPr="00000D05">
        <w:rPr>
          <w:rFonts w:ascii="Arial" w:hAnsi="Arial" w:cs="Arial"/>
          <w:sz w:val="22"/>
          <w:szCs w:val="22"/>
        </w:rPr>
        <w:t>RT's</w:t>
      </w:r>
      <w:proofErr w:type="spellEnd"/>
      <w:r w:rsidR="00000D05" w:rsidRPr="00000D05">
        <w:rPr>
          <w:rFonts w:ascii="Arial" w:hAnsi="Arial" w:cs="Arial"/>
          <w:sz w:val="22"/>
          <w:szCs w:val="22"/>
        </w:rPr>
        <w:t xml:space="preserve"> de empresas, mas não é nem mesmo formada nesta área. Em meio à esta crise que estamos passando, e pela escassez de clientes, é difícil de admitir uma pessoa se dizendo ser arquiteta, para conseguir clientes, sem nem mesmo ter concluído o curso superior da área.</w:t>
      </w:r>
      <w:r w:rsidR="00000D05">
        <w:rPr>
          <w:rFonts w:ascii="Arial" w:hAnsi="Arial" w:cs="Arial"/>
          <w:sz w:val="22"/>
          <w:szCs w:val="22"/>
        </w:rPr>
        <w:t xml:space="preserve"> </w:t>
      </w:r>
      <w:r w:rsidR="00000D05" w:rsidRPr="00000D05">
        <w:rPr>
          <w:rFonts w:ascii="Arial" w:hAnsi="Arial" w:cs="Arial"/>
          <w:sz w:val="22"/>
          <w:szCs w:val="22"/>
        </w:rPr>
        <w:t xml:space="preserve">A mesma "profissional" atualmente é funcionária do escritório de Marcos </w:t>
      </w:r>
      <w:proofErr w:type="spellStart"/>
      <w:r w:rsidR="00000D05" w:rsidRPr="00000D05">
        <w:rPr>
          <w:rFonts w:ascii="Arial" w:hAnsi="Arial" w:cs="Arial"/>
          <w:sz w:val="22"/>
          <w:szCs w:val="22"/>
        </w:rPr>
        <w:t>Kenji</w:t>
      </w:r>
      <w:proofErr w:type="spellEnd"/>
      <w:r w:rsidR="00000D05" w:rsidRPr="00000D05">
        <w:rPr>
          <w:rFonts w:ascii="Arial" w:hAnsi="Arial" w:cs="Arial"/>
          <w:sz w:val="22"/>
          <w:szCs w:val="22"/>
        </w:rPr>
        <w:t xml:space="preserve"> Arquitetura na cidade de Maringá-PR.</w:t>
      </w:r>
      <w:r w:rsidR="004169DC" w:rsidRPr="00AC160D">
        <w:rPr>
          <w:rFonts w:ascii="Arial" w:hAnsi="Arial" w:cs="Arial"/>
          <w:sz w:val="22"/>
          <w:szCs w:val="22"/>
        </w:rPr>
        <w:t>”</w:t>
      </w:r>
      <w:r w:rsidR="00AC160D" w:rsidRPr="00AC160D">
        <w:rPr>
          <w:rFonts w:ascii="Arial" w:hAnsi="Arial" w:cs="Arial"/>
          <w:sz w:val="22"/>
          <w:szCs w:val="22"/>
        </w:rPr>
        <w:t xml:space="preserve"> Observação:</w:t>
      </w:r>
      <w:r w:rsidR="00000D05">
        <w:rPr>
          <w:rFonts w:ascii="Arial" w:hAnsi="Arial" w:cs="Arial"/>
          <w:sz w:val="22"/>
          <w:szCs w:val="22"/>
        </w:rPr>
        <w:t xml:space="preserve"> </w:t>
      </w:r>
      <w:r w:rsidR="00000D05" w:rsidRPr="00000D05">
        <w:rPr>
          <w:rFonts w:ascii="Arial" w:hAnsi="Arial" w:cs="Arial"/>
          <w:sz w:val="22"/>
          <w:szCs w:val="22"/>
        </w:rPr>
        <w:t>SUGESTÃO DE ARQUIVAMENTO: Submetemos a presente denúncia à apreciação da CEP-CAU/PR, propondo o ARQUIVAMENTO do processo, considerando os seguintes fatos: 1 - Não há documentos comprobatórios do fato alegado; 2 - Foi encaminhado e-mail ao denunciante com solicitação de envio dos documentos comprobatórios para continuidade do processo. Tal solicitação não foi atendida no prazo estipulado; 3 - A presente denúncia é similar à Denúncia n° 6187, a qual foi arquivada após Ação Fiscalizatória, que concluiu não haver fato gerador de infração após os indícios de irregularidade terem sido sanados.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0136C9" w:rsidRPr="00A74561">
        <w:rPr>
          <w:rFonts w:ascii="Arial" w:hAnsi="Arial" w:cs="Arial"/>
          <w:sz w:val="22"/>
          <w:szCs w:val="22"/>
        </w:rPr>
        <w:t>A CEP delibera por</w:t>
      </w:r>
      <w:r w:rsidR="000136C9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>
        <w:rPr>
          <w:rFonts w:ascii="Arial" w:hAnsi="Arial" w:cs="Arial"/>
          <w:sz w:val="22"/>
          <w:szCs w:val="22"/>
        </w:rPr>
        <w:t>-.-.-.-.-.-.-.-.-.-.-.-.</w:t>
      </w:r>
      <w:r w:rsidR="000E065D">
        <w:rPr>
          <w:rFonts w:ascii="Arial" w:hAnsi="Arial" w:cs="Arial"/>
          <w:sz w:val="22"/>
          <w:szCs w:val="22"/>
        </w:rPr>
        <w:t>-.-.-.-.-.-.-.-.-.-.-.-.-.-.-.-.-.-.-.-.-.-.-.-.-.-.-.-.-.-.</w:t>
      </w:r>
    </w:p>
    <w:p w14:paraId="4D50DD93" w14:textId="040FB850" w:rsidR="00AC160D" w:rsidRPr="00AC160D" w:rsidRDefault="007A17A4" w:rsidP="00E02FDD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606025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10310 </w:t>
      </w:r>
      <w:r w:rsidR="00AC160D">
        <w:rPr>
          <w:rFonts w:ascii="Arial" w:hAnsi="Arial" w:cs="Arial"/>
          <w:sz w:val="22"/>
          <w:szCs w:val="22"/>
        </w:rPr>
        <w:t xml:space="preserve">- </w:t>
      </w:r>
      <w:r w:rsidR="00C57965">
        <w:rPr>
          <w:rFonts w:ascii="Arial" w:hAnsi="Arial" w:cs="Arial"/>
          <w:sz w:val="22"/>
          <w:szCs w:val="22"/>
        </w:rPr>
        <w:t>Descrição: “</w:t>
      </w:r>
      <w:r w:rsidR="00E02FDD" w:rsidRPr="00E02FDD">
        <w:rPr>
          <w:rFonts w:ascii="Arial" w:hAnsi="Arial" w:cs="Arial"/>
          <w:sz w:val="22"/>
          <w:szCs w:val="22"/>
        </w:rPr>
        <w:t xml:space="preserve">execução de estrutura metálica. </w:t>
      </w:r>
      <w:proofErr w:type="gramStart"/>
      <w:r w:rsidR="00E02FDD" w:rsidRPr="00E02FDD">
        <w:rPr>
          <w:rFonts w:ascii="Arial" w:hAnsi="Arial" w:cs="Arial"/>
          <w:sz w:val="22"/>
          <w:szCs w:val="22"/>
        </w:rPr>
        <w:t>a</w:t>
      </w:r>
      <w:proofErr w:type="gramEnd"/>
      <w:r w:rsidR="00E02FDD" w:rsidRPr="00E02FDD">
        <w:rPr>
          <w:rFonts w:ascii="Arial" w:hAnsi="Arial" w:cs="Arial"/>
          <w:sz w:val="22"/>
          <w:szCs w:val="22"/>
        </w:rPr>
        <w:t xml:space="preserve"> empr</w:t>
      </w:r>
      <w:r w:rsidR="000136C9">
        <w:rPr>
          <w:rFonts w:ascii="Arial" w:hAnsi="Arial" w:cs="Arial"/>
          <w:sz w:val="22"/>
          <w:szCs w:val="22"/>
        </w:rPr>
        <w:t>esa que fabricou tem registro pe</w:t>
      </w:r>
      <w:r w:rsidR="00E02FDD" w:rsidRPr="00E02FDD">
        <w:rPr>
          <w:rFonts w:ascii="Arial" w:hAnsi="Arial" w:cs="Arial"/>
          <w:sz w:val="22"/>
          <w:szCs w:val="22"/>
        </w:rPr>
        <w:t xml:space="preserve">rante aos órgãos competentes? </w:t>
      </w:r>
      <w:proofErr w:type="gramStart"/>
      <w:r w:rsidR="00E02FDD" w:rsidRPr="00E02FDD">
        <w:rPr>
          <w:rFonts w:ascii="Arial" w:hAnsi="Arial" w:cs="Arial"/>
          <w:sz w:val="22"/>
          <w:szCs w:val="22"/>
        </w:rPr>
        <w:t>existe</w:t>
      </w:r>
      <w:proofErr w:type="gramEnd"/>
      <w:r w:rsidR="00E02FDD" w:rsidRPr="00E02FDD">
        <w:rPr>
          <w:rFonts w:ascii="Arial" w:hAnsi="Arial" w:cs="Arial"/>
          <w:sz w:val="22"/>
          <w:szCs w:val="22"/>
        </w:rPr>
        <w:t xml:space="preserve"> profissional habilitado para o serviço executado? </w:t>
      </w:r>
      <w:proofErr w:type="gramStart"/>
      <w:r w:rsidR="00E02FDD" w:rsidRPr="00E02FDD">
        <w:rPr>
          <w:rFonts w:ascii="Arial" w:hAnsi="Arial" w:cs="Arial"/>
          <w:sz w:val="22"/>
          <w:szCs w:val="22"/>
        </w:rPr>
        <w:t>não</w:t>
      </w:r>
      <w:proofErr w:type="gramEnd"/>
      <w:r w:rsidR="00E02FDD" w:rsidRPr="00E02FDD">
        <w:rPr>
          <w:rFonts w:ascii="Arial" w:hAnsi="Arial" w:cs="Arial"/>
          <w:sz w:val="22"/>
          <w:szCs w:val="22"/>
        </w:rPr>
        <w:t xml:space="preserve"> consta placa de obra info</w:t>
      </w:r>
      <w:r w:rsidR="00E02FDD">
        <w:rPr>
          <w:rFonts w:ascii="Arial" w:hAnsi="Arial" w:cs="Arial"/>
          <w:sz w:val="22"/>
          <w:szCs w:val="22"/>
        </w:rPr>
        <w:t>rmando empresa ou profissional.</w:t>
      </w:r>
      <w:r w:rsidR="00C57965">
        <w:rPr>
          <w:rFonts w:ascii="Arial" w:hAnsi="Arial" w:cs="Arial"/>
          <w:sz w:val="22"/>
          <w:szCs w:val="22"/>
        </w:rPr>
        <w:t>”</w:t>
      </w:r>
      <w:r w:rsidR="00AC160D" w:rsidRPr="00AC160D">
        <w:rPr>
          <w:rFonts w:ascii="Arial" w:hAnsi="Arial" w:cs="Arial"/>
          <w:sz w:val="22"/>
          <w:szCs w:val="22"/>
        </w:rPr>
        <w:t xml:space="preserve"> Observação: </w:t>
      </w:r>
      <w:r w:rsidR="00E02FDD" w:rsidRPr="00E02FDD">
        <w:rPr>
          <w:rFonts w:ascii="Arial" w:hAnsi="Arial" w:cs="Arial"/>
          <w:sz w:val="22"/>
          <w:szCs w:val="22"/>
        </w:rPr>
        <w:t>SUGESTÃO DE ARQUIVAMENTO: Trata-se de denúncia referente a obra sem responsável técnico. Em diligência, no dia 01/11/2017, com base na descrição presente na denúncia, não foi possível encontrar/identificar a obra. Em frente à referência "</w:t>
      </w:r>
      <w:proofErr w:type="spellStart"/>
      <w:r w:rsidR="00E02FDD" w:rsidRPr="00E02FDD">
        <w:rPr>
          <w:rFonts w:ascii="Arial" w:hAnsi="Arial" w:cs="Arial"/>
          <w:sz w:val="22"/>
          <w:szCs w:val="22"/>
        </w:rPr>
        <w:t>alumibox</w:t>
      </w:r>
      <w:proofErr w:type="spellEnd"/>
      <w:r w:rsidR="00E02FDD" w:rsidRPr="00E02FDD">
        <w:rPr>
          <w:rFonts w:ascii="Arial" w:hAnsi="Arial" w:cs="Arial"/>
          <w:sz w:val="22"/>
          <w:szCs w:val="22"/>
        </w:rPr>
        <w:t>", não haviam obras recentes e, ao lado, havia somente uma empresa de fabricação de esquadrias (grades e portões), não sendo objeto de fiscalização deste conselho. Considerando a Resolução 22, art. 44, inciso III, sugere-se o arquivamento da denúncia por ter-se exaurido a finalidade do processo.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0136C9" w:rsidRPr="00A74561">
        <w:rPr>
          <w:rFonts w:ascii="Arial" w:hAnsi="Arial" w:cs="Arial"/>
          <w:sz w:val="22"/>
          <w:szCs w:val="22"/>
        </w:rPr>
        <w:t>A CEP delibera por</w:t>
      </w:r>
      <w:r w:rsidR="000136C9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</w:t>
      </w:r>
      <w:r w:rsidR="000E065D">
        <w:rPr>
          <w:rFonts w:ascii="Arial" w:hAnsi="Arial" w:cs="Arial"/>
          <w:sz w:val="22"/>
          <w:szCs w:val="22"/>
        </w:rPr>
        <w:t>-.-.-.-.-.-.-.-.-.-.-.-.-.-.-.-</w:t>
      </w:r>
    </w:p>
    <w:p w14:paraId="6D39106E" w14:textId="147A3B0D" w:rsidR="00AC160D" w:rsidRPr="00AC160D" w:rsidRDefault="007A17A4" w:rsidP="00F025A6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606100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10312 </w:t>
      </w:r>
      <w:r w:rsidR="00C57965">
        <w:rPr>
          <w:rFonts w:ascii="Arial" w:hAnsi="Arial" w:cs="Arial"/>
          <w:sz w:val="22"/>
          <w:szCs w:val="22"/>
        </w:rPr>
        <w:t>–</w:t>
      </w:r>
      <w:r w:rsidR="00AC160D">
        <w:rPr>
          <w:rFonts w:ascii="Arial" w:hAnsi="Arial" w:cs="Arial"/>
          <w:sz w:val="22"/>
          <w:szCs w:val="22"/>
        </w:rPr>
        <w:t xml:space="preserve"> </w:t>
      </w:r>
      <w:r w:rsidR="00AC160D" w:rsidRPr="00AC160D">
        <w:rPr>
          <w:rFonts w:ascii="Arial" w:hAnsi="Arial" w:cs="Arial"/>
          <w:sz w:val="22"/>
          <w:szCs w:val="22"/>
        </w:rPr>
        <w:t>Descrição</w:t>
      </w:r>
      <w:r w:rsidR="00C57965">
        <w:rPr>
          <w:rFonts w:ascii="Arial" w:hAnsi="Arial" w:cs="Arial"/>
          <w:sz w:val="22"/>
          <w:szCs w:val="22"/>
        </w:rPr>
        <w:t xml:space="preserve"> “</w:t>
      </w:r>
      <w:r w:rsidR="00E02FDD" w:rsidRPr="00E02FDD">
        <w:rPr>
          <w:rFonts w:ascii="Arial" w:hAnsi="Arial" w:cs="Arial"/>
          <w:sz w:val="22"/>
          <w:szCs w:val="22"/>
        </w:rPr>
        <w:t>BARRACÃO ABERTO TIPO PRÉ MOLDADO COM TESOURAS METÁLICAS GEMINADO. EMPRESA EXECUTORA TEM REGISTRO PERANTE AO CAU/</w:t>
      </w:r>
      <w:proofErr w:type="gramStart"/>
      <w:r w:rsidR="00E02FDD" w:rsidRPr="00E02FDD">
        <w:rPr>
          <w:rFonts w:ascii="Arial" w:hAnsi="Arial" w:cs="Arial"/>
          <w:sz w:val="22"/>
          <w:szCs w:val="22"/>
        </w:rPr>
        <w:t>CREA ?</w:t>
      </w:r>
      <w:proofErr w:type="gramEnd"/>
      <w:r w:rsidR="00E02FDD" w:rsidRPr="00E02FDD">
        <w:rPr>
          <w:rFonts w:ascii="Arial" w:hAnsi="Arial" w:cs="Arial"/>
          <w:sz w:val="22"/>
          <w:szCs w:val="22"/>
        </w:rPr>
        <w:t xml:space="preserve"> A EXECUÇÃO FOI FEITA ATRAVÉS DE UM PROJETO ESPECÍFICO (ESTRUTURA METÁLICA/PRÉ MOLDADOS? TEM PROFI</w:t>
      </w:r>
      <w:r w:rsidR="00E02FDD">
        <w:rPr>
          <w:rFonts w:ascii="Arial" w:hAnsi="Arial" w:cs="Arial"/>
          <w:sz w:val="22"/>
          <w:szCs w:val="22"/>
        </w:rPr>
        <w:t xml:space="preserve">SSIONAL HABILITADO PARA O </w:t>
      </w:r>
      <w:proofErr w:type="gramStart"/>
      <w:r w:rsidR="00E02FDD">
        <w:rPr>
          <w:rFonts w:ascii="Arial" w:hAnsi="Arial" w:cs="Arial"/>
          <w:sz w:val="22"/>
          <w:szCs w:val="22"/>
        </w:rPr>
        <w:t>CASO?</w:t>
      </w:r>
      <w:r w:rsidR="00C57965">
        <w:rPr>
          <w:rFonts w:ascii="Arial" w:hAnsi="Arial" w:cs="Arial"/>
          <w:sz w:val="22"/>
          <w:szCs w:val="22"/>
        </w:rPr>
        <w:t>”</w:t>
      </w:r>
      <w:proofErr w:type="gramEnd"/>
      <w:r w:rsidR="00AC6808">
        <w:rPr>
          <w:rFonts w:ascii="Arial" w:hAnsi="Arial" w:cs="Arial"/>
          <w:sz w:val="22"/>
          <w:szCs w:val="22"/>
        </w:rPr>
        <w:t xml:space="preserve"> </w:t>
      </w:r>
      <w:r w:rsidR="00AC160D" w:rsidRPr="00AC160D">
        <w:rPr>
          <w:rFonts w:ascii="Arial" w:hAnsi="Arial" w:cs="Arial"/>
          <w:sz w:val="22"/>
          <w:szCs w:val="22"/>
        </w:rPr>
        <w:t>Observação:</w:t>
      </w:r>
      <w:r w:rsidR="00F025A6">
        <w:rPr>
          <w:rFonts w:ascii="Arial" w:hAnsi="Arial" w:cs="Arial"/>
          <w:sz w:val="22"/>
          <w:szCs w:val="22"/>
        </w:rPr>
        <w:t xml:space="preserve"> </w:t>
      </w:r>
      <w:r w:rsidR="00F025A6" w:rsidRPr="00F025A6">
        <w:rPr>
          <w:rFonts w:ascii="Arial" w:hAnsi="Arial" w:cs="Arial"/>
          <w:sz w:val="22"/>
          <w:szCs w:val="22"/>
        </w:rPr>
        <w:t>SUGESTÃO DE ARQUIVAMENTO: Trata-se de denúncia referente a obra sem responsável técnico. Em diligência, no dia 01/11/2017, com base na descrição presente na denúncia, não foi possível encontrar/identificar a obra. Considerando a Resolução 22, art. 44, inciso III, sugere-se o arquivamento da denúncia por ter-se exaurido a finalidade do processo.</w:t>
      </w:r>
      <w:r w:rsidR="00F025A6">
        <w:rPr>
          <w:rFonts w:ascii="Arial" w:hAnsi="Arial" w:cs="Arial"/>
          <w:sz w:val="22"/>
          <w:szCs w:val="22"/>
        </w:rPr>
        <w:t xml:space="preserve"> </w:t>
      </w:r>
      <w:r w:rsidR="000136C9" w:rsidRPr="00A74561">
        <w:rPr>
          <w:rFonts w:ascii="Arial" w:hAnsi="Arial" w:cs="Arial"/>
          <w:sz w:val="22"/>
          <w:szCs w:val="22"/>
        </w:rPr>
        <w:t>A CEP delibera por</w:t>
      </w:r>
      <w:r w:rsidR="000136C9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>
        <w:rPr>
          <w:rFonts w:ascii="Arial" w:hAnsi="Arial" w:cs="Arial"/>
          <w:sz w:val="22"/>
          <w:szCs w:val="22"/>
        </w:rPr>
        <w:t>-.-.</w:t>
      </w:r>
      <w:r w:rsidR="005B2110" w:rsidRPr="00AC160D">
        <w:rPr>
          <w:rFonts w:ascii="Arial" w:hAnsi="Arial" w:cs="Arial"/>
          <w:sz w:val="22"/>
          <w:szCs w:val="22"/>
        </w:rPr>
        <w:t>-.</w:t>
      </w:r>
      <w:r w:rsidR="000E065D">
        <w:rPr>
          <w:rFonts w:ascii="Arial" w:hAnsi="Arial" w:cs="Arial"/>
          <w:sz w:val="22"/>
          <w:szCs w:val="22"/>
        </w:rPr>
        <w:t>-.-.-.-.-.-.-.-.-.-.-.-.-.-.-</w:t>
      </w:r>
    </w:p>
    <w:p w14:paraId="22D55239" w14:textId="7CF71A30" w:rsidR="00AC160D" w:rsidRPr="00AC160D" w:rsidRDefault="007A17A4" w:rsidP="00AC6808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607652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15498</w:t>
      </w:r>
      <w:r w:rsidR="00AC160D">
        <w:rPr>
          <w:rFonts w:ascii="Arial" w:hAnsi="Arial" w:cs="Arial"/>
          <w:sz w:val="22"/>
          <w:szCs w:val="22"/>
        </w:rPr>
        <w:t xml:space="preserve"> - </w:t>
      </w:r>
      <w:r w:rsidR="00AC160D" w:rsidRPr="00AC160D">
        <w:rPr>
          <w:rFonts w:ascii="Arial" w:hAnsi="Arial" w:cs="Arial"/>
          <w:sz w:val="22"/>
          <w:szCs w:val="22"/>
        </w:rPr>
        <w:t>Descrição:  “</w:t>
      </w:r>
      <w:r w:rsidR="00AC6808" w:rsidRPr="00AC6808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="00AC6808" w:rsidRPr="00AC6808">
        <w:rPr>
          <w:rFonts w:ascii="Arial" w:hAnsi="Arial" w:cs="Arial"/>
          <w:sz w:val="22"/>
          <w:szCs w:val="22"/>
        </w:rPr>
        <w:t>Aurelio</w:t>
      </w:r>
      <w:proofErr w:type="spellEnd"/>
      <w:r w:rsidR="00AC6808" w:rsidRPr="00AC68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808" w:rsidRPr="00AC6808">
        <w:rPr>
          <w:rFonts w:ascii="Arial" w:hAnsi="Arial" w:cs="Arial"/>
          <w:sz w:val="22"/>
          <w:szCs w:val="22"/>
        </w:rPr>
        <w:t>Baraldi</w:t>
      </w:r>
      <w:proofErr w:type="spellEnd"/>
      <w:r w:rsidR="00AC6808" w:rsidRPr="00AC6808">
        <w:rPr>
          <w:rFonts w:ascii="Arial" w:hAnsi="Arial" w:cs="Arial"/>
          <w:sz w:val="22"/>
          <w:szCs w:val="22"/>
        </w:rPr>
        <w:t xml:space="preserve"> (registro inexistente) desenvolve projetos de arquitetura no escritório AMMA, como um "profissional" que atua no mercado de modo similar a Arquitetos devidamente registrados e com seus compromissos em dia com </w:t>
      </w:r>
      <w:r w:rsidR="00AC6808">
        <w:rPr>
          <w:rFonts w:ascii="Arial" w:hAnsi="Arial" w:cs="Arial"/>
          <w:sz w:val="22"/>
          <w:szCs w:val="22"/>
        </w:rPr>
        <w:t xml:space="preserve">Conselho. </w:t>
      </w:r>
      <w:proofErr w:type="gramStart"/>
      <w:r w:rsidR="00AC6808">
        <w:rPr>
          <w:rFonts w:ascii="Arial" w:hAnsi="Arial" w:cs="Arial"/>
          <w:sz w:val="22"/>
          <w:szCs w:val="22"/>
        </w:rPr>
        <w:t>contato</w:t>
      </w:r>
      <w:proofErr w:type="gramEnd"/>
      <w:r w:rsidR="00AC6808">
        <w:rPr>
          <w:rFonts w:ascii="Arial" w:hAnsi="Arial" w:cs="Arial"/>
          <w:sz w:val="22"/>
          <w:szCs w:val="22"/>
        </w:rPr>
        <w:t>: 4499183 6237.</w:t>
      </w:r>
      <w:r w:rsidR="00AC160D" w:rsidRPr="00AC160D">
        <w:rPr>
          <w:rFonts w:ascii="Arial" w:hAnsi="Arial" w:cs="Arial"/>
          <w:sz w:val="22"/>
          <w:szCs w:val="22"/>
        </w:rPr>
        <w:t xml:space="preserve">” Observação: </w:t>
      </w:r>
      <w:r w:rsidR="00AC6808" w:rsidRPr="00AC6808">
        <w:rPr>
          <w:rFonts w:ascii="Arial" w:hAnsi="Arial" w:cs="Arial"/>
          <w:sz w:val="22"/>
          <w:szCs w:val="22"/>
        </w:rPr>
        <w:t xml:space="preserve">SUGESTÃO DE ARQUIVAMENTO: Submetemos a presente denúncia à apreciação da CEP-CAU/PR, propondo o ARQUIVAMENTO do processo, considerando os seguintes fatos: 1 - A denúncia foi cadastrada anonimamente; 2 - Os documentos anexados pelo denunciante são materiais de divulgação do escritório do qual o denunciado presta serviços, não comprovando irregularidade; 3 - O escritório onde o denunciado presta serviços apresenta um Engenheiro Civil e um Arquiteto e Urbanista, que se responsabilizam pelos projetos desenvolvidos, sendo o trabalho do denunciado equivalente ao de um estagiário; 4 - A presente denúncia é similar </w:t>
      </w:r>
      <w:r w:rsidR="00AC6808" w:rsidRPr="00AC6808">
        <w:rPr>
          <w:rFonts w:ascii="Arial" w:hAnsi="Arial" w:cs="Arial"/>
          <w:sz w:val="22"/>
          <w:szCs w:val="22"/>
        </w:rPr>
        <w:lastRenderedPageBreak/>
        <w:t>à Denúncia n° 8513, a qual foi arquivada após Ação Fiscalizatória, que concluiu não haver infração após os indícios de irregularidade terem sido sanados</w:t>
      </w:r>
      <w:r w:rsidR="00AC160D" w:rsidRPr="00AC160D">
        <w:rPr>
          <w:rFonts w:ascii="Arial" w:hAnsi="Arial" w:cs="Arial"/>
          <w:sz w:val="22"/>
          <w:szCs w:val="22"/>
        </w:rPr>
        <w:t>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0136C9" w:rsidRPr="00A74561">
        <w:rPr>
          <w:rFonts w:ascii="Arial" w:hAnsi="Arial" w:cs="Arial"/>
          <w:sz w:val="22"/>
          <w:szCs w:val="22"/>
        </w:rPr>
        <w:t>A CEP delibera por</w:t>
      </w:r>
      <w:r w:rsidR="000136C9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</w:t>
      </w:r>
      <w:r w:rsidR="005B2110">
        <w:rPr>
          <w:rFonts w:ascii="Arial" w:hAnsi="Arial" w:cs="Arial"/>
          <w:sz w:val="22"/>
          <w:szCs w:val="22"/>
        </w:rPr>
        <w:t>-.-.-.-.-.-.-</w:t>
      </w:r>
    </w:p>
    <w:p w14:paraId="2156BE99" w14:textId="284D1FFB" w:rsidR="00AC160D" w:rsidRPr="00AC160D" w:rsidRDefault="007A17A4" w:rsidP="00AC6808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611301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10967 </w:t>
      </w:r>
      <w:r w:rsidR="00AC160D">
        <w:rPr>
          <w:rFonts w:ascii="Arial" w:hAnsi="Arial" w:cs="Arial"/>
          <w:sz w:val="22"/>
          <w:szCs w:val="22"/>
        </w:rPr>
        <w:t xml:space="preserve">- </w:t>
      </w:r>
      <w:r w:rsidR="00AC160D" w:rsidRPr="00AC160D">
        <w:rPr>
          <w:rFonts w:ascii="Arial" w:hAnsi="Arial" w:cs="Arial"/>
          <w:sz w:val="22"/>
          <w:szCs w:val="22"/>
        </w:rPr>
        <w:t>Descrição: “</w:t>
      </w:r>
      <w:r w:rsidR="00AC6808" w:rsidRPr="00AC6808">
        <w:rPr>
          <w:rFonts w:ascii="Arial" w:hAnsi="Arial" w:cs="Arial"/>
          <w:sz w:val="22"/>
          <w:szCs w:val="22"/>
        </w:rPr>
        <w:t>Não tem responsável técnico pela o</w:t>
      </w:r>
      <w:r w:rsidR="00AC6808">
        <w:rPr>
          <w:rFonts w:ascii="Arial" w:hAnsi="Arial" w:cs="Arial"/>
          <w:sz w:val="22"/>
          <w:szCs w:val="22"/>
        </w:rPr>
        <w:t xml:space="preserve">bra, não placa de </w:t>
      </w:r>
      <w:proofErr w:type="gramStart"/>
      <w:r w:rsidR="00AC6808">
        <w:rPr>
          <w:rFonts w:ascii="Arial" w:hAnsi="Arial" w:cs="Arial"/>
          <w:sz w:val="22"/>
          <w:szCs w:val="22"/>
        </w:rPr>
        <w:t>identificação.</w:t>
      </w:r>
      <w:r w:rsidR="00AC160D" w:rsidRPr="00AC160D">
        <w:rPr>
          <w:rFonts w:ascii="Arial" w:hAnsi="Arial" w:cs="Arial"/>
          <w:sz w:val="22"/>
          <w:szCs w:val="22"/>
        </w:rPr>
        <w:t>”</w:t>
      </w:r>
      <w:proofErr w:type="gramEnd"/>
      <w:r w:rsidR="00AC160D" w:rsidRPr="00AC160D">
        <w:rPr>
          <w:rFonts w:ascii="Arial" w:hAnsi="Arial" w:cs="Arial"/>
          <w:sz w:val="22"/>
          <w:szCs w:val="22"/>
        </w:rPr>
        <w:t xml:space="preserve"> Observação: </w:t>
      </w:r>
      <w:r w:rsidR="00AC6808" w:rsidRPr="00AC6808">
        <w:rPr>
          <w:rFonts w:ascii="Arial" w:hAnsi="Arial" w:cs="Arial"/>
          <w:sz w:val="22"/>
          <w:szCs w:val="22"/>
        </w:rPr>
        <w:t>SUGESTÃO DE ARQUIVAMENTO: Submetemos a presente denúncia à apreciação da CEP-CAU/PR, propondo o ARQUIVAMENTO do processo, considerando os seguintes fatos: 1 - Em verificação junto ao SICCAU foi constatada a existência dos RRTs 3331180 e 3331416, referentes às atividades de Projeto Arquitetônico e Execução da Obra, respectivamente; 2 - Foram realizadas Diligências, em 04/10 e em 14 e 17/11/2017, no qual foi verificada a paralisação da obra, conforme demonstrado no Relatório Fotográfico anexo ao presente Protocolo; 3 - Segundo Alínea III do Art. 44 da Resolução n° 22 do CAU/BR, a extinção do processo ocorrerá quando concluir-se que se exauriu a finalidade do processo. Tendo em vista o fato de a obra encontrar-se paralisada, não há configuração de indícios de irregularidade ao Exercício Profissional e, portanto, é possível dizer que não há mais finalidade para que se dê continuidade ao processo.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A71626" w:rsidRPr="00A74561">
        <w:rPr>
          <w:rFonts w:ascii="Arial" w:hAnsi="Arial" w:cs="Arial"/>
          <w:sz w:val="22"/>
          <w:szCs w:val="22"/>
        </w:rPr>
        <w:t>A CEP delibera por</w:t>
      </w:r>
      <w:r w:rsidR="00A71626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1626" w:rsidRPr="00BA3396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</w:t>
      </w:r>
      <w:r w:rsidR="00A71626">
        <w:rPr>
          <w:rFonts w:ascii="Arial" w:hAnsi="Arial" w:cs="Arial"/>
          <w:sz w:val="22"/>
          <w:szCs w:val="22"/>
        </w:rPr>
        <w:t>.-.-.-.-.-.-.-.-.-.-.-.-.-.-.-</w:t>
      </w:r>
    </w:p>
    <w:p w14:paraId="3C026835" w14:textId="1593F18D" w:rsidR="00AC160D" w:rsidRPr="00AC160D" w:rsidRDefault="007A17A4" w:rsidP="00F726D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 w:rsidR="0084483D">
        <w:rPr>
          <w:rFonts w:ascii="Arial" w:hAnsi="Arial" w:cs="Arial"/>
          <w:b/>
          <w:sz w:val="22"/>
          <w:szCs w:val="22"/>
        </w:rPr>
        <w:t>613573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12759 </w:t>
      </w:r>
      <w:r w:rsidR="00AC160D">
        <w:rPr>
          <w:rFonts w:ascii="Arial" w:hAnsi="Arial" w:cs="Arial"/>
          <w:sz w:val="22"/>
          <w:szCs w:val="22"/>
        </w:rPr>
        <w:t xml:space="preserve">- </w:t>
      </w:r>
      <w:r w:rsidR="00AC160D" w:rsidRPr="00AC160D">
        <w:rPr>
          <w:rFonts w:ascii="Arial" w:hAnsi="Arial" w:cs="Arial"/>
          <w:sz w:val="22"/>
          <w:szCs w:val="22"/>
        </w:rPr>
        <w:t>Descrição: “</w:t>
      </w:r>
      <w:r w:rsidR="00A24A06" w:rsidRPr="00A24A06">
        <w:rPr>
          <w:rFonts w:ascii="Arial" w:hAnsi="Arial" w:cs="Arial"/>
          <w:sz w:val="22"/>
          <w:szCs w:val="22"/>
        </w:rPr>
        <w:t>Não tem formação! E trabalha</w:t>
      </w:r>
      <w:r w:rsidR="00F726D9">
        <w:rPr>
          <w:rFonts w:ascii="Arial" w:hAnsi="Arial" w:cs="Arial"/>
          <w:sz w:val="22"/>
          <w:szCs w:val="22"/>
        </w:rPr>
        <w:t xml:space="preserve"> em Projeto arquitetônico resid</w:t>
      </w:r>
      <w:r w:rsidR="00F726D9" w:rsidRPr="00A24A06">
        <w:rPr>
          <w:rFonts w:ascii="Arial" w:hAnsi="Arial" w:cs="Arial"/>
          <w:sz w:val="22"/>
          <w:szCs w:val="22"/>
        </w:rPr>
        <w:t>encial</w:t>
      </w:r>
      <w:r w:rsidR="00A24A06" w:rsidRPr="00A24A06">
        <w:rPr>
          <w:rFonts w:ascii="Arial" w:hAnsi="Arial" w:cs="Arial"/>
          <w:sz w:val="22"/>
          <w:szCs w:val="22"/>
        </w:rPr>
        <w:t xml:space="preserve">, comercial, industrial, edifícios, subdivisão </w:t>
      </w:r>
      <w:r w:rsidR="00A24A06">
        <w:rPr>
          <w:rFonts w:ascii="Arial" w:hAnsi="Arial" w:cs="Arial"/>
          <w:sz w:val="22"/>
          <w:szCs w:val="22"/>
        </w:rPr>
        <w:t>e unificação de lote e shopping.(</w:t>
      </w:r>
      <w:r w:rsidR="00A24A06" w:rsidRPr="00A24A06">
        <w:rPr>
          <w:rFonts w:ascii="Arial" w:hAnsi="Arial" w:cs="Arial"/>
          <w:sz w:val="22"/>
          <w:szCs w:val="22"/>
        </w:rPr>
        <w:t>Peter James</w:t>
      </w:r>
      <w:r w:rsidR="00A24A06">
        <w:rPr>
          <w:rFonts w:ascii="Arial" w:hAnsi="Arial" w:cs="Arial"/>
          <w:sz w:val="22"/>
          <w:szCs w:val="22"/>
        </w:rPr>
        <w:t>)</w:t>
      </w:r>
      <w:r w:rsidR="0084483D">
        <w:rPr>
          <w:rFonts w:ascii="Arial" w:hAnsi="Arial" w:cs="Arial"/>
          <w:sz w:val="22"/>
          <w:szCs w:val="22"/>
        </w:rPr>
        <w:t>”</w:t>
      </w:r>
      <w:r w:rsidR="00AC160D" w:rsidRPr="00AC160D">
        <w:rPr>
          <w:rFonts w:ascii="Arial" w:hAnsi="Arial" w:cs="Arial"/>
          <w:sz w:val="22"/>
          <w:szCs w:val="22"/>
        </w:rPr>
        <w:t xml:space="preserve"> Observação:</w:t>
      </w:r>
      <w:r w:rsidR="00F726D9">
        <w:rPr>
          <w:rFonts w:ascii="Arial" w:hAnsi="Arial" w:cs="Arial"/>
          <w:sz w:val="22"/>
          <w:szCs w:val="22"/>
        </w:rPr>
        <w:t xml:space="preserve"> </w:t>
      </w:r>
      <w:r w:rsidR="00F726D9" w:rsidRPr="00F726D9">
        <w:rPr>
          <w:rFonts w:ascii="Arial" w:hAnsi="Arial" w:cs="Arial"/>
          <w:sz w:val="22"/>
          <w:szCs w:val="22"/>
        </w:rPr>
        <w:t>SUGESTÃO DE ARQUIVAMENTO: Submetemos a presente denúncia à apreciação da CEP-CAU/PR, propondo o ARQUIVAMENTO do processo, considerando os seguintes fatos: 1 - O único documento anexado à Denúncia é um cartão de visita, supostamente utilizado pelo denunciado, o que não comprova que o mesmo efetivamente realiza atividades de Arquitetura; 2 - Foi realizada Diligência ao endereço informado na denúncia e no cartão de visitas, porém no local não foi identificado nenhum indício de prestação de serviços relacionados à Arquitetura; 3 - Foi encaminhado e-mail ao denunciante com solicitação de envio de outros documentos comprobatórios para continuidade do processo. Tal solicitação não foi atendida no prazo estipulado.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A71626" w:rsidRPr="00A74561">
        <w:rPr>
          <w:rFonts w:ascii="Arial" w:hAnsi="Arial" w:cs="Arial"/>
          <w:sz w:val="22"/>
          <w:szCs w:val="22"/>
        </w:rPr>
        <w:t>A CEP delibera por</w:t>
      </w:r>
      <w:r w:rsidR="00A71626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1626" w:rsidRPr="00BA3396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-.-.-.-.-.-.-.-.-.-.-.-.-.-.-.-.-.-.-.-.-.-.-.-.-.-.-.-.-.-.-.-.-.-</w:t>
      </w:r>
      <w:r w:rsidR="005B2110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</w:t>
      </w:r>
      <w:r w:rsidR="00A71626">
        <w:rPr>
          <w:rFonts w:ascii="Arial" w:hAnsi="Arial" w:cs="Arial"/>
          <w:sz w:val="22"/>
          <w:szCs w:val="22"/>
        </w:rPr>
        <w:t>-.-.</w:t>
      </w:r>
    </w:p>
    <w:p w14:paraId="013B7620" w14:textId="11E28A87" w:rsidR="00AC160D" w:rsidRPr="00AC160D" w:rsidRDefault="0084483D" w:rsidP="00F726D9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614297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7884</w:t>
      </w:r>
      <w:r w:rsidR="00AC160D">
        <w:rPr>
          <w:rFonts w:ascii="Arial" w:hAnsi="Arial" w:cs="Arial"/>
          <w:sz w:val="22"/>
          <w:szCs w:val="22"/>
        </w:rPr>
        <w:t xml:space="preserve">- </w:t>
      </w:r>
      <w:r w:rsidR="00AC160D" w:rsidRPr="00AC160D">
        <w:rPr>
          <w:rFonts w:ascii="Arial" w:hAnsi="Arial" w:cs="Arial"/>
          <w:sz w:val="22"/>
          <w:szCs w:val="22"/>
        </w:rPr>
        <w:t>Descrição: “</w:t>
      </w:r>
      <w:r w:rsidR="00F726D9" w:rsidRPr="00F726D9">
        <w:rPr>
          <w:rFonts w:ascii="Arial" w:hAnsi="Arial" w:cs="Arial"/>
          <w:sz w:val="22"/>
          <w:szCs w:val="22"/>
        </w:rPr>
        <w:t xml:space="preserve">Fiz os projetos arquitetônico e complementares (hidráulico, elétrico estrutural - sem muro de arrimo) em contrato. No contrato consta que o cliente deve contratar um profissional responsável para levantamentos </w:t>
      </w:r>
      <w:proofErr w:type="spellStart"/>
      <w:r w:rsidR="00F726D9" w:rsidRPr="00F726D9">
        <w:rPr>
          <w:rFonts w:ascii="Arial" w:hAnsi="Arial" w:cs="Arial"/>
          <w:sz w:val="22"/>
          <w:szCs w:val="22"/>
        </w:rPr>
        <w:t>planialtimétricos</w:t>
      </w:r>
      <w:proofErr w:type="spellEnd"/>
      <w:r w:rsidR="00F726D9" w:rsidRPr="00F726D9">
        <w:rPr>
          <w:rFonts w:ascii="Arial" w:hAnsi="Arial" w:cs="Arial"/>
          <w:sz w:val="22"/>
          <w:szCs w:val="22"/>
        </w:rPr>
        <w:t xml:space="preserve">, bem como sondagens e demais projetos não presentes no contrato. Acontece que o cliente começou a obra em </w:t>
      </w:r>
      <w:proofErr w:type="gramStart"/>
      <w:r w:rsidR="00F726D9" w:rsidRPr="00F726D9">
        <w:rPr>
          <w:rFonts w:ascii="Arial" w:hAnsi="Arial" w:cs="Arial"/>
          <w:sz w:val="22"/>
          <w:szCs w:val="22"/>
        </w:rPr>
        <w:t>Fevereiro</w:t>
      </w:r>
      <w:proofErr w:type="gramEnd"/>
      <w:r w:rsidR="00F726D9" w:rsidRPr="00F726D9">
        <w:rPr>
          <w:rFonts w:ascii="Arial" w:hAnsi="Arial" w:cs="Arial"/>
          <w:sz w:val="22"/>
          <w:szCs w:val="22"/>
        </w:rPr>
        <w:t xml:space="preserve"> de 2015 e recebeu uma notificação do Crea em Março de 2015 de que não havia responsável técnico pelo muro de arrimo. Agora os mesmos querem que eu faça a RRT do muro, mesmo não sendo eu que executei e/ou fiz o acompanhamento. Não sei a procedência da execução deste muro e não acompanhei o mesmo, não consta em contrato. Os projetos não foram executados (aberturas foram diminuídas, volume fachada) conforme projeto na Prefeitura Municipal e os mesmos foram alertados quanto as consequências legais de uma alteraçã</w:t>
      </w:r>
      <w:r w:rsidR="00F726D9">
        <w:rPr>
          <w:rFonts w:ascii="Arial" w:hAnsi="Arial" w:cs="Arial"/>
          <w:sz w:val="22"/>
          <w:szCs w:val="22"/>
        </w:rPr>
        <w:t xml:space="preserve">o perante os órgãos </w:t>
      </w:r>
      <w:proofErr w:type="gramStart"/>
      <w:r w:rsidR="00F726D9">
        <w:rPr>
          <w:rFonts w:ascii="Arial" w:hAnsi="Arial" w:cs="Arial"/>
          <w:sz w:val="22"/>
          <w:szCs w:val="22"/>
        </w:rPr>
        <w:t>competente.</w:t>
      </w:r>
      <w:r w:rsidR="00FC6587" w:rsidRPr="00AC160D">
        <w:rPr>
          <w:rFonts w:ascii="Arial" w:hAnsi="Arial" w:cs="Arial"/>
          <w:sz w:val="22"/>
          <w:szCs w:val="22"/>
        </w:rPr>
        <w:t>”</w:t>
      </w:r>
      <w:proofErr w:type="gramEnd"/>
      <w:r w:rsidR="00AC160D" w:rsidRPr="00AC160D">
        <w:rPr>
          <w:rFonts w:ascii="Arial" w:hAnsi="Arial" w:cs="Arial"/>
          <w:sz w:val="22"/>
          <w:szCs w:val="22"/>
        </w:rPr>
        <w:t xml:space="preserve"> Observação:</w:t>
      </w:r>
      <w:r w:rsidR="00F726D9">
        <w:rPr>
          <w:rFonts w:ascii="Arial" w:hAnsi="Arial" w:cs="Arial"/>
          <w:sz w:val="22"/>
          <w:szCs w:val="22"/>
        </w:rPr>
        <w:t xml:space="preserve"> </w:t>
      </w:r>
      <w:r w:rsidR="00F726D9" w:rsidRPr="00F726D9">
        <w:rPr>
          <w:rFonts w:ascii="Arial" w:hAnsi="Arial" w:cs="Arial"/>
          <w:sz w:val="22"/>
          <w:szCs w:val="22"/>
        </w:rPr>
        <w:t xml:space="preserve">SUGESTÃO DE ARQUIVAMENTO: Submetemos a presente denúncia à apreciação da CEP-CAU/PR, propondo o ARQUIVAMENTO do processo, considerando os seguintes fatos: 1 - A denúncia foi cadastrada tendo a própria denunciante como denunciada. Não há citação ao nome da </w:t>
      </w:r>
      <w:proofErr w:type="gramStart"/>
      <w:r w:rsidR="00F726D9" w:rsidRPr="00F726D9">
        <w:rPr>
          <w:rFonts w:ascii="Arial" w:hAnsi="Arial" w:cs="Arial"/>
          <w:sz w:val="22"/>
          <w:szCs w:val="22"/>
        </w:rPr>
        <w:t>real denunciada</w:t>
      </w:r>
      <w:proofErr w:type="gramEnd"/>
      <w:r w:rsidR="00F726D9" w:rsidRPr="00F726D9">
        <w:rPr>
          <w:rFonts w:ascii="Arial" w:hAnsi="Arial" w:cs="Arial"/>
          <w:sz w:val="22"/>
          <w:szCs w:val="22"/>
        </w:rPr>
        <w:t xml:space="preserve"> nem mesmo no campo de descrição da Denúncia; 2 - Não foram anexados quaisquer documentos comprobatórios; 3 - Foi encaminhado e-mail à denunciante com solicitação de envio de documentos comprobatórios para continuidade do processo. Tal solicitação não foi atendida no prazo estipulado.</w:t>
      </w:r>
      <w:r w:rsidR="00A74561" w:rsidRPr="00A74561">
        <w:t xml:space="preserve"> </w:t>
      </w:r>
      <w:r w:rsidR="00A71626" w:rsidRPr="00A74561">
        <w:rPr>
          <w:rFonts w:ascii="Arial" w:hAnsi="Arial" w:cs="Arial"/>
          <w:sz w:val="22"/>
          <w:szCs w:val="22"/>
        </w:rPr>
        <w:t>A CEP delibera por</w:t>
      </w:r>
      <w:r w:rsidR="00A71626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>
        <w:rPr>
          <w:rFonts w:ascii="Arial" w:hAnsi="Arial" w:cs="Arial"/>
          <w:sz w:val="22"/>
          <w:szCs w:val="22"/>
        </w:rPr>
        <w:t>-.-.-.-.-.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-.-.-.-.-.-.-.-.-.-.-.-.-.-.-.-.-.-.-.-.-.-.-.-.-.-.-.-.-.-.-.-.-.-</w:t>
      </w:r>
      <w:r w:rsidR="005B2110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</w:t>
      </w:r>
      <w:r w:rsidR="00A71626">
        <w:rPr>
          <w:rFonts w:ascii="Arial" w:hAnsi="Arial" w:cs="Arial"/>
          <w:sz w:val="22"/>
          <w:szCs w:val="22"/>
        </w:rPr>
        <w:t>-.-.-.-.-.-.-.-.-.-.-.-.-.-.-.-</w:t>
      </w:r>
    </w:p>
    <w:p w14:paraId="6E2DE17B" w14:textId="0B73CAE9" w:rsidR="00AC160D" w:rsidRPr="00AC160D" w:rsidRDefault="0084483D" w:rsidP="001C740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616464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9178 </w:t>
      </w:r>
      <w:r w:rsidR="00AC160D">
        <w:rPr>
          <w:rFonts w:ascii="Arial" w:hAnsi="Arial" w:cs="Arial"/>
          <w:sz w:val="22"/>
          <w:szCs w:val="22"/>
        </w:rPr>
        <w:t xml:space="preserve">- </w:t>
      </w:r>
      <w:r w:rsidR="00AC160D" w:rsidRPr="00AC160D">
        <w:rPr>
          <w:rFonts w:ascii="Arial" w:hAnsi="Arial" w:cs="Arial"/>
          <w:sz w:val="22"/>
          <w:szCs w:val="22"/>
        </w:rPr>
        <w:t>Descrição:  “</w:t>
      </w:r>
      <w:r w:rsidR="001C740B" w:rsidRPr="001C740B">
        <w:rPr>
          <w:rFonts w:ascii="Arial" w:hAnsi="Arial" w:cs="Arial"/>
          <w:sz w:val="22"/>
          <w:szCs w:val="22"/>
        </w:rPr>
        <w:t>Ao realizar consulta de empresa no site do CAU/PR, consta que possui registro de número 24380-9, mas não é possível saber se o registro se encontra em situação regular nesta data, pois essa informação não é exibida. Consta apenas a respeito da última anuid</w:t>
      </w:r>
      <w:r w:rsidR="001C740B">
        <w:rPr>
          <w:rFonts w:ascii="Arial" w:hAnsi="Arial" w:cs="Arial"/>
          <w:sz w:val="22"/>
          <w:szCs w:val="22"/>
        </w:rPr>
        <w:t xml:space="preserve">ade Paga: </w:t>
      </w:r>
      <w:proofErr w:type="gramStart"/>
      <w:r w:rsidR="001C740B">
        <w:rPr>
          <w:rFonts w:ascii="Arial" w:hAnsi="Arial" w:cs="Arial"/>
          <w:sz w:val="22"/>
          <w:szCs w:val="22"/>
        </w:rPr>
        <w:t>2013.</w:t>
      </w:r>
      <w:r w:rsidR="00AC160D" w:rsidRPr="00AC160D">
        <w:rPr>
          <w:rFonts w:ascii="Arial" w:hAnsi="Arial" w:cs="Arial"/>
          <w:sz w:val="22"/>
          <w:szCs w:val="22"/>
        </w:rPr>
        <w:t>”</w:t>
      </w:r>
      <w:proofErr w:type="gramEnd"/>
      <w:r w:rsidR="001C740B">
        <w:rPr>
          <w:rFonts w:ascii="Arial" w:hAnsi="Arial" w:cs="Arial"/>
          <w:sz w:val="22"/>
          <w:szCs w:val="22"/>
        </w:rPr>
        <w:t xml:space="preserve"> </w:t>
      </w:r>
      <w:r w:rsidR="00AC160D" w:rsidRPr="00AC160D">
        <w:rPr>
          <w:rFonts w:ascii="Arial" w:hAnsi="Arial" w:cs="Arial"/>
          <w:sz w:val="22"/>
          <w:szCs w:val="22"/>
        </w:rPr>
        <w:t>Observação:</w:t>
      </w:r>
      <w:r w:rsidR="001C740B">
        <w:rPr>
          <w:rFonts w:ascii="Arial" w:hAnsi="Arial" w:cs="Arial"/>
          <w:sz w:val="22"/>
          <w:szCs w:val="22"/>
        </w:rPr>
        <w:t xml:space="preserve"> </w:t>
      </w:r>
      <w:r w:rsidR="001C740B" w:rsidRPr="001C740B">
        <w:rPr>
          <w:rFonts w:ascii="Arial" w:hAnsi="Arial" w:cs="Arial"/>
          <w:sz w:val="22"/>
          <w:szCs w:val="22"/>
        </w:rPr>
        <w:lastRenderedPageBreak/>
        <w:t>SUGESTÃO DE ARQUIVAMENTO: Submetemos a presente denúncia à apreciação da CEP-CAU/PR, propondo o ARQUIVAMENTO do processo, considerando os seguintes fatos: 1 - Em verificação junto ao SICCAU, foi identificado o registro da empresa como ATIVO; 2 - Em consulta ao site da Receita Federal, foi constatado que a empresa encontra-se baixada, conforme documentos anexos; 3 - Segundo Alínea III do Art. 44 da Resolução n° 22 do CAU/BR, a extinção do processo ocorrerá quando concluir-se que se exauriu a finalidade do processo. Tendo em vista o fato de a empresa encontra-se baixada junto à Receita Federal, apesar de constar como ativa no SICCAU, é possível dizer que a denúncia perdeu seu objeto, não havendo mais finalidade para que se dê continuidade ao processo.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A74561" w:rsidRPr="00A74561">
        <w:rPr>
          <w:rFonts w:ascii="Arial" w:hAnsi="Arial" w:cs="Arial"/>
          <w:sz w:val="22"/>
          <w:szCs w:val="22"/>
        </w:rPr>
        <w:t>A CEP delibera por</w:t>
      </w:r>
      <w:r w:rsidR="001C740B">
        <w:rPr>
          <w:rFonts w:ascii="Arial" w:hAnsi="Arial" w:cs="Arial"/>
          <w:sz w:val="22"/>
          <w:szCs w:val="22"/>
        </w:rPr>
        <w:t xml:space="preserve"> arquivar a denúncia e informar ao Setor de atendimento sobre a baixa da empresa para prosseguimento de baixa de oficio do registro da mesma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</w:t>
      </w:r>
      <w:r w:rsidR="001C740B">
        <w:rPr>
          <w:rFonts w:ascii="Arial" w:hAnsi="Arial" w:cs="Arial"/>
          <w:sz w:val="22"/>
          <w:szCs w:val="22"/>
        </w:rPr>
        <w:t>.-.-.-.-.-.-.-.-.-.-.-.-.-.-.-.-.-.-.-.-.-.-.-.-.-.</w:t>
      </w:r>
    </w:p>
    <w:p w14:paraId="60135501" w14:textId="26AF1C99" w:rsidR="00AC160D" w:rsidRPr="00AC160D" w:rsidRDefault="0084483D" w:rsidP="00695B68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616569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8303 </w:t>
      </w:r>
      <w:r w:rsidR="00AC160D">
        <w:rPr>
          <w:rFonts w:ascii="Arial" w:hAnsi="Arial" w:cs="Arial"/>
          <w:sz w:val="22"/>
          <w:szCs w:val="22"/>
        </w:rPr>
        <w:t xml:space="preserve">- </w:t>
      </w:r>
      <w:r w:rsidR="00AC160D" w:rsidRPr="00AC160D">
        <w:rPr>
          <w:rFonts w:ascii="Arial" w:hAnsi="Arial" w:cs="Arial"/>
          <w:sz w:val="22"/>
          <w:szCs w:val="22"/>
        </w:rPr>
        <w:t>Descrição: “</w:t>
      </w:r>
      <w:r w:rsidR="001C740B" w:rsidRPr="001C740B">
        <w:rPr>
          <w:rFonts w:ascii="Arial" w:hAnsi="Arial" w:cs="Arial"/>
          <w:sz w:val="22"/>
          <w:szCs w:val="22"/>
        </w:rPr>
        <w:t>EMPRESA DE TERRAPLANAGEM E LOCAÇÃO DE MAQUINAS TRAB</w:t>
      </w:r>
      <w:r w:rsidR="001C740B">
        <w:rPr>
          <w:rFonts w:ascii="Arial" w:hAnsi="Arial" w:cs="Arial"/>
          <w:sz w:val="22"/>
          <w:szCs w:val="22"/>
        </w:rPr>
        <w:t xml:space="preserve">ALHANDO SEM RESPONSÁVEL </w:t>
      </w:r>
      <w:proofErr w:type="gramStart"/>
      <w:r w:rsidR="001C740B">
        <w:rPr>
          <w:rFonts w:ascii="Arial" w:hAnsi="Arial" w:cs="Arial"/>
          <w:sz w:val="22"/>
          <w:szCs w:val="22"/>
        </w:rPr>
        <w:t>TÉCNICO</w:t>
      </w:r>
      <w:r w:rsidR="00695B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proofErr w:type="gramEnd"/>
      <w:r w:rsidR="00AC160D" w:rsidRPr="00AC160D">
        <w:rPr>
          <w:rFonts w:ascii="Arial" w:hAnsi="Arial" w:cs="Arial"/>
          <w:sz w:val="22"/>
          <w:szCs w:val="22"/>
        </w:rPr>
        <w:t xml:space="preserve"> Observação:</w:t>
      </w:r>
      <w:r w:rsidR="00695B68">
        <w:rPr>
          <w:rFonts w:ascii="Arial" w:hAnsi="Arial" w:cs="Arial"/>
          <w:sz w:val="22"/>
          <w:szCs w:val="22"/>
        </w:rPr>
        <w:t xml:space="preserve"> </w:t>
      </w:r>
      <w:r w:rsidR="00695B68" w:rsidRPr="00695B68">
        <w:rPr>
          <w:rFonts w:ascii="Arial" w:hAnsi="Arial" w:cs="Arial"/>
          <w:sz w:val="22"/>
          <w:szCs w:val="22"/>
        </w:rPr>
        <w:t>SUGESTÃO DE ARQUIVAMENTO: Trata-se de denúncia referente à empresa de terraplanagem sem responsável técnico - Siqueira Terraplanagem (CNPJ 21.541.544/0001-30). Em diligência realizada no dia 29/11/2017, ao local descrito na denúncia, não foi possível encontrar/identificar a empresa. Segundo relato dos habitantes da região, a empresa não existe mais no local. Em pesquisa no site da Receita Federal, constatado que a empresa foi extinta por liquidação voluntária em 28/11/2016. Sendo assim, observando-se a Resolução nº 22, art. 44, inciso III, sugere-se o arquivamento da denúncia por ter-se exaurida a finalidade do processo.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695B68" w:rsidRPr="00A74561">
        <w:rPr>
          <w:rFonts w:ascii="Arial" w:hAnsi="Arial" w:cs="Arial"/>
          <w:sz w:val="22"/>
          <w:szCs w:val="22"/>
        </w:rPr>
        <w:t>A CEP delibera por</w:t>
      </w:r>
      <w:r w:rsidR="00695B68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4169DC" w:rsidRPr="00AC160D">
        <w:rPr>
          <w:rFonts w:ascii="Arial" w:hAnsi="Arial" w:cs="Arial"/>
          <w:sz w:val="22"/>
          <w:szCs w:val="22"/>
        </w:rPr>
        <w:t>-.-.-.-.-.-.-.-.-.-.-.-.-.-.-.-.-.-.-.-.-.-.-.-.-.-.-.-.-.-.-.-.-.-</w:t>
      </w:r>
      <w:r w:rsidR="004169DC">
        <w:rPr>
          <w:rFonts w:ascii="Arial" w:hAnsi="Arial" w:cs="Arial"/>
          <w:sz w:val="22"/>
          <w:szCs w:val="22"/>
        </w:rPr>
        <w:t>.</w:t>
      </w:r>
      <w:r w:rsidR="000E065D">
        <w:rPr>
          <w:rFonts w:ascii="Arial" w:hAnsi="Arial" w:cs="Arial"/>
          <w:sz w:val="22"/>
          <w:szCs w:val="22"/>
        </w:rPr>
        <w:t>-</w:t>
      </w:r>
    </w:p>
    <w:p w14:paraId="01CF9F1C" w14:textId="71331342" w:rsidR="00AC160D" w:rsidRPr="001C740B" w:rsidRDefault="0084483D" w:rsidP="0060352E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C740B">
        <w:rPr>
          <w:rFonts w:ascii="Arial" w:hAnsi="Arial" w:cs="Arial"/>
          <w:b/>
          <w:sz w:val="22"/>
          <w:szCs w:val="22"/>
        </w:rPr>
        <w:t xml:space="preserve">PROTOCOLO Nº 618805/2017 – DENÚNCIAS 3209, 3452, 4458, 4736, 5942, 7598, 9202, 10479, 12480 e 13730 </w:t>
      </w:r>
      <w:r w:rsidR="00AC160D" w:rsidRPr="001C740B">
        <w:rPr>
          <w:rFonts w:ascii="Arial" w:hAnsi="Arial" w:cs="Arial"/>
          <w:sz w:val="22"/>
          <w:szCs w:val="22"/>
        </w:rPr>
        <w:t xml:space="preserve">- </w:t>
      </w:r>
      <w:r w:rsidR="001C740B" w:rsidRPr="001C740B">
        <w:rPr>
          <w:rFonts w:ascii="Arial" w:hAnsi="Arial" w:cs="Arial"/>
          <w:sz w:val="22"/>
          <w:szCs w:val="22"/>
        </w:rPr>
        <w:t xml:space="preserve">Descrição: Protocolo cadastrado para trâmite das denúncias nº 3290, 3452, 4458, 4736, 5942, 7598, 9202, 10479, 12480 e 13730. Observação: SUGESTÃO DE ARQUIVAMENTO: Tratam-se de denúncias referentes a site de venda de projetos, www.plantasdecasas.com, que cobra valores muito abaixo da tabela de honorários. Realizada fiscalização à empresa no dia 24/10/2017, constatado ausência de registro de pessoa jurídica, e elaborado relatório de fiscalização nº1000058106/2017. Considerando que o código de ética e disciplina do CAU/BR aplica-se apenas aos Arquitetos e Urbanistas (pessoas físicas), e neste caso, o valor do serviço é aplicado pela empresa (pessoa jurídica), sugere-se o arquivamento das denúncias pela inviabilidade de execução do processo, conforme inciso III, art. 44 da Resolução nº22. </w:t>
      </w:r>
      <w:r w:rsidR="00695B68" w:rsidRPr="00A74561">
        <w:rPr>
          <w:rFonts w:ascii="Arial" w:hAnsi="Arial" w:cs="Arial"/>
          <w:sz w:val="22"/>
          <w:szCs w:val="22"/>
        </w:rPr>
        <w:t>A CEP delibera por</w:t>
      </w:r>
      <w:r w:rsidR="00695B68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1C740B">
        <w:rPr>
          <w:rFonts w:ascii="Arial" w:hAnsi="Arial" w:cs="Arial"/>
          <w:sz w:val="22"/>
          <w:szCs w:val="22"/>
        </w:rPr>
        <w:t>.</w:t>
      </w:r>
      <w:r w:rsidR="005B2110" w:rsidRPr="001C740B">
        <w:rPr>
          <w:rFonts w:ascii="Arial" w:hAnsi="Arial" w:cs="Arial"/>
          <w:sz w:val="22"/>
          <w:szCs w:val="22"/>
        </w:rPr>
        <w:t>-.-.-.-.-.-.-.-.-.-.-.-.-.-.-.-.-.-.-.-.-.-.-.-.-.-.-.-.-.-.-.-.-.-</w:t>
      </w:r>
      <w:r w:rsidR="00695B68">
        <w:rPr>
          <w:rFonts w:ascii="Arial" w:hAnsi="Arial" w:cs="Arial"/>
          <w:sz w:val="22"/>
          <w:szCs w:val="22"/>
        </w:rPr>
        <w:t>.-</w:t>
      </w:r>
    </w:p>
    <w:p w14:paraId="4A2BDD45" w14:textId="44F2A8E3" w:rsidR="00AC160D" w:rsidRPr="00AC160D" w:rsidRDefault="00BD46D2" w:rsidP="000E065D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609934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>14801</w:t>
      </w:r>
      <w:r w:rsidR="00AC160D">
        <w:rPr>
          <w:rFonts w:ascii="Arial" w:hAnsi="Arial" w:cs="Arial"/>
          <w:sz w:val="22"/>
          <w:szCs w:val="22"/>
        </w:rPr>
        <w:t xml:space="preserve"> - </w:t>
      </w:r>
      <w:r w:rsidR="00AC160D" w:rsidRPr="00AC160D">
        <w:rPr>
          <w:rFonts w:ascii="Arial" w:hAnsi="Arial" w:cs="Arial"/>
          <w:sz w:val="22"/>
          <w:szCs w:val="22"/>
        </w:rPr>
        <w:t>Descrição: “</w:t>
      </w:r>
      <w:r w:rsidR="000E065D" w:rsidRPr="000E065D">
        <w:rPr>
          <w:rFonts w:ascii="Arial" w:hAnsi="Arial" w:cs="Arial"/>
          <w:sz w:val="22"/>
          <w:szCs w:val="22"/>
        </w:rPr>
        <w:t>- A PROFISSIONAL QUE ESTAVA EXECUTANDO A OBRA DEU BAIXA, LOG</w:t>
      </w:r>
      <w:r w:rsidR="000E065D">
        <w:rPr>
          <w:rFonts w:ascii="Arial" w:hAnsi="Arial" w:cs="Arial"/>
          <w:sz w:val="22"/>
          <w:szCs w:val="22"/>
        </w:rPr>
        <w:t xml:space="preserve">O OBRA SEM RESPONSÁVEL </w:t>
      </w:r>
      <w:proofErr w:type="gramStart"/>
      <w:r w:rsidR="000E065D">
        <w:rPr>
          <w:rFonts w:ascii="Arial" w:hAnsi="Arial" w:cs="Arial"/>
          <w:sz w:val="22"/>
          <w:szCs w:val="22"/>
        </w:rPr>
        <w:t>TÉCNICO.</w:t>
      </w:r>
      <w:r w:rsidR="00FC6587" w:rsidRPr="00AC160D">
        <w:rPr>
          <w:rFonts w:ascii="Arial" w:hAnsi="Arial" w:cs="Arial"/>
          <w:sz w:val="22"/>
          <w:szCs w:val="22"/>
        </w:rPr>
        <w:t>”</w:t>
      </w:r>
      <w:proofErr w:type="gramEnd"/>
      <w:r w:rsidR="000E065D">
        <w:rPr>
          <w:rFonts w:ascii="Arial" w:hAnsi="Arial" w:cs="Arial"/>
          <w:sz w:val="22"/>
          <w:szCs w:val="22"/>
        </w:rPr>
        <w:t xml:space="preserve"> </w:t>
      </w:r>
      <w:r w:rsidR="00AC160D" w:rsidRPr="00AC160D">
        <w:rPr>
          <w:rFonts w:ascii="Arial" w:hAnsi="Arial" w:cs="Arial"/>
          <w:sz w:val="22"/>
          <w:szCs w:val="22"/>
        </w:rPr>
        <w:t>Observação:</w:t>
      </w:r>
      <w:r w:rsidR="000E065D">
        <w:rPr>
          <w:rFonts w:ascii="Arial" w:hAnsi="Arial" w:cs="Arial"/>
          <w:sz w:val="22"/>
          <w:szCs w:val="22"/>
        </w:rPr>
        <w:t xml:space="preserve"> </w:t>
      </w:r>
      <w:r w:rsidR="000E065D" w:rsidRPr="000E065D">
        <w:rPr>
          <w:rFonts w:ascii="Arial" w:hAnsi="Arial" w:cs="Arial"/>
          <w:sz w:val="22"/>
          <w:szCs w:val="22"/>
        </w:rPr>
        <w:t>SUGESTÃO DE ARQUIVAMENTO: Submetemos a presente denúncia à apreciação da CEP-CAU/PR, propondo o ARQUIVAMENTO do processo, considerando os seguintes fatos: 1 - Em verificação junto ao SICCAU foi constatada a baixa dos RRT 5918260, referente a Execução da Obra denunciada; 2 - Foi realizada Diligência, em 14/11/2017, no qual foi verificada a paralisação da obra, conforme demonstrado no Relatório Fotográfico anexo ao presente Protocolo; 3 - Segundo Alínea III do Art. 44 da Resolução n° 22 do CAU/BR, a extinção do processo ocorrerá quando concluir-se que se exauriu a finalidade do processo. Tendo em vista o fato de a obra encontrar-se paralisada, não há configuração de indícios de irregularidade ao Exercício Profissional e, portanto, é possível dizer que não há mais finalidade para que se dê continuidade ao processo.</w:t>
      </w:r>
      <w:r>
        <w:rPr>
          <w:rFonts w:ascii="Arial" w:hAnsi="Arial" w:cs="Arial"/>
          <w:sz w:val="22"/>
          <w:szCs w:val="22"/>
        </w:rPr>
        <w:t xml:space="preserve"> </w:t>
      </w:r>
      <w:r w:rsidR="00695B68" w:rsidRPr="00A74561">
        <w:rPr>
          <w:rFonts w:ascii="Arial" w:hAnsi="Arial" w:cs="Arial"/>
          <w:sz w:val="22"/>
          <w:szCs w:val="22"/>
        </w:rPr>
        <w:t>A CEP delibera por</w:t>
      </w:r>
      <w:r w:rsidR="00695B68">
        <w:rPr>
          <w:rFonts w:ascii="Arial" w:hAnsi="Arial" w:cs="Arial"/>
          <w:sz w:val="22"/>
          <w:szCs w:val="22"/>
        </w:rPr>
        <w:t xml:space="preserve"> arquivar a denúncia do protocolo conforme sugestão da fiscalização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>
        <w:rPr>
          <w:rFonts w:ascii="Arial" w:hAnsi="Arial" w:cs="Arial"/>
          <w:sz w:val="22"/>
          <w:szCs w:val="22"/>
        </w:rPr>
        <w:t>-.-.-</w:t>
      </w:r>
      <w:r w:rsidR="000E065D">
        <w:rPr>
          <w:rFonts w:ascii="Arial" w:hAnsi="Arial" w:cs="Arial"/>
          <w:sz w:val="22"/>
          <w:szCs w:val="22"/>
        </w:rPr>
        <w:t>.-.-.-.-.-.-.-.-.-.-.-.-</w:t>
      </w:r>
    </w:p>
    <w:p w14:paraId="3B7ADDE9" w14:textId="358444C9" w:rsidR="008B208B" w:rsidRDefault="00BD46D2" w:rsidP="00695B68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74BE9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529154</w:t>
      </w:r>
      <w:r w:rsidRPr="00874BE9">
        <w:rPr>
          <w:rFonts w:ascii="Arial" w:hAnsi="Arial" w:cs="Arial"/>
          <w:b/>
          <w:sz w:val="22"/>
          <w:szCs w:val="22"/>
        </w:rPr>
        <w:t xml:space="preserve">/2017 – DENÚNCIA </w:t>
      </w:r>
      <w:r>
        <w:rPr>
          <w:rFonts w:ascii="Arial" w:hAnsi="Arial" w:cs="Arial"/>
          <w:b/>
          <w:sz w:val="22"/>
          <w:szCs w:val="22"/>
        </w:rPr>
        <w:t xml:space="preserve">5252 </w:t>
      </w:r>
      <w:r w:rsidR="00AC160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Descrição: “</w:t>
      </w:r>
      <w:r w:rsidR="00695B68" w:rsidRPr="00695B68">
        <w:rPr>
          <w:rFonts w:ascii="Arial" w:hAnsi="Arial" w:cs="Arial"/>
          <w:sz w:val="22"/>
          <w:szCs w:val="22"/>
        </w:rPr>
        <w:t xml:space="preserve">O denunciado assume o cargo de </w:t>
      </w:r>
      <w:proofErr w:type="spellStart"/>
      <w:r w:rsidR="00695B68" w:rsidRPr="00695B68">
        <w:rPr>
          <w:rFonts w:ascii="Arial" w:hAnsi="Arial" w:cs="Arial"/>
          <w:sz w:val="22"/>
          <w:szCs w:val="22"/>
        </w:rPr>
        <w:t>Secretario</w:t>
      </w:r>
      <w:proofErr w:type="spellEnd"/>
      <w:r w:rsidR="00695B68" w:rsidRPr="00695B68">
        <w:rPr>
          <w:rFonts w:ascii="Arial" w:hAnsi="Arial" w:cs="Arial"/>
          <w:sz w:val="22"/>
          <w:szCs w:val="22"/>
        </w:rPr>
        <w:t xml:space="preserve"> Municipal de Obras e responsável técnico, do Município de Bandeirantes-PR, no entanto, o profissional continua assumindo projetos e execuções, os quais são aprovados por ele mesmo, ele também oferece esses projetos a preços muito abaixo do praticado localmente, chegando a retirar clientes de outros profissionais. O denunciado também interfere em obras de outros profissionais sem n</w:t>
      </w:r>
      <w:r w:rsidR="00695B68">
        <w:rPr>
          <w:rFonts w:ascii="Arial" w:hAnsi="Arial" w:cs="Arial"/>
          <w:sz w:val="22"/>
          <w:szCs w:val="22"/>
        </w:rPr>
        <w:t xml:space="preserve">enhum consentimento dos </w:t>
      </w:r>
      <w:proofErr w:type="gramStart"/>
      <w:r w:rsidR="00695B68">
        <w:rPr>
          <w:rFonts w:ascii="Arial" w:hAnsi="Arial" w:cs="Arial"/>
          <w:sz w:val="22"/>
          <w:szCs w:val="22"/>
        </w:rPr>
        <w:t>mesmos.</w:t>
      </w:r>
      <w:r w:rsidR="00FC6587" w:rsidRPr="00AC160D">
        <w:rPr>
          <w:rFonts w:ascii="Arial" w:hAnsi="Arial" w:cs="Arial"/>
          <w:sz w:val="22"/>
          <w:szCs w:val="22"/>
        </w:rPr>
        <w:t>”</w:t>
      </w:r>
      <w:proofErr w:type="gramEnd"/>
      <w:r w:rsidR="00695B68">
        <w:rPr>
          <w:rFonts w:ascii="Arial" w:hAnsi="Arial" w:cs="Arial"/>
          <w:sz w:val="22"/>
          <w:szCs w:val="22"/>
        </w:rPr>
        <w:t xml:space="preserve"> </w:t>
      </w:r>
      <w:r w:rsidR="00AC160D" w:rsidRPr="00AC160D">
        <w:rPr>
          <w:rFonts w:ascii="Arial" w:hAnsi="Arial" w:cs="Arial"/>
          <w:sz w:val="22"/>
          <w:szCs w:val="22"/>
        </w:rPr>
        <w:t>Observação:</w:t>
      </w:r>
      <w:r w:rsidR="00695B6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5B68" w:rsidRPr="00695B68">
        <w:rPr>
          <w:rFonts w:ascii="Arial" w:hAnsi="Arial" w:cs="Arial"/>
          <w:sz w:val="22"/>
          <w:szCs w:val="22"/>
        </w:rPr>
        <w:t>Os colegas tem</w:t>
      </w:r>
      <w:proofErr w:type="gramEnd"/>
      <w:r w:rsidR="00695B68" w:rsidRPr="00695B68">
        <w:rPr>
          <w:rFonts w:ascii="Arial" w:hAnsi="Arial" w:cs="Arial"/>
          <w:sz w:val="22"/>
          <w:szCs w:val="22"/>
        </w:rPr>
        <w:t xml:space="preserve"> medo de fazer denúncias dado o cargo ocupado </w:t>
      </w:r>
      <w:r w:rsidR="00695B68" w:rsidRPr="00695B68">
        <w:rPr>
          <w:rFonts w:ascii="Arial" w:hAnsi="Arial" w:cs="Arial"/>
          <w:sz w:val="22"/>
          <w:szCs w:val="22"/>
        </w:rPr>
        <w:lastRenderedPageBreak/>
        <w:t>pelo denunciado temendo sofrer retaliações, e também por ele ser amigo pessoal do diretor da unidade local do CREA-PR.</w:t>
      </w:r>
      <w:r w:rsidR="00A74561">
        <w:rPr>
          <w:rFonts w:ascii="Arial" w:hAnsi="Arial" w:cs="Arial"/>
          <w:sz w:val="22"/>
          <w:szCs w:val="22"/>
        </w:rPr>
        <w:t xml:space="preserve"> </w:t>
      </w:r>
      <w:r w:rsidR="00A74561" w:rsidRPr="00A74561">
        <w:rPr>
          <w:rFonts w:ascii="Arial" w:hAnsi="Arial" w:cs="Arial"/>
          <w:sz w:val="22"/>
          <w:szCs w:val="22"/>
        </w:rPr>
        <w:t>A CEP delibera por</w:t>
      </w:r>
      <w:r w:rsidR="008D1A1A">
        <w:rPr>
          <w:rFonts w:ascii="Arial" w:hAnsi="Arial" w:cs="Arial"/>
          <w:sz w:val="22"/>
          <w:szCs w:val="22"/>
        </w:rPr>
        <w:t xml:space="preserve"> efetuar consulta/ofício junto ao Ministério Público informando as características da denúncia e solicitando informações de procedimentos que possam haver quanto as denúncias recebidas.</w:t>
      </w:r>
      <w:r w:rsidR="00F50517" w:rsidRPr="00AC160D">
        <w:rPr>
          <w:rFonts w:ascii="Arial" w:hAnsi="Arial" w:cs="Arial"/>
          <w:sz w:val="22"/>
          <w:szCs w:val="22"/>
        </w:rPr>
        <w:t>-.-.-.-.-.-.-.-.-.-.-.-.-.-.-.-.-.-.-.-</w:t>
      </w:r>
    </w:p>
    <w:p w14:paraId="2950F973" w14:textId="2C5F34F9" w:rsidR="00B033EC" w:rsidRPr="00B033EC" w:rsidRDefault="00B033EC" w:rsidP="00953123">
      <w:pPr>
        <w:widowControl/>
        <w:jc w:val="both"/>
        <w:rPr>
          <w:rFonts w:ascii="Arial" w:hAnsi="Arial" w:cs="Arial"/>
          <w:sz w:val="22"/>
          <w:szCs w:val="22"/>
        </w:rPr>
      </w:pPr>
      <w:r w:rsidRPr="00B033EC">
        <w:rPr>
          <w:rFonts w:ascii="Arial" w:hAnsi="Arial" w:cs="Arial"/>
          <w:sz w:val="22"/>
          <w:szCs w:val="22"/>
        </w:rPr>
        <w:t>.-.-.-.-.-.-.-.-.-.-.-.-.-.-.-.-.-.-.-.-.-.-.-.-.-.-.-.-.-.-.-.-.-.-</w:t>
      </w:r>
      <w:r w:rsidR="00953123">
        <w:rPr>
          <w:rFonts w:ascii="Arial" w:hAnsi="Arial" w:cs="Arial"/>
          <w:sz w:val="22"/>
          <w:szCs w:val="22"/>
        </w:rPr>
        <w:t>.-.-.-.-.-.-.-.-.-.-.-.-.-.-.-.-.-.-.-.-.-.-.-.-.-.-.-.-.-.-.-.-.-.</w:t>
      </w:r>
    </w:p>
    <w:p w14:paraId="33C53C25" w14:textId="383F4AE2" w:rsidR="00303B4B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</w:t>
      </w:r>
      <w:bookmarkStart w:id="0" w:name="_GoBack"/>
      <w:bookmarkEnd w:id="0"/>
      <w:r w:rsidRPr="00E67C1A">
        <w:rPr>
          <w:rFonts w:ascii="Arial" w:hAnsi="Arial" w:cs="Arial"/>
          <w:sz w:val="22"/>
          <w:szCs w:val="22"/>
        </w:rPr>
        <w:t>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 xml:space="preserve">da Comissão de Exercício Profissional do CAU/PR, o Arquiteto e Urbanista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953123">
        <w:rPr>
          <w:rFonts w:ascii="Arial" w:hAnsi="Arial" w:cs="Arial"/>
          <w:sz w:val="22"/>
          <w:szCs w:val="22"/>
        </w:rPr>
        <w:t>dezessete</w:t>
      </w:r>
      <w:r w:rsidR="005527DA" w:rsidRPr="00933458">
        <w:rPr>
          <w:rFonts w:ascii="Arial" w:hAnsi="Arial" w:cs="Arial"/>
          <w:sz w:val="22"/>
          <w:szCs w:val="22"/>
        </w:rPr>
        <w:t xml:space="preserve"> horas</w:t>
      </w:r>
      <w:r w:rsidR="005712EC" w:rsidRPr="00933458">
        <w:rPr>
          <w:rFonts w:ascii="Arial" w:hAnsi="Arial" w:cs="Arial"/>
          <w:sz w:val="22"/>
          <w:szCs w:val="22"/>
        </w:rPr>
        <w:t xml:space="preserve"> </w:t>
      </w:r>
      <w:r w:rsidRPr="00933458">
        <w:rPr>
          <w:rFonts w:ascii="Arial" w:hAnsi="Arial" w:cs="Arial"/>
          <w:sz w:val="22"/>
          <w:szCs w:val="22"/>
        </w:rPr>
        <w:t>(1</w:t>
      </w:r>
      <w:r w:rsidR="00953123">
        <w:rPr>
          <w:rFonts w:ascii="Arial" w:hAnsi="Arial" w:cs="Arial"/>
          <w:sz w:val="22"/>
          <w:szCs w:val="22"/>
        </w:rPr>
        <w:t>7</w:t>
      </w:r>
      <w:r w:rsidRPr="00933458">
        <w:rPr>
          <w:rFonts w:ascii="Arial" w:hAnsi="Arial" w:cs="Arial"/>
          <w:sz w:val="22"/>
          <w:szCs w:val="22"/>
        </w:rPr>
        <w:t>h</w:t>
      </w:r>
      <w:r w:rsidR="00E8408D" w:rsidRPr="00933458">
        <w:rPr>
          <w:rFonts w:ascii="Arial" w:hAnsi="Arial" w:cs="Arial"/>
          <w:sz w:val="22"/>
          <w:szCs w:val="22"/>
        </w:rPr>
        <w:t>0</w:t>
      </w:r>
      <w:r w:rsidR="005527DA" w:rsidRPr="00933458">
        <w:rPr>
          <w:rFonts w:ascii="Arial" w:hAnsi="Arial" w:cs="Arial"/>
          <w:sz w:val="22"/>
          <w:szCs w:val="22"/>
        </w:rPr>
        <w:t>0</w:t>
      </w:r>
      <w:r w:rsidRPr="00933458">
        <w:rPr>
          <w:rFonts w:ascii="Arial" w:hAnsi="Arial" w:cs="Arial"/>
          <w:sz w:val="22"/>
          <w:szCs w:val="22"/>
        </w:rPr>
        <w:t xml:space="preserve">), </w:t>
      </w:r>
      <w:r w:rsidRPr="00E67C1A">
        <w:rPr>
          <w:rFonts w:ascii="Arial" w:hAnsi="Arial" w:cs="Arial"/>
          <w:sz w:val="22"/>
          <w:szCs w:val="22"/>
        </w:rPr>
        <w:t xml:space="preserve">determinando a lavratura da presente Ata, a qual, depois de lida e achada conforme, vai rubricada em todas as páginas e, ao final, assinada por mim, </w:t>
      </w:r>
      <w:proofErr w:type="gramStart"/>
      <w:r w:rsidRPr="00E67C1A">
        <w:rPr>
          <w:rFonts w:ascii="Arial" w:hAnsi="Arial" w:cs="Arial"/>
          <w:sz w:val="22"/>
          <w:szCs w:val="22"/>
        </w:rPr>
        <w:t>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proofErr w:type="gramEnd"/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A918DA">
        <w:rPr>
          <w:rFonts w:ascii="Arial" w:hAnsi="Arial" w:cs="Arial"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 que produza os efeitos legais.-.-.-.-.-.-.-.-.-.-.-.-.-.-.-.-.-.-.-.-.-.-.-.-.-.-.-.-.-.-.-.-.-.-.-.-</w:t>
      </w:r>
      <w:r w:rsidR="00B44998">
        <w:rPr>
          <w:rFonts w:ascii="Arial" w:hAnsi="Arial" w:cs="Arial"/>
          <w:sz w:val="22"/>
          <w:szCs w:val="22"/>
        </w:rPr>
        <w:t>.-.-.-.</w:t>
      </w:r>
      <w:r w:rsidR="007D6A40">
        <w:rPr>
          <w:rFonts w:ascii="Arial" w:hAnsi="Arial" w:cs="Arial"/>
          <w:sz w:val="22"/>
          <w:szCs w:val="22"/>
        </w:rPr>
        <w:t>-.-.-.-.-.-.-.-.-.-.</w:t>
      </w: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845828" w:rsidRPr="005A7D1E" w14:paraId="2F51190F" w14:textId="77777777" w:rsidTr="00303B4B">
        <w:trPr>
          <w:trHeight w:val="772"/>
          <w:jc w:val="center"/>
        </w:trPr>
        <w:tc>
          <w:tcPr>
            <w:tcW w:w="4491" w:type="dxa"/>
          </w:tcPr>
          <w:p w14:paraId="737A6E66" w14:textId="77777777" w:rsidR="00303B4B" w:rsidRDefault="00303B4B" w:rsidP="00303B4B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719369C" w14:textId="77777777" w:rsidR="00F50517" w:rsidRPr="00F50517" w:rsidRDefault="00F50517" w:rsidP="00F50517">
            <w:pPr>
              <w:rPr>
                <w:lang w:eastAsia="pt-BR"/>
              </w:rPr>
            </w:pPr>
          </w:p>
          <w:p w14:paraId="69946A19" w14:textId="4143737F" w:rsidR="00EC16EC" w:rsidRPr="00303B4B" w:rsidRDefault="00845828" w:rsidP="00303B4B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03B4B">
              <w:rPr>
                <w:rFonts w:ascii="Arial" w:hAnsi="Arial" w:cs="Arial"/>
                <w:sz w:val="16"/>
                <w:szCs w:val="16"/>
              </w:rPr>
              <w:t>_____________</w:t>
            </w:r>
            <w:r w:rsidR="008A02B5" w:rsidRPr="00303B4B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14:paraId="538C681C" w14:textId="7DB73D3C" w:rsidR="00845828" w:rsidRPr="000C197C" w:rsidRDefault="00845828" w:rsidP="00C63C12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C82D4E9" w14:textId="77777777" w:rsidR="00845828" w:rsidRPr="000C197C" w:rsidRDefault="00845828" w:rsidP="00C63C12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679D30EA" w14:textId="20DE8BB8" w:rsidR="00845828" w:rsidRPr="000C197C" w:rsidRDefault="00845828" w:rsidP="00303B4B">
            <w:pPr>
              <w:pStyle w:val="Ttulo9"/>
              <w:suppressLineNumbers/>
              <w:tabs>
                <w:tab w:val="num" w:pos="0"/>
              </w:tabs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</w:tc>
        <w:tc>
          <w:tcPr>
            <w:tcW w:w="4491" w:type="dxa"/>
          </w:tcPr>
          <w:p w14:paraId="6619C0E3" w14:textId="77777777" w:rsidR="00303B4B" w:rsidRDefault="00303B4B" w:rsidP="00C63C12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A9C73" w14:textId="77777777" w:rsidR="00F50517" w:rsidRPr="00F50517" w:rsidRDefault="00F50517" w:rsidP="00F50517"/>
          <w:p w14:paraId="259A67E3" w14:textId="77777777" w:rsidR="00845828" w:rsidRPr="008A02B5" w:rsidRDefault="00845828" w:rsidP="00C63C12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2B5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C63C12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C63C12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C63C12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05DC" w14:textId="77777777" w:rsidR="00792A15" w:rsidRDefault="00792A15" w:rsidP="003710CC">
      <w:r>
        <w:separator/>
      </w:r>
    </w:p>
  </w:endnote>
  <w:endnote w:type="continuationSeparator" w:id="0">
    <w:p w14:paraId="710F1D78" w14:textId="77777777" w:rsidR="00792A15" w:rsidRDefault="00792A15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B033EC" w:rsidRDefault="00B033EC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B033EC" w:rsidRPr="00320662" w:rsidRDefault="00B033E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43F358BC" w14:textId="77777777" w:rsidR="00B033EC" w:rsidRPr="00B1747A" w:rsidRDefault="00B033EC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gramStart"/>
    <w:r w:rsidRPr="00B1747A">
      <w:rPr>
        <w:b/>
        <w:color w:val="A6A6A6" w:themeColor="background1" w:themeShade="A6"/>
        <w:sz w:val="18"/>
      </w:rPr>
      <w:t>Curitiba</w:t>
    </w:r>
    <w:r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gramEnd"/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B033EC" w:rsidRPr="00B1747A" w:rsidRDefault="00B033EC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8580</w:t>
    </w:r>
    <w:r>
      <w:rPr>
        <w:color w:val="A6A6A6" w:themeColor="background1" w:themeShade="A6"/>
        <w:spacing w:val="-6"/>
        <w:sz w:val="16"/>
      </w:rPr>
      <w:t>2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180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 </w:t>
    </w:r>
  </w:p>
  <w:p w14:paraId="38670796" w14:textId="77777777" w:rsidR="00B033EC" w:rsidRDefault="00B033EC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14:paraId="639AE9E5" w14:textId="77777777" w:rsidR="00B033EC" w:rsidRPr="00D020AA" w:rsidRDefault="00B033EC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84523F">
      <w:rPr>
        <w:b/>
        <w:noProof/>
        <w:color w:val="006666"/>
        <w:sz w:val="18"/>
      </w:rPr>
      <w:t>4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84523F">
      <w:rPr>
        <w:b/>
        <w:noProof/>
        <w:color w:val="006666"/>
        <w:sz w:val="14"/>
      </w:rPr>
      <w:t>7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74C3C" w14:textId="77777777" w:rsidR="00792A15" w:rsidRDefault="00792A15" w:rsidP="003710CC">
      <w:r>
        <w:separator/>
      </w:r>
    </w:p>
  </w:footnote>
  <w:footnote w:type="continuationSeparator" w:id="0">
    <w:p w14:paraId="6B6B8E9F" w14:textId="77777777" w:rsidR="00792A15" w:rsidRDefault="00792A15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B033EC" w:rsidRDefault="00B033E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231C48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0D05"/>
    <w:rsid w:val="000040E2"/>
    <w:rsid w:val="00007C77"/>
    <w:rsid w:val="000136C9"/>
    <w:rsid w:val="0003426F"/>
    <w:rsid w:val="0003487E"/>
    <w:rsid w:val="0004089C"/>
    <w:rsid w:val="00050408"/>
    <w:rsid w:val="00054868"/>
    <w:rsid w:val="00071894"/>
    <w:rsid w:val="00072663"/>
    <w:rsid w:val="00072911"/>
    <w:rsid w:val="00081F09"/>
    <w:rsid w:val="00091238"/>
    <w:rsid w:val="00091AD2"/>
    <w:rsid w:val="00094431"/>
    <w:rsid w:val="00096350"/>
    <w:rsid w:val="000A1BB1"/>
    <w:rsid w:val="000A5E79"/>
    <w:rsid w:val="000B1141"/>
    <w:rsid w:val="000B54FF"/>
    <w:rsid w:val="000C03D6"/>
    <w:rsid w:val="000C0945"/>
    <w:rsid w:val="000C197C"/>
    <w:rsid w:val="000C38E6"/>
    <w:rsid w:val="000C75C1"/>
    <w:rsid w:val="000D166E"/>
    <w:rsid w:val="000E065D"/>
    <w:rsid w:val="000E3573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29D4"/>
    <w:rsid w:val="0014453F"/>
    <w:rsid w:val="001452AC"/>
    <w:rsid w:val="0017107B"/>
    <w:rsid w:val="001735D0"/>
    <w:rsid w:val="0018578B"/>
    <w:rsid w:val="001857AD"/>
    <w:rsid w:val="001942E2"/>
    <w:rsid w:val="001A3489"/>
    <w:rsid w:val="001B1F48"/>
    <w:rsid w:val="001B2A4A"/>
    <w:rsid w:val="001B501F"/>
    <w:rsid w:val="001B6AC0"/>
    <w:rsid w:val="001B6B63"/>
    <w:rsid w:val="001C1ED9"/>
    <w:rsid w:val="001C2DE9"/>
    <w:rsid w:val="001C7219"/>
    <w:rsid w:val="001C740B"/>
    <w:rsid w:val="001D76D0"/>
    <w:rsid w:val="001E07B8"/>
    <w:rsid w:val="001F284B"/>
    <w:rsid w:val="001F5747"/>
    <w:rsid w:val="001F6C70"/>
    <w:rsid w:val="002043D4"/>
    <w:rsid w:val="002048DC"/>
    <w:rsid w:val="00205495"/>
    <w:rsid w:val="002177BD"/>
    <w:rsid w:val="002209A8"/>
    <w:rsid w:val="00223CCF"/>
    <w:rsid w:val="002318E1"/>
    <w:rsid w:val="00232E36"/>
    <w:rsid w:val="00233160"/>
    <w:rsid w:val="00235D0F"/>
    <w:rsid w:val="0024103E"/>
    <w:rsid w:val="0024236A"/>
    <w:rsid w:val="00252EF6"/>
    <w:rsid w:val="002548CD"/>
    <w:rsid w:val="002655A8"/>
    <w:rsid w:val="002857CD"/>
    <w:rsid w:val="00295E30"/>
    <w:rsid w:val="002A61CA"/>
    <w:rsid w:val="002A7668"/>
    <w:rsid w:val="002B0351"/>
    <w:rsid w:val="002C2911"/>
    <w:rsid w:val="002C52D2"/>
    <w:rsid w:val="002C565A"/>
    <w:rsid w:val="002C5C93"/>
    <w:rsid w:val="002C5D7A"/>
    <w:rsid w:val="002D054E"/>
    <w:rsid w:val="002D2786"/>
    <w:rsid w:val="002D7F1D"/>
    <w:rsid w:val="002E3C51"/>
    <w:rsid w:val="00303446"/>
    <w:rsid w:val="00303B4B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576A5"/>
    <w:rsid w:val="003710CC"/>
    <w:rsid w:val="0039281A"/>
    <w:rsid w:val="00393F52"/>
    <w:rsid w:val="00396AEB"/>
    <w:rsid w:val="003A17EE"/>
    <w:rsid w:val="003A3449"/>
    <w:rsid w:val="003A4117"/>
    <w:rsid w:val="003A75C8"/>
    <w:rsid w:val="003C045D"/>
    <w:rsid w:val="003C457C"/>
    <w:rsid w:val="003F1FF9"/>
    <w:rsid w:val="00405D0C"/>
    <w:rsid w:val="00410350"/>
    <w:rsid w:val="0041175C"/>
    <w:rsid w:val="00413018"/>
    <w:rsid w:val="004169DC"/>
    <w:rsid w:val="00422381"/>
    <w:rsid w:val="00432D0F"/>
    <w:rsid w:val="00435681"/>
    <w:rsid w:val="00443300"/>
    <w:rsid w:val="0045145D"/>
    <w:rsid w:val="00453D60"/>
    <w:rsid w:val="0045650B"/>
    <w:rsid w:val="004615D1"/>
    <w:rsid w:val="00463534"/>
    <w:rsid w:val="004708D0"/>
    <w:rsid w:val="004712C4"/>
    <w:rsid w:val="004842A3"/>
    <w:rsid w:val="00492A04"/>
    <w:rsid w:val="004A0246"/>
    <w:rsid w:val="004A7A04"/>
    <w:rsid w:val="004B4339"/>
    <w:rsid w:val="004B6A75"/>
    <w:rsid w:val="004C5DB3"/>
    <w:rsid w:val="004C7A56"/>
    <w:rsid w:val="004D0FD0"/>
    <w:rsid w:val="004D5211"/>
    <w:rsid w:val="004E3789"/>
    <w:rsid w:val="004E481C"/>
    <w:rsid w:val="004E5BA1"/>
    <w:rsid w:val="004F7052"/>
    <w:rsid w:val="00500688"/>
    <w:rsid w:val="00505CED"/>
    <w:rsid w:val="00507398"/>
    <w:rsid w:val="00510D4D"/>
    <w:rsid w:val="005146EA"/>
    <w:rsid w:val="00516FC5"/>
    <w:rsid w:val="005247C4"/>
    <w:rsid w:val="00524EF1"/>
    <w:rsid w:val="00543FA2"/>
    <w:rsid w:val="005440BA"/>
    <w:rsid w:val="005468B5"/>
    <w:rsid w:val="005527DA"/>
    <w:rsid w:val="00553420"/>
    <w:rsid w:val="00555EC6"/>
    <w:rsid w:val="005563C1"/>
    <w:rsid w:val="00564E4A"/>
    <w:rsid w:val="00566E0B"/>
    <w:rsid w:val="005712EC"/>
    <w:rsid w:val="00574455"/>
    <w:rsid w:val="00575047"/>
    <w:rsid w:val="005835D0"/>
    <w:rsid w:val="005954CE"/>
    <w:rsid w:val="005A60F6"/>
    <w:rsid w:val="005B2110"/>
    <w:rsid w:val="005C7544"/>
    <w:rsid w:val="005D5BBF"/>
    <w:rsid w:val="005E228A"/>
    <w:rsid w:val="005E6E72"/>
    <w:rsid w:val="005E715F"/>
    <w:rsid w:val="005F0A53"/>
    <w:rsid w:val="0060361F"/>
    <w:rsid w:val="00611FAE"/>
    <w:rsid w:val="006402E5"/>
    <w:rsid w:val="00641490"/>
    <w:rsid w:val="006425ED"/>
    <w:rsid w:val="00646014"/>
    <w:rsid w:val="0065062F"/>
    <w:rsid w:val="00654096"/>
    <w:rsid w:val="006549D1"/>
    <w:rsid w:val="00656541"/>
    <w:rsid w:val="00663751"/>
    <w:rsid w:val="00666946"/>
    <w:rsid w:val="006724CC"/>
    <w:rsid w:val="006751DC"/>
    <w:rsid w:val="00681198"/>
    <w:rsid w:val="00695B68"/>
    <w:rsid w:val="006A1905"/>
    <w:rsid w:val="006A72E6"/>
    <w:rsid w:val="006B0050"/>
    <w:rsid w:val="006B398E"/>
    <w:rsid w:val="006B647D"/>
    <w:rsid w:val="006D52AD"/>
    <w:rsid w:val="006E15A4"/>
    <w:rsid w:val="006E27F7"/>
    <w:rsid w:val="006E4A8A"/>
    <w:rsid w:val="006E5CAC"/>
    <w:rsid w:val="006E6AAD"/>
    <w:rsid w:val="006F7EE0"/>
    <w:rsid w:val="00701300"/>
    <w:rsid w:val="007155E3"/>
    <w:rsid w:val="0072509A"/>
    <w:rsid w:val="00732E63"/>
    <w:rsid w:val="007347C8"/>
    <w:rsid w:val="00736511"/>
    <w:rsid w:val="00743D30"/>
    <w:rsid w:val="0074454E"/>
    <w:rsid w:val="0074514B"/>
    <w:rsid w:val="00747306"/>
    <w:rsid w:val="007569AE"/>
    <w:rsid w:val="00757FFA"/>
    <w:rsid w:val="00762BB3"/>
    <w:rsid w:val="00772E43"/>
    <w:rsid w:val="007741D5"/>
    <w:rsid w:val="00777566"/>
    <w:rsid w:val="0077776E"/>
    <w:rsid w:val="007840C3"/>
    <w:rsid w:val="00787166"/>
    <w:rsid w:val="007873FB"/>
    <w:rsid w:val="00792A15"/>
    <w:rsid w:val="007A0F5A"/>
    <w:rsid w:val="007A17A4"/>
    <w:rsid w:val="007A7CC7"/>
    <w:rsid w:val="007B2F68"/>
    <w:rsid w:val="007B4FAB"/>
    <w:rsid w:val="007B5CD3"/>
    <w:rsid w:val="007B6466"/>
    <w:rsid w:val="007C190A"/>
    <w:rsid w:val="007C1A53"/>
    <w:rsid w:val="007C78C1"/>
    <w:rsid w:val="007D6A40"/>
    <w:rsid w:val="007D789F"/>
    <w:rsid w:val="007D7957"/>
    <w:rsid w:val="007E32C6"/>
    <w:rsid w:val="007E64A8"/>
    <w:rsid w:val="007E6800"/>
    <w:rsid w:val="007F20AF"/>
    <w:rsid w:val="007F5733"/>
    <w:rsid w:val="007F5F2E"/>
    <w:rsid w:val="00823DF4"/>
    <w:rsid w:val="00825359"/>
    <w:rsid w:val="00833B06"/>
    <w:rsid w:val="00836383"/>
    <w:rsid w:val="0084483D"/>
    <w:rsid w:val="0084523F"/>
    <w:rsid w:val="00845828"/>
    <w:rsid w:val="0086633F"/>
    <w:rsid w:val="00872994"/>
    <w:rsid w:val="00874BE9"/>
    <w:rsid w:val="00885A29"/>
    <w:rsid w:val="0088774B"/>
    <w:rsid w:val="00891CC9"/>
    <w:rsid w:val="0089307B"/>
    <w:rsid w:val="0089699B"/>
    <w:rsid w:val="008A02B5"/>
    <w:rsid w:val="008A277E"/>
    <w:rsid w:val="008A5C79"/>
    <w:rsid w:val="008A60F1"/>
    <w:rsid w:val="008B208B"/>
    <w:rsid w:val="008B5359"/>
    <w:rsid w:val="008B5B66"/>
    <w:rsid w:val="008C4727"/>
    <w:rsid w:val="008D1A1A"/>
    <w:rsid w:val="008E399B"/>
    <w:rsid w:val="008E3E8B"/>
    <w:rsid w:val="008E69EF"/>
    <w:rsid w:val="008F76D4"/>
    <w:rsid w:val="009019C5"/>
    <w:rsid w:val="00905B2E"/>
    <w:rsid w:val="00911F5F"/>
    <w:rsid w:val="00912A6A"/>
    <w:rsid w:val="0092548B"/>
    <w:rsid w:val="00930397"/>
    <w:rsid w:val="00933458"/>
    <w:rsid w:val="00940199"/>
    <w:rsid w:val="009413AF"/>
    <w:rsid w:val="00950ECE"/>
    <w:rsid w:val="00953123"/>
    <w:rsid w:val="00960C07"/>
    <w:rsid w:val="009619E2"/>
    <w:rsid w:val="0096593E"/>
    <w:rsid w:val="00967773"/>
    <w:rsid w:val="0098412B"/>
    <w:rsid w:val="00986150"/>
    <w:rsid w:val="00996501"/>
    <w:rsid w:val="009B2B39"/>
    <w:rsid w:val="009B69ED"/>
    <w:rsid w:val="009B6B64"/>
    <w:rsid w:val="009D5FA0"/>
    <w:rsid w:val="009E32FF"/>
    <w:rsid w:val="009E3744"/>
    <w:rsid w:val="009F5C49"/>
    <w:rsid w:val="009F7974"/>
    <w:rsid w:val="009F7DC2"/>
    <w:rsid w:val="00A02FB3"/>
    <w:rsid w:val="00A04703"/>
    <w:rsid w:val="00A06F89"/>
    <w:rsid w:val="00A076F6"/>
    <w:rsid w:val="00A127A3"/>
    <w:rsid w:val="00A14774"/>
    <w:rsid w:val="00A17828"/>
    <w:rsid w:val="00A24779"/>
    <w:rsid w:val="00A24A06"/>
    <w:rsid w:val="00A24C93"/>
    <w:rsid w:val="00A27ECA"/>
    <w:rsid w:val="00A31A81"/>
    <w:rsid w:val="00A336D7"/>
    <w:rsid w:val="00A33B4F"/>
    <w:rsid w:val="00A347B3"/>
    <w:rsid w:val="00A4277A"/>
    <w:rsid w:val="00A438C1"/>
    <w:rsid w:val="00A53457"/>
    <w:rsid w:val="00A550CE"/>
    <w:rsid w:val="00A65BA0"/>
    <w:rsid w:val="00A71626"/>
    <w:rsid w:val="00A74561"/>
    <w:rsid w:val="00A7555F"/>
    <w:rsid w:val="00A82473"/>
    <w:rsid w:val="00A90DFB"/>
    <w:rsid w:val="00A918DA"/>
    <w:rsid w:val="00A945CD"/>
    <w:rsid w:val="00AA0343"/>
    <w:rsid w:val="00AA1F92"/>
    <w:rsid w:val="00AB566D"/>
    <w:rsid w:val="00AB78C6"/>
    <w:rsid w:val="00AC017C"/>
    <w:rsid w:val="00AC160D"/>
    <w:rsid w:val="00AC1BBC"/>
    <w:rsid w:val="00AC2C12"/>
    <w:rsid w:val="00AC627E"/>
    <w:rsid w:val="00AC6808"/>
    <w:rsid w:val="00AC7C84"/>
    <w:rsid w:val="00AD3D4B"/>
    <w:rsid w:val="00AD3E50"/>
    <w:rsid w:val="00AD53BB"/>
    <w:rsid w:val="00AD55F3"/>
    <w:rsid w:val="00AE2713"/>
    <w:rsid w:val="00AE564A"/>
    <w:rsid w:val="00AF29F8"/>
    <w:rsid w:val="00B010D9"/>
    <w:rsid w:val="00B033EC"/>
    <w:rsid w:val="00B10AF8"/>
    <w:rsid w:val="00B111B6"/>
    <w:rsid w:val="00B115D8"/>
    <w:rsid w:val="00B1747A"/>
    <w:rsid w:val="00B24C18"/>
    <w:rsid w:val="00B31E10"/>
    <w:rsid w:val="00B36E60"/>
    <w:rsid w:val="00B37740"/>
    <w:rsid w:val="00B40BBE"/>
    <w:rsid w:val="00B41268"/>
    <w:rsid w:val="00B44998"/>
    <w:rsid w:val="00B45700"/>
    <w:rsid w:val="00B47617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A3396"/>
    <w:rsid w:val="00BC0109"/>
    <w:rsid w:val="00BC183F"/>
    <w:rsid w:val="00BC5C9D"/>
    <w:rsid w:val="00BC613C"/>
    <w:rsid w:val="00BC7D4C"/>
    <w:rsid w:val="00BD0318"/>
    <w:rsid w:val="00BD1A70"/>
    <w:rsid w:val="00BD39D1"/>
    <w:rsid w:val="00BD46D2"/>
    <w:rsid w:val="00BD5F49"/>
    <w:rsid w:val="00BD6F87"/>
    <w:rsid w:val="00BF080F"/>
    <w:rsid w:val="00BF1912"/>
    <w:rsid w:val="00C03669"/>
    <w:rsid w:val="00C07A30"/>
    <w:rsid w:val="00C179FF"/>
    <w:rsid w:val="00C20FD5"/>
    <w:rsid w:val="00C22371"/>
    <w:rsid w:val="00C332A3"/>
    <w:rsid w:val="00C424B3"/>
    <w:rsid w:val="00C459DC"/>
    <w:rsid w:val="00C54515"/>
    <w:rsid w:val="00C57965"/>
    <w:rsid w:val="00C63C12"/>
    <w:rsid w:val="00C65EF5"/>
    <w:rsid w:val="00C67DF4"/>
    <w:rsid w:val="00C72A71"/>
    <w:rsid w:val="00C7301B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179E"/>
    <w:rsid w:val="00D020AA"/>
    <w:rsid w:val="00D138B2"/>
    <w:rsid w:val="00D1549B"/>
    <w:rsid w:val="00D21414"/>
    <w:rsid w:val="00D30851"/>
    <w:rsid w:val="00D42634"/>
    <w:rsid w:val="00D47BD3"/>
    <w:rsid w:val="00D550CF"/>
    <w:rsid w:val="00D74C44"/>
    <w:rsid w:val="00D87ACE"/>
    <w:rsid w:val="00D90FF4"/>
    <w:rsid w:val="00DB1DA8"/>
    <w:rsid w:val="00DB4A1E"/>
    <w:rsid w:val="00DB674D"/>
    <w:rsid w:val="00DD28D9"/>
    <w:rsid w:val="00DD777A"/>
    <w:rsid w:val="00DE172F"/>
    <w:rsid w:val="00DE1C56"/>
    <w:rsid w:val="00DE2F4F"/>
    <w:rsid w:val="00DF3F0A"/>
    <w:rsid w:val="00DF58E3"/>
    <w:rsid w:val="00DF7C33"/>
    <w:rsid w:val="00E009B6"/>
    <w:rsid w:val="00E02521"/>
    <w:rsid w:val="00E02B17"/>
    <w:rsid w:val="00E02FDD"/>
    <w:rsid w:val="00E04F86"/>
    <w:rsid w:val="00E110E5"/>
    <w:rsid w:val="00E132F8"/>
    <w:rsid w:val="00E1493C"/>
    <w:rsid w:val="00E1538A"/>
    <w:rsid w:val="00E15C8F"/>
    <w:rsid w:val="00E16CB0"/>
    <w:rsid w:val="00E2045B"/>
    <w:rsid w:val="00E22D9E"/>
    <w:rsid w:val="00E33AEB"/>
    <w:rsid w:val="00E3514F"/>
    <w:rsid w:val="00E36216"/>
    <w:rsid w:val="00E36B78"/>
    <w:rsid w:val="00E50C0E"/>
    <w:rsid w:val="00E53D38"/>
    <w:rsid w:val="00E55CD7"/>
    <w:rsid w:val="00E63902"/>
    <w:rsid w:val="00E664DF"/>
    <w:rsid w:val="00E67C1A"/>
    <w:rsid w:val="00E71BB6"/>
    <w:rsid w:val="00E8408D"/>
    <w:rsid w:val="00E97200"/>
    <w:rsid w:val="00EB093B"/>
    <w:rsid w:val="00EB0D0E"/>
    <w:rsid w:val="00EB1E13"/>
    <w:rsid w:val="00EB1E9E"/>
    <w:rsid w:val="00EC16EC"/>
    <w:rsid w:val="00EC1886"/>
    <w:rsid w:val="00EC3713"/>
    <w:rsid w:val="00EC42E5"/>
    <w:rsid w:val="00EC728D"/>
    <w:rsid w:val="00ED044D"/>
    <w:rsid w:val="00ED2BB8"/>
    <w:rsid w:val="00ED2F6A"/>
    <w:rsid w:val="00ED4B45"/>
    <w:rsid w:val="00ED5961"/>
    <w:rsid w:val="00EE56FE"/>
    <w:rsid w:val="00EF27BF"/>
    <w:rsid w:val="00EF3158"/>
    <w:rsid w:val="00EF4B22"/>
    <w:rsid w:val="00F025A6"/>
    <w:rsid w:val="00F10BFE"/>
    <w:rsid w:val="00F12BD7"/>
    <w:rsid w:val="00F12C79"/>
    <w:rsid w:val="00F15486"/>
    <w:rsid w:val="00F218DF"/>
    <w:rsid w:val="00F2198D"/>
    <w:rsid w:val="00F24C99"/>
    <w:rsid w:val="00F3282D"/>
    <w:rsid w:val="00F465A3"/>
    <w:rsid w:val="00F46964"/>
    <w:rsid w:val="00F50517"/>
    <w:rsid w:val="00F66CA4"/>
    <w:rsid w:val="00F726D9"/>
    <w:rsid w:val="00F730B2"/>
    <w:rsid w:val="00F75D4B"/>
    <w:rsid w:val="00F7660D"/>
    <w:rsid w:val="00F81E7B"/>
    <w:rsid w:val="00F81FE4"/>
    <w:rsid w:val="00F95B49"/>
    <w:rsid w:val="00FA1FF7"/>
    <w:rsid w:val="00FA2949"/>
    <w:rsid w:val="00FB1BAA"/>
    <w:rsid w:val="00FC064D"/>
    <w:rsid w:val="00FC3530"/>
    <w:rsid w:val="00FC6587"/>
    <w:rsid w:val="00FD0FFE"/>
    <w:rsid w:val="00FD1099"/>
    <w:rsid w:val="00FD5978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75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62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144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14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92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006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41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8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12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9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91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268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181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1" w:color="auto"/>
            <w:bottom w:val="none" w:sz="0" w:space="1" w:color="auto"/>
            <w:right w:val="none" w:sz="0" w:space="1" w:color="auto"/>
          </w:divBdr>
          <w:divsChild>
            <w:div w:id="1591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9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93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7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19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BE86-21A3-4359-937B-FA8EC42F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7</Pages>
  <Words>4580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2017-12-15T19:08:00Z</cp:lastPrinted>
  <dcterms:created xsi:type="dcterms:W3CDTF">2016-02-22T20:26:00Z</dcterms:created>
  <dcterms:modified xsi:type="dcterms:W3CDTF">2017-12-15T19:46:00Z</dcterms:modified>
</cp:coreProperties>
</file>