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E6F4" w14:textId="573A779F" w:rsidR="00504895" w:rsidRPr="007F3E96" w:rsidRDefault="00504895" w:rsidP="00D56BA2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ATA DA 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136890">
        <w:rPr>
          <w:rFonts w:asciiTheme="minorHAnsi" w:hAnsiTheme="minorHAnsi" w:cstheme="minorHAnsi"/>
          <w:color w:val="auto"/>
          <w:sz w:val="23"/>
          <w:szCs w:val="23"/>
        </w:rPr>
        <w:t>9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 xml:space="preserve">ª REUNIÃO PLENÁRIA </w:t>
      </w:r>
      <w:r w:rsidR="00635894">
        <w:rPr>
          <w:rFonts w:asciiTheme="minorHAnsi" w:hAnsiTheme="minorHAnsi" w:cstheme="minorHAnsi"/>
          <w:color w:val="auto"/>
          <w:sz w:val="23"/>
          <w:szCs w:val="23"/>
        </w:rPr>
        <w:t>ORDINÁRIA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CAU/PR, REALIZADA EM </w:t>
      </w:r>
      <w:r w:rsidR="00136890">
        <w:rPr>
          <w:rFonts w:asciiTheme="minorHAnsi" w:hAnsiTheme="minorHAnsi" w:cstheme="minorHAnsi"/>
          <w:color w:val="auto"/>
          <w:sz w:val="23"/>
          <w:szCs w:val="23"/>
        </w:rPr>
        <w:t>16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DE </w:t>
      </w:r>
      <w:r w:rsidR="00136890">
        <w:rPr>
          <w:rFonts w:asciiTheme="minorHAnsi" w:hAnsiTheme="minorHAnsi" w:cstheme="minorHAnsi"/>
          <w:color w:val="auto"/>
          <w:sz w:val="23"/>
          <w:szCs w:val="23"/>
        </w:rPr>
        <w:t>MARÇO</w:t>
      </w:r>
      <w:r w:rsidR="00181D34">
        <w:rPr>
          <w:rFonts w:asciiTheme="minorHAnsi" w:hAnsiTheme="minorHAnsi" w:cstheme="minorHAnsi"/>
          <w:color w:val="auto"/>
          <w:sz w:val="23"/>
          <w:szCs w:val="23"/>
        </w:rPr>
        <w:t xml:space="preserve"> DE 2020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E18E6F5" w14:textId="77777777" w:rsidR="00446C50" w:rsidRPr="001B1054" w:rsidRDefault="00446C50" w:rsidP="00D56BA2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14:paraId="6E18E6F6" w14:textId="2A59EAF8" w:rsidR="00D56BA2" w:rsidRPr="0074583A" w:rsidRDefault="00181D34" w:rsidP="0074583A">
      <w:pPr>
        <w:spacing w:line="240" w:lineRule="auto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color w:val="auto"/>
        </w:rPr>
        <w:t>Ao</w:t>
      </w:r>
      <w:r w:rsidR="00635894">
        <w:rPr>
          <w:rFonts w:asciiTheme="minorHAnsi" w:eastAsia="MS Mincho" w:hAnsiTheme="minorHAnsi" w:cstheme="minorHAnsi"/>
          <w:color w:val="auto"/>
        </w:rPr>
        <w:t xml:space="preserve"> </w:t>
      </w:r>
      <w:r w:rsidR="00136890">
        <w:rPr>
          <w:rFonts w:asciiTheme="minorHAnsi" w:eastAsia="MS Mincho" w:hAnsiTheme="minorHAnsi" w:cstheme="minorHAnsi"/>
          <w:color w:val="auto"/>
        </w:rPr>
        <w:t>décimo sexto</w:t>
      </w:r>
      <w:r w:rsidR="00635894">
        <w:rPr>
          <w:rFonts w:asciiTheme="minorHAnsi" w:eastAsia="MS Mincho" w:hAnsiTheme="minorHAnsi" w:cstheme="minorHAnsi"/>
          <w:color w:val="auto"/>
        </w:rPr>
        <w:t xml:space="preserve"> dia do mês de </w:t>
      </w:r>
      <w:r w:rsidR="00136890">
        <w:rPr>
          <w:rFonts w:asciiTheme="minorHAnsi" w:eastAsia="MS Mincho" w:hAnsiTheme="minorHAnsi" w:cstheme="minorHAnsi"/>
          <w:color w:val="auto"/>
        </w:rPr>
        <w:t>março</w:t>
      </w:r>
      <w:r>
        <w:rPr>
          <w:rFonts w:asciiTheme="minorHAnsi" w:eastAsia="MS Mincho" w:hAnsiTheme="minorHAnsi" w:cstheme="minorHAnsi"/>
          <w:color w:val="auto"/>
        </w:rPr>
        <w:t xml:space="preserve"> do ano de dois mil e vinte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130A44">
        <w:rPr>
          <w:rFonts w:asciiTheme="minorHAnsi" w:eastAsia="MS Mincho" w:hAnsiTheme="minorHAnsi" w:cstheme="minorHAnsi"/>
          <w:color w:val="auto"/>
        </w:rPr>
        <w:t xml:space="preserve">às </w:t>
      </w:r>
      <w:r>
        <w:rPr>
          <w:rFonts w:asciiTheme="minorHAnsi" w:eastAsia="MS Mincho" w:hAnsiTheme="minorHAnsi" w:cstheme="minorHAnsi"/>
          <w:color w:val="auto"/>
        </w:rPr>
        <w:t xml:space="preserve">quatorze horas </w:t>
      </w:r>
      <w:r w:rsidR="00042141">
        <w:rPr>
          <w:rFonts w:asciiTheme="minorHAnsi" w:eastAsia="MS Mincho" w:hAnsiTheme="minorHAnsi" w:cstheme="minorHAnsi"/>
          <w:color w:val="auto"/>
        </w:rPr>
        <w:t xml:space="preserve">e </w:t>
      </w:r>
      <w:r w:rsidR="00136890">
        <w:rPr>
          <w:rFonts w:asciiTheme="minorHAnsi" w:eastAsia="MS Mincho" w:hAnsiTheme="minorHAnsi" w:cstheme="minorHAnsi"/>
          <w:color w:val="auto"/>
        </w:rPr>
        <w:t>dezessete</w:t>
      </w:r>
      <w:r w:rsidR="00042141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, reuniu-se o Plenário do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Conselho de Arquitetura e Urbanismo do Paraná – CAU/PR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, na Sala João Villanova </w:t>
      </w:r>
      <w:proofErr w:type="spellStart"/>
      <w:r w:rsidR="00042141" w:rsidRPr="00944282">
        <w:rPr>
          <w:rFonts w:asciiTheme="minorHAnsi" w:eastAsia="MS Mincho" w:hAnsiTheme="minorHAnsi" w:cstheme="minorHAnsi"/>
          <w:color w:val="auto"/>
        </w:rPr>
        <w:t>Artigas</w:t>
      </w:r>
      <w:proofErr w:type="spellEnd"/>
      <w:r w:rsidR="00042141" w:rsidRPr="00944282">
        <w:rPr>
          <w:rFonts w:asciiTheme="minorHAnsi" w:eastAsia="MS Mincho" w:hAnsiTheme="minorHAnsi" w:cstheme="minorHAnsi"/>
          <w:color w:val="auto"/>
        </w:rPr>
        <w:t>, Sede Administrativa do CAU/PR, sito à Avenida Nossa Senhora da Luz, n.º 2</w:t>
      </w:r>
      <w:r w:rsidR="00042141">
        <w:rPr>
          <w:rFonts w:asciiTheme="minorHAnsi" w:eastAsia="MS Mincho" w:hAnsiTheme="minorHAnsi" w:cstheme="minorHAnsi"/>
          <w:color w:val="auto"/>
        </w:rPr>
        <w:t>.530, Alto da XV, Curitiba - PR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. Sob a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presidência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 de </w:t>
      </w:r>
      <w:r w:rsidR="00AF32B4">
        <w:rPr>
          <w:rFonts w:asciiTheme="minorHAnsi" w:eastAsia="MS Mincho" w:hAnsiTheme="minorHAnsi" w:cstheme="minorHAnsi"/>
          <w:color w:val="auto"/>
        </w:rPr>
        <w:t xml:space="preserve">Margareth </w:t>
      </w:r>
      <w:proofErr w:type="spellStart"/>
      <w:r w:rsidR="00AF32B4">
        <w:rPr>
          <w:rFonts w:asciiTheme="minorHAnsi" w:eastAsia="MS Mincho" w:hAnsiTheme="minorHAnsi" w:cstheme="minorHAnsi"/>
          <w:color w:val="auto"/>
        </w:rPr>
        <w:t>Ziolla</w:t>
      </w:r>
      <w:proofErr w:type="spellEnd"/>
      <w:r w:rsidR="00AF32B4">
        <w:rPr>
          <w:rFonts w:asciiTheme="minorHAnsi" w:eastAsia="MS Mincho" w:hAnsiTheme="minorHAnsi" w:cstheme="minorHAnsi"/>
          <w:color w:val="auto"/>
        </w:rPr>
        <w:t xml:space="preserve"> Menezes</w:t>
      </w:r>
      <w:r w:rsidR="00042141" w:rsidRPr="00944282">
        <w:rPr>
          <w:rFonts w:asciiTheme="minorHAnsi" w:eastAsia="MS Mincho" w:hAnsiTheme="minorHAnsi" w:cstheme="minorHAnsi"/>
          <w:color w:val="auto"/>
        </w:rPr>
        <w:t>, com os</w:t>
      </w:r>
      <w:r w:rsidR="00042141">
        <w:rPr>
          <w:rFonts w:asciiTheme="minorHAnsi" w:eastAsia="MS Mincho" w:hAnsiTheme="minorHAnsi" w:cstheme="minorHAnsi"/>
          <w:color w:val="auto"/>
        </w:rPr>
        <w:t>(as)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conselheiros(as)</w:t>
      </w:r>
      <w:r w:rsidR="00042141" w:rsidRPr="00944282">
        <w:rPr>
          <w:rFonts w:asciiTheme="minorHAnsi" w:eastAsia="MS Mincho" w:hAnsiTheme="minorHAnsi" w:cstheme="minorHAnsi"/>
          <w:color w:val="auto"/>
        </w:rPr>
        <w:t>:</w:t>
      </w:r>
      <w:r w:rsidR="00136890">
        <w:rPr>
          <w:rFonts w:asciiTheme="minorHAnsi" w:eastAsia="MS Mincho" w:hAnsiTheme="minorHAnsi" w:cstheme="minorHAnsi"/>
          <w:color w:val="auto"/>
        </w:rPr>
        <w:t xml:space="preserve"> Carla Cristina Macedo Kiss, Antônio Claret Pereira de Miranda, Cláudio Forte Maiolino, Eneida Kuchpil, Cláudio Luiz Bravim da Silva, Jeferson Hernandes Cardoso Pereira</w:t>
      </w:r>
      <w:r w:rsidR="006B5E72">
        <w:rPr>
          <w:rFonts w:asciiTheme="minorHAnsi" w:eastAsia="MS Mincho" w:hAnsiTheme="minorHAnsi" w:cstheme="minorHAnsi"/>
          <w:color w:val="auto"/>
        </w:rPr>
        <w:t>,</w:t>
      </w:r>
      <w:r w:rsidR="00136890">
        <w:rPr>
          <w:rFonts w:asciiTheme="minorHAnsi" w:eastAsia="MS Mincho" w:hAnsiTheme="minorHAnsi" w:cstheme="minorHAnsi"/>
          <w:color w:val="auto"/>
        </w:rPr>
        <w:t xml:space="preserve"> Rafaela Weigert</w:t>
      </w:r>
      <w:r w:rsidR="006B5E72">
        <w:rPr>
          <w:rFonts w:asciiTheme="minorHAnsi" w:eastAsia="MS Mincho" w:hAnsiTheme="minorHAnsi" w:cstheme="minorHAnsi"/>
          <w:color w:val="auto"/>
        </w:rPr>
        <w:t xml:space="preserve"> e Nestor Dalmina</w:t>
      </w:r>
      <w:r w:rsidR="00042141" w:rsidRPr="003B68F5">
        <w:rPr>
          <w:rFonts w:asciiTheme="minorHAnsi" w:eastAsia="MS Mincho" w:hAnsiTheme="minorHAnsi" w:cstheme="minorHAnsi"/>
          <w:color w:val="auto"/>
        </w:rPr>
        <w:t>.</w:t>
      </w:r>
      <w:r w:rsidR="008168EB">
        <w:rPr>
          <w:rFonts w:asciiTheme="minorHAnsi" w:eastAsia="MS Mincho" w:hAnsiTheme="minorHAnsi" w:cstheme="minorHAnsi"/>
          <w:color w:val="auto"/>
        </w:rPr>
        <w:t xml:space="preserve"> Se fez presente </w:t>
      </w:r>
      <w:r w:rsidR="00042141" w:rsidRPr="00B91209">
        <w:rPr>
          <w:rFonts w:asciiTheme="minorHAnsi" w:eastAsia="MS Mincho" w:hAnsiTheme="minorHAnsi" w:cstheme="minorHAnsi"/>
        </w:rPr>
        <w:t>os se</w:t>
      </w:r>
      <w:r w:rsidR="00042141">
        <w:rPr>
          <w:rFonts w:asciiTheme="minorHAnsi" w:eastAsia="MS Mincho" w:hAnsiTheme="minorHAnsi" w:cstheme="minorHAnsi"/>
        </w:rPr>
        <w:t xml:space="preserve">guintes </w:t>
      </w:r>
      <w:r w:rsidR="00042141" w:rsidRPr="00635894">
        <w:rPr>
          <w:rFonts w:asciiTheme="minorHAnsi" w:eastAsia="MS Mincho" w:hAnsiTheme="minorHAnsi" w:cstheme="minorHAnsi"/>
          <w:b/>
        </w:rPr>
        <w:t>colaboradores</w:t>
      </w:r>
      <w:r w:rsidR="00042141">
        <w:rPr>
          <w:rFonts w:asciiTheme="minorHAnsi" w:eastAsia="MS Mincho" w:hAnsiTheme="minorHAnsi" w:cstheme="minorHAnsi"/>
        </w:rPr>
        <w:t xml:space="preserve"> do CAU/PR</w:t>
      </w:r>
      <w:r w:rsidR="00042141" w:rsidRPr="00B91209">
        <w:rPr>
          <w:rFonts w:asciiTheme="minorHAnsi" w:eastAsia="MS Mincho" w:hAnsiTheme="minorHAnsi" w:cstheme="minorHAnsi"/>
        </w:rPr>
        <w:t xml:space="preserve">: </w:t>
      </w:r>
      <w:r w:rsidR="00042141" w:rsidRPr="0045252C">
        <w:rPr>
          <w:rFonts w:asciiTheme="minorHAnsi" w:eastAsia="MS Mincho" w:hAnsiTheme="minorHAnsi" w:cstheme="minorHAnsi"/>
          <w:color w:val="auto"/>
        </w:rPr>
        <w:t>Supervisor</w:t>
      </w:r>
      <w:r w:rsidR="00AF32B4">
        <w:rPr>
          <w:rFonts w:asciiTheme="minorHAnsi" w:eastAsia="MS Mincho" w:hAnsiTheme="minorHAnsi" w:cstheme="minorHAnsi"/>
          <w:color w:val="auto"/>
        </w:rPr>
        <w:t xml:space="preserve"> Alessandro Boncompagni Junior</w:t>
      </w:r>
      <w:r w:rsidR="00042141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45252C">
        <w:rPr>
          <w:rFonts w:asciiTheme="minorHAnsi" w:eastAsia="MS Mincho" w:hAnsiTheme="minorHAnsi" w:cstheme="minorHAnsi"/>
          <w:color w:val="auto"/>
        </w:rPr>
        <w:t xml:space="preserve">Supervisora Elaine Cristina </w:t>
      </w:r>
      <w:proofErr w:type="spellStart"/>
      <w:r w:rsidR="00042141" w:rsidRPr="0045252C">
        <w:rPr>
          <w:rFonts w:asciiTheme="minorHAnsi" w:eastAsia="MS Mincho" w:hAnsiTheme="minorHAnsi" w:cstheme="minorHAnsi"/>
          <w:color w:val="auto"/>
        </w:rPr>
        <w:t>Nieviadonski</w:t>
      </w:r>
      <w:proofErr w:type="spellEnd"/>
      <w:r w:rsidR="00042141" w:rsidRPr="0045252C">
        <w:rPr>
          <w:rFonts w:asciiTheme="minorHAnsi" w:eastAsia="MS Mincho" w:hAnsiTheme="minorHAnsi" w:cstheme="minorHAnsi"/>
          <w:color w:val="auto"/>
        </w:rPr>
        <w:t xml:space="preserve"> Penteado</w:t>
      </w:r>
      <w:r w:rsidR="00042141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45252C">
        <w:rPr>
          <w:rFonts w:asciiTheme="minorHAnsi" w:eastAsia="MS Mincho" w:hAnsiTheme="minorHAnsi" w:cstheme="minorHAnsi"/>
          <w:color w:val="auto"/>
        </w:rPr>
        <w:t>Chefe de Gabinete</w:t>
      </w:r>
      <w:r w:rsidR="008168EB">
        <w:rPr>
          <w:rFonts w:asciiTheme="minorHAnsi" w:eastAsia="MS Mincho" w:hAnsiTheme="minorHAnsi" w:cstheme="minorHAnsi"/>
          <w:color w:val="auto"/>
        </w:rPr>
        <w:t xml:space="preserve"> Adriano Barbosa, Ouvidor</w:t>
      </w:r>
      <w:r w:rsidR="00042141" w:rsidRPr="0045252C">
        <w:rPr>
          <w:rFonts w:asciiTheme="minorHAnsi" w:eastAsia="MS Mincho" w:hAnsiTheme="minorHAnsi" w:cstheme="minorHAnsi"/>
          <w:color w:val="auto"/>
        </w:rPr>
        <w:t xml:space="preserve"> João Carlos Correia,</w:t>
      </w:r>
      <w:r w:rsidR="00042141">
        <w:rPr>
          <w:rFonts w:asciiTheme="minorHAnsi" w:eastAsia="MS Mincho" w:hAnsiTheme="minorHAnsi" w:cstheme="minorHAnsi"/>
          <w:color w:val="auto"/>
        </w:rPr>
        <w:t xml:space="preserve"> </w:t>
      </w:r>
      <w:r w:rsidR="00042141" w:rsidRPr="0045252C">
        <w:rPr>
          <w:rFonts w:asciiTheme="minorHAnsi" w:eastAsia="MS Mincho" w:hAnsiTheme="minorHAnsi" w:cstheme="minorHAnsi"/>
          <w:color w:val="auto"/>
        </w:rPr>
        <w:t xml:space="preserve">Assessora Jurídica Larissa de Souza Gomes </w:t>
      </w:r>
      <w:r w:rsidR="00635894" w:rsidRPr="0045252C">
        <w:rPr>
          <w:rFonts w:asciiTheme="minorHAnsi" w:eastAsia="MS Mincho" w:hAnsiTheme="minorHAnsi" w:cstheme="minorHAnsi"/>
          <w:color w:val="auto"/>
        </w:rPr>
        <w:t>Moneda</w:t>
      </w:r>
      <w:r w:rsidR="00042141" w:rsidRPr="0045252C">
        <w:rPr>
          <w:rFonts w:asciiTheme="minorHAnsi" w:eastAsia="MS Mincho" w:hAnsiTheme="minorHAnsi" w:cstheme="minorHAnsi"/>
          <w:color w:val="auto"/>
        </w:rPr>
        <w:t>.</w:t>
      </w:r>
      <w:r w:rsid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130A44">
        <w:rPr>
          <w:rFonts w:asciiTheme="minorHAnsi" w:eastAsia="MS Mincho" w:hAnsiTheme="minorHAnsi" w:cstheme="minorHAnsi"/>
          <w:b/>
          <w:color w:val="auto"/>
          <w:u w:val="single"/>
        </w:rPr>
        <w:t>1. Abertura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: </w:t>
      </w:r>
      <w:r w:rsidR="004F15B4">
        <w:rPr>
          <w:rFonts w:asciiTheme="minorHAnsi" w:eastAsia="MS Mincho" w:hAnsiTheme="minorHAnsi" w:cstheme="minorHAnsi"/>
          <w:color w:val="auto"/>
        </w:rPr>
        <w:t>À</w:t>
      </w:r>
      <w:r w:rsidR="008168EB">
        <w:rPr>
          <w:rFonts w:asciiTheme="minorHAnsi" w:eastAsia="MS Mincho" w:hAnsiTheme="minorHAnsi" w:cstheme="minorHAnsi"/>
          <w:color w:val="auto"/>
        </w:rPr>
        <w:t>s</w:t>
      </w:r>
      <w:r w:rsidR="008168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68EB">
        <w:rPr>
          <w:rFonts w:asciiTheme="minorHAnsi" w:eastAsia="MS Mincho" w:hAnsiTheme="minorHAnsi" w:cstheme="minorHAnsi"/>
          <w:color w:val="auto"/>
        </w:rPr>
        <w:t xml:space="preserve">quatorze horas e </w:t>
      </w:r>
      <w:r w:rsidR="00E55190">
        <w:rPr>
          <w:rFonts w:asciiTheme="minorHAnsi" w:eastAsia="MS Mincho" w:hAnsiTheme="minorHAnsi" w:cstheme="minorHAnsi"/>
          <w:color w:val="auto"/>
        </w:rPr>
        <w:t>dezessete</w:t>
      </w:r>
      <w:r w:rsidR="008168EB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8168EB">
        <w:rPr>
          <w:rFonts w:asciiTheme="minorHAnsi" w:eastAsia="MS Mincho" w:hAnsiTheme="minorHAnsi" w:cstheme="minorHAnsi"/>
          <w:color w:val="auto"/>
        </w:rPr>
        <w:t xml:space="preserve"> </w:t>
      </w:r>
      <w:r w:rsidR="004F15B4">
        <w:rPr>
          <w:rFonts w:asciiTheme="minorHAnsi" w:eastAsia="MS Mincho" w:hAnsiTheme="minorHAnsi" w:cstheme="minorHAnsi"/>
          <w:color w:val="auto"/>
        </w:rPr>
        <w:t xml:space="preserve">a </w:t>
      </w:r>
      <w:r w:rsidR="004F15B4" w:rsidRPr="00130A44">
        <w:rPr>
          <w:rFonts w:asciiTheme="minorHAnsi" w:eastAsia="MS Mincho" w:hAnsiTheme="minorHAnsi" w:cstheme="minorHAnsi"/>
          <w:color w:val="auto"/>
        </w:rPr>
        <w:t xml:space="preserve">Presidente </w:t>
      </w:r>
      <w:r w:rsidR="004F15B4" w:rsidRPr="00130A44">
        <w:rPr>
          <w:rFonts w:asciiTheme="minorHAnsi" w:eastAsia="MS Mincho" w:hAnsiTheme="minorHAnsi" w:cstheme="minorHAnsi"/>
          <w:b/>
          <w:color w:val="auto"/>
        </w:rPr>
        <w:t>MARGARETH ZIOLLA MENEZES</w:t>
      </w:r>
      <w:r w:rsidR="004F15B4" w:rsidRPr="00130A44">
        <w:rPr>
          <w:rFonts w:asciiTheme="minorHAnsi" w:eastAsia="MS Mincho" w:hAnsiTheme="minorHAnsi" w:cstheme="minorHAnsi"/>
          <w:color w:val="auto"/>
        </w:rPr>
        <w:t>, iniciou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68EB">
        <w:rPr>
          <w:rFonts w:asciiTheme="minorHAnsi" w:eastAsia="MS Mincho" w:hAnsiTheme="minorHAnsi" w:cstheme="minorHAnsi"/>
          <w:color w:val="auto"/>
        </w:rPr>
        <w:t>a 10</w:t>
      </w:r>
      <w:r w:rsidR="00E55190">
        <w:rPr>
          <w:rFonts w:asciiTheme="minorHAnsi" w:eastAsia="MS Mincho" w:hAnsiTheme="minorHAnsi" w:cstheme="minorHAnsi"/>
          <w:color w:val="auto"/>
        </w:rPr>
        <w:t>9</w:t>
      </w:r>
      <w:r w:rsidR="008168EB">
        <w:rPr>
          <w:rFonts w:asciiTheme="minorHAnsi" w:eastAsia="MS Mincho" w:hAnsiTheme="minorHAnsi" w:cstheme="minorHAnsi"/>
          <w:color w:val="auto"/>
        </w:rPr>
        <w:t xml:space="preserve">ª Plenária </w:t>
      </w:r>
      <w:r w:rsidR="00E55190">
        <w:rPr>
          <w:rFonts w:asciiTheme="minorHAnsi" w:eastAsia="MS Mincho" w:hAnsiTheme="minorHAnsi" w:cstheme="minorHAnsi"/>
          <w:color w:val="auto"/>
        </w:rPr>
        <w:t>O</w:t>
      </w:r>
      <w:r w:rsidR="008168EB">
        <w:rPr>
          <w:rFonts w:asciiTheme="minorHAnsi" w:eastAsia="MS Mincho" w:hAnsiTheme="minorHAnsi" w:cstheme="minorHAnsi"/>
          <w:color w:val="auto"/>
        </w:rPr>
        <w:t>rdinária do CAU/PR</w:t>
      </w:r>
      <w:r w:rsidR="00C95740">
        <w:rPr>
          <w:rFonts w:asciiTheme="minorHAnsi" w:eastAsia="MS Mincho" w:hAnsiTheme="minorHAnsi" w:cstheme="minorHAnsi"/>
          <w:color w:val="auto"/>
        </w:rPr>
        <w:t>.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2.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Execução</w:t>
      </w:r>
      <w:r w:rsidR="008111EB" w:rsidRPr="00271F7D">
        <w:rPr>
          <w:rFonts w:asciiTheme="minorHAnsi" w:eastAsia="MS Mincho" w:hAnsiTheme="minorHAnsi" w:cstheme="minorHAnsi"/>
          <w:b/>
          <w:u w:val="single"/>
        </w:rPr>
        <w:t xml:space="preserve"> do </w:t>
      </w:r>
      <w:r w:rsidR="008111EB" w:rsidRPr="00D77F5C">
        <w:rPr>
          <w:rFonts w:asciiTheme="minorHAnsi" w:eastAsia="MS Mincho" w:hAnsiTheme="minorHAnsi" w:cstheme="minorHAnsi"/>
          <w:b/>
          <w:u w:val="single"/>
        </w:rPr>
        <w:t>Hino Nacional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Brasileiro</w:t>
      </w:r>
      <w:r w:rsidR="008111EB" w:rsidRPr="00D77F5C">
        <w:rPr>
          <w:rFonts w:asciiTheme="minorHAnsi" w:eastAsia="MS Mincho" w:hAnsiTheme="minorHAnsi" w:cstheme="minorHAnsi"/>
          <w:b/>
        </w:rPr>
        <w:t xml:space="preserve">: </w:t>
      </w:r>
      <w:r w:rsidR="008111EB">
        <w:rPr>
          <w:rFonts w:asciiTheme="minorHAnsi" w:eastAsia="MS Mincho" w:hAnsiTheme="minorHAnsi" w:cstheme="minorHAnsi"/>
        </w:rPr>
        <w:t>A</w:t>
      </w:r>
      <w:r w:rsidR="008111EB" w:rsidRPr="00D77F5C">
        <w:rPr>
          <w:rFonts w:asciiTheme="minorHAnsi" w:eastAsia="MS Mincho" w:hAnsiTheme="minorHAnsi" w:cstheme="minorHAnsi"/>
        </w:rPr>
        <w:t xml:space="preserve"> Presidente </w:t>
      </w:r>
      <w:r w:rsidR="008111EB" w:rsidRPr="00043C9F">
        <w:rPr>
          <w:rFonts w:asciiTheme="minorHAnsi" w:eastAsia="MS Mincho" w:hAnsiTheme="minorHAnsi" w:cstheme="minorHAnsi"/>
          <w:b/>
        </w:rPr>
        <w:t>MARGARETH ZIOLLA MENEZES</w:t>
      </w:r>
      <w:r w:rsidR="00B752A8">
        <w:rPr>
          <w:rFonts w:asciiTheme="minorHAnsi" w:eastAsia="MS Mincho" w:hAnsiTheme="minorHAnsi" w:cstheme="minorHAnsi"/>
        </w:rPr>
        <w:t xml:space="preserve"> pediu que todos ficassem</w:t>
      </w:r>
      <w:r w:rsidR="008111EB">
        <w:rPr>
          <w:rFonts w:asciiTheme="minorHAnsi" w:eastAsia="MS Mincho" w:hAnsiTheme="minorHAnsi" w:cstheme="minorHAnsi"/>
        </w:rPr>
        <w:t xml:space="preserve"> de</w:t>
      </w:r>
      <w:r w:rsidR="00B752A8">
        <w:rPr>
          <w:rFonts w:asciiTheme="minorHAnsi" w:eastAsia="MS Mincho" w:hAnsiTheme="minorHAnsi" w:cstheme="minorHAnsi"/>
        </w:rPr>
        <w:t xml:space="preserve"> pé e</w:t>
      </w:r>
      <w:r w:rsidR="008111EB" w:rsidRPr="00D77F5C">
        <w:rPr>
          <w:rFonts w:asciiTheme="minorHAnsi" w:eastAsia="MS Mincho" w:hAnsiTheme="minorHAnsi" w:cstheme="minorHAnsi"/>
        </w:rPr>
        <w:t xml:space="preserve"> ouviss</w:t>
      </w:r>
      <w:r w:rsidR="008111EB">
        <w:rPr>
          <w:rFonts w:asciiTheme="minorHAnsi" w:eastAsia="MS Mincho" w:hAnsiTheme="minorHAnsi" w:cstheme="minorHAnsi"/>
        </w:rPr>
        <w:t>em a execução do Hino Nacional Brasileiro.</w:t>
      </w:r>
      <w:r w:rsidR="00106DE7">
        <w:rPr>
          <w:rFonts w:asciiTheme="minorHAnsi" w:eastAsia="MS Mincho" w:hAnsiTheme="minorHAnsi" w:cstheme="minorHAnsi"/>
        </w:rPr>
        <w:t xml:space="preserve"> </w:t>
      </w:r>
      <w:r w:rsidR="00106DE7" w:rsidRPr="00106DE7">
        <w:rPr>
          <w:rFonts w:asciiTheme="minorHAnsi" w:eastAsia="MS Mincho" w:hAnsiTheme="minorHAnsi" w:cstheme="minorHAnsi"/>
          <w:b/>
          <w:bCs/>
          <w:u w:val="single"/>
        </w:rPr>
        <w:t>3. Leitura e Discussão da Pauta;</w:t>
      </w:r>
      <w:r w:rsidR="007F309E">
        <w:rPr>
          <w:rFonts w:asciiTheme="minorHAnsi" w:eastAsia="MS Mincho" w:hAnsiTheme="minorHAnsi" w:cstheme="minorHAnsi"/>
        </w:rPr>
        <w:t xml:space="preserve"> </w:t>
      </w:r>
      <w:r w:rsidR="0074583A">
        <w:rPr>
          <w:rFonts w:asciiTheme="minorHAnsi" w:eastAsia="MS Mincho" w:hAnsiTheme="minorHAnsi" w:cstheme="minorHAnsi"/>
        </w:rPr>
        <w:t xml:space="preserve">A Presidente </w:t>
      </w:r>
      <w:r w:rsidR="0074583A" w:rsidRPr="0074583A">
        <w:rPr>
          <w:rFonts w:asciiTheme="minorHAnsi" w:eastAsia="MS Mincho" w:hAnsiTheme="minorHAnsi" w:cstheme="minorHAnsi"/>
          <w:b/>
          <w:bCs/>
        </w:rPr>
        <w:t>MARGARETH ZIOLLA MENEZES</w:t>
      </w:r>
      <w:r w:rsidR="0074583A">
        <w:rPr>
          <w:rFonts w:asciiTheme="minorHAnsi" w:eastAsia="MS Mincho" w:hAnsiTheme="minorHAnsi" w:cstheme="minorHAnsi"/>
        </w:rPr>
        <w:t xml:space="preserve"> solicitou a apreciação e aprovação em caráter de urgência da Minuta de Deliberação Plenária que trata sobre o funcionamento do CAU/PR em virtude das recomendações da Organização Mundial da Saúde diante da Pandemia de corona vírus. A minuta foi apresentada para todos os Conselheiros</w:t>
      </w:r>
      <w:r w:rsidR="00A1621F">
        <w:rPr>
          <w:rFonts w:asciiTheme="minorHAnsi" w:eastAsia="MS Mincho" w:hAnsiTheme="minorHAnsi" w:cstheme="minorHAnsi"/>
        </w:rPr>
        <w:t xml:space="preserve">. Na sequência a Presidente </w:t>
      </w:r>
      <w:r w:rsidR="00A1621F" w:rsidRPr="007F309E">
        <w:rPr>
          <w:rFonts w:asciiTheme="minorHAnsi" w:eastAsia="MS Mincho" w:hAnsiTheme="minorHAnsi" w:cstheme="minorHAnsi"/>
          <w:b/>
          <w:bCs/>
        </w:rPr>
        <w:t>MARGARETH ZIOLLA MENEZES</w:t>
      </w:r>
      <w:r w:rsidR="00A1621F">
        <w:rPr>
          <w:rFonts w:asciiTheme="minorHAnsi" w:eastAsia="MS Mincho" w:hAnsiTheme="minorHAnsi" w:cstheme="minorHAnsi"/>
        </w:rPr>
        <w:t xml:space="preserve"> arrazoou as considerações de cada conselheiro quanto às sugestões de melhoria do texto. Por fim a deliberação foi colocada em votação e aprovada com 6 votos favoráveis dos(as) conselheiros(as) Eneida Kuchpil, Carla Cristina Macedo Kiss, Rafaela Weigert, Cláudio Forte Maiolino, Antônio Claret Pereira de Miranda e Cláudio Luiz Bravim da Silva. Houveram 2 votos contrários</w:t>
      </w:r>
      <w:r w:rsidR="007F309E">
        <w:rPr>
          <w:rFonts w:asciiTheme="minorHAnsi" w:eastAsia="MS Mincho" w:hAnsiTheme="minorHAnsi" w:cstheme="minorHAnsi"/>
        </w:rPr>
        <w:t xml:space="preserve"> sendo um por parte do</w:t>
      </w:r>
      <w:r w:rsidR="00A1621F">
        <w:rPr>
          <w:rFonts w:asciiTheme="minorHAnsi" w:eastAsia="MS Mincho" w:hAnsiTheme="minorHAnsi" w:cstheme="minorHAnsi"/>
        </w:rPr>
        <w:t xml:space="preserve"> Conselh</w:t>
      </w:r>
      <w:r w:rsidR="007F309E">
        <w:rPr>
          <w:rFonts w:asciiTheme="minorHAnsi" w:eastAsia="MS Mincho" w:hAnsiTheme="minorHAnsi" w:cstheme="minorHAnsi"/>
        </w:rPr>
        <w:t>eiro</w:t>
      </w:r>
      <w:r w:rsidR="00A1621F">
        <w:rPr>
          <w:rFonts w:asciiTheme="minorHAnsi" w:eastAsia="MS Mincho" w:hAnsiTheme="minorHAnsi" w:cstheme="minorHAnsi"/>
        </w:rPr>
        <w:t xml:space="preserve"> Nestor Dalmina que declarou seu voto alegando não </w:t>
      </w:r>
      <w:r w:rsidR="007F309E">
        <w:rPr>
          <w:rFonts w:asciiTheme="minorHAnsi" w:eastAsia="MS Mincho" w:hAnsiTheme="minorHAnsi" w:cstheme="minorHAnsi"/>
        </w:rPr>
        <w:t>ter a oportunidade de</w:t>
      </w:r>
      <w:r w:rsidR="00A1621F">
        <w:rPr>
          <w:rFonts w:asciiTheme="minorHAnsi" w:eastAsia="MS Mincho" w:hAnsiTheme="minorHAnsi" w:cstheme="minorHAnsi"/>
        </w:rPr>
        <w:t xml:space="preserve"> discutir </w:t>
      </w:r>
      <w:r w:rsidR="007F309E">
        <w:rPr>
          <w:rFonts w:asciiTheme="minorHAnsi" w:eastAsia="MS Mincho" w:hAnsiTheme="minorHAnsi" w:cstheme="minorHAnsi"/>
        </w:rPr>
        <w:t xml:space="preserve">sobre </w:t>
      </w:r>
      <w:r w:rsidR="00A1621F">
        <w:rPr>
          <w:rFonts w:asciiTheme="minorHAnsi" w:eastAsia="MS Mincho" w:hAnsiTheme="minorHAnsi" w:cstheme="minorHAnsi"/>
        </w:rPr>
        <w:t xml:space="preserve">o texto, e </w:t>
      </w:r>
      <w:r w:rsidR="007F309E">
        <w:rPr>
          <w:rFonts w:asciiTheme="minorHAnsi" w:eastAsia="MS Mincho" w:hAnsiTheme="minorHAnsi" w:cstheme="minorHAnsi"/>
        </w:rPr>
        <w:t xml:space="preserve">por parte </w:t>
      </w:r>
      <w:r w:rsidR="00A1621F">
        <w:rPr>
          <w:rFonts w:asciiTheme="minorHAnsi" w:eastAsia="MS Mincho" w:hAnsiTheme="minorHAnsi" w:cstheme="minorHAnsi"/>
        </w:rPr>
        <w:t xml:space="preserve">do Conselheiro Jeferson Hernandes Cardoso Pereira que declarou pertinente o cancelamento das viagens de todos os conselheiros incluindo da Presidente e o Vice-Presidente. </w:t>
      </w:r>
      <w:r w:rsidR="00147003">
        <w:rPr>
          <w:rFonts w:asciiTheme="minorHAnsi" w:eastAsia="MS Mincho" w:hAnsiTheme="minorHAnsi" w:cstheme="minorHAnsi"/>
        </w:rPr>
        <w:t>Em seguida a</w:t>
      </w:r>
      <w:r w:rsidR="007F309E">
        <w:rPr>
          <w:rFonts w:asciiTheme="minorHAnsi" w:eastAsia="MS Mincho" w:hAnsiTheme="minorHAnsi" w:cstheme="minorHAnsi"/>
        </w:rPr>
        <w:t xml:space="preserve"> Presidente</w:t>
      </w:r>
      <w:r w:rsidR="00147003">
        <w:rPr>
          <w:rFonts w:asciiTheme="minorHAnsi" w:eastAsia="MS Mincho" w:hAnsiTheme="minorHAnsi" w:cstheme="minorHAnsi"/>
        </w:rPr>
        <w:t xml:space="preserve"> solicitou a inclusão de um extra pauta para discussão da aprovação das contas do último quadrimestre do CAU/PR. Por fim a Presidente</w:t>
      </w:r>
      <w:r w:rsidR="007F309E">
        <w:rPr>
          <w:rFonts w:asciiTheme="minorHAnsi" w:eastAsia="MS Mincho" w:hAnsiTheme="minorHAnsi" w:cstheme="minorHAnsi"/>
        </w:rPr>
        <w:t xml:space="preserve"> abriu a palavra para que os Conselheiros sugerissem itens extra </w:t>
      </w:r>
      <w:r w:rsidR="00147003">
        <w:rPr>
          <w:rFonts w:asciiTheme="minorHAnsi" w:eastAsia="MS Mincho" w:hAnsiTheme="minorHAnsi" w:cstheme="minorHAnsi"/>
        </w:rPr>
        <w:t>pauta, na</w:t>
      </w:r>
      <w:r w:rsidR="007F309E">
        <w:rPr>
          <w:rFonts w:asciiTheme="minorHAnsi" w:eastAsia="MS Mincho" w:hAnsiTheme="minorHAnsi" w:cstheme="minorHAnsi"/>
        </w:rPr>
        <w:t xml:space="preserve"> oportunidade o Conselheiro </w:t>
      </w:r>
      <w:r w:rsidR="007F309E" w:rsidRPr="007F309E">
        <w:rPr>
          <w:rFonts w:asciiTheme="minorHAnsi" w:eastAsia="MS Mincho" w:hAnsiTheme="minorHAnsi" w:cstheme="minorHAnsi"/>
          <w:b/>
          <w:bCs/>
        </w:rPr>
        <w:t>NESTOR DALMINA</w:t>
      </w:r>
      <w:r w:rsidR="007F309E">
        <w:rPr>
          <w:rFonts w:asciiTheme="minorHAnsi" w:eastAsia="MS Mincho" w:hAnsiTheme="minorHAnsi" w:cstheme="minorHAnsi"/>
        </w:rPr>
        <w:t xml:space="preserve"> solicitou a inclusão da discussão sobre o valor das meias diárias pagas aos funcionários e conselheiros que viajam a serviço do CAU/PR fora do estado.</w:t>
      </w:r>
      <w:r w:rsidR="00147003">
        <w:rPr>
          <w:rFonts w:asciiTheme="minorHAnsi" w:eastAsia="MS Mincho" w:hAnsiTheme="minorHAnsi" w:cstheme="minorHAnsi"/>
        </w:rPr>
        <w:t xml:space="preserve"> </w:t>
      </w:r>
      <w:r w:rsidR="00A1621F">
        <w:rPr>
          <w:rFonts w:asciiTheme="minorHAnsi" w:hAnsiTheme="minorHAnsi" w:cstheme="minorHAnsi"/>
          <w:b/>
          <w:color w:val="auto"/>
          <w:u w:val="single"/>
        </w:rPr>
        <w:t>4</w:t>
      </w:r>
      <w:r w:rsidR="008111EB" w:rsidRPr="003E1B29">
        <w:rPr>
          <w:rFonts w:asciiTheme="minorHAnsi" w:hAnsiTheme="minorHAnsi" w:cstheme="minorHAnsi"/>
          <w:b/>
          <w:color w:val="auto"/>
          <w:u w:val="single"/>
        </w:rPr>
        <w:t xml:space="preserve">. </w:t>
      </w:r>
      <w:r w:rsidR="007F309E">
        <w:rPr>
          <w:rFonts w:asciiTheme="minorHAnsi" w:hAnsiTheme="minorHAnsi" w:cstheme="minorHAnsi"/>
          <w:b/>
          <w:color w:val="auto"/>
          <w:u w:val="single"/>
        </w:rPr>
        <w:t>Discussão e</w:t>
      </w:r>
      <w:r w:rsidR="00A1621F">
        <w:rPr>
          <w:rFonts w:asciiTheme="minorHAnsi" w:hAnsiTheme="minorHAnsi" w:cstheme="minorHAnsi"/>
          <w:b/>
          <w:color w:val="auto"/>
          <w:u w:val="single"/>
        </w:rPr>
        <w:t xml:space="preserve"> Aprovação das Atas referentes às</w:t>
      </w:r>
      <w:r w:rsidR="007F309E">
        <w:rPr>
          <w:rFonts w:asciiTheme="minorHAnsi" w:hAnsiTheme="minorHAnsi" w:cstheme="minorHAnsi"/>
          <w:b/>
          <w:color w:val="auto"/>
          <w:u w:val="single"/>
        </w:rPr>
        <w:t xml:space="preserve"> Plenárias</w:t>
      </w:r>
      <w:r w:rsidR="008168EB">
        <w:rPr>
          <w:rFonts w:asciiTheme="minorHAnsi" w:hAnsiTheme="minorHAnsi" w:cstheme="minorHAnsi"/>
          <w:b/>
          <w:color w:val="auto"/>
          <w:u w:val="single"/>
        </w:rPr>
        <w:t>:</w:t>
      </w:r>
      <w:r w:rsidR="00147003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147003" w:rsidRPr="00147003">
        <w:rPr>
          <w:rFonts w:asciiTheme="minorHAnsi" w:hAnsiTheme="minorHAnsi" w:cstheme="minorHAnsi"/>
          <w:bCs/>
          <w:color w:val="auto"/>
          <w:u w:val="single"/>
        </w:rPr>
        <w:t>Ordinária nº 102 (Novembro/2019 – Foz do Iguaçu)</w:t>
      </w:r>
      <w:r w:rsidR="00147003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147003" w:rsidRPr="00147003">
        <w:rPr>
          <w:rFonts w:asciiTheme="minorHAnsi" w:eastAsiaTheme="minorHAnsi" w:hAnsiTheme="minorHAnsi" w:cstheme="minorHAnsi"/>
          <w:bCs/>
          <w:color w:val="auto"/>
          <w:lang w:eastAsia="en-US"/>
        </w:rPr>
        <w:t>O Conselheiro</w:t>
      </w:r>
      <w:r w:rsidR="00147003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NESTOR DALMINA </w:t>
      </w:r>
      <w:r w:rsidR="00147003" w:rsidRPr="00147003">
        <w:rPr>
          <w:rFonts w:asciiTheme="minorHAnsi" w:eastAsiaTheme="minorHAnsi" w:hAnsiTheme="minorHAnsi" w:cstheme="minorHAnsi"/>
          <w:bCs/>
          <w:color w:val="auto"/>
          <w:lang w:eastAsia="en-US"/>
        </w:rPr>
        <w:t>solicitou a retificação da pauta em dois trechos</w:t>
      </w:r>
      <w:r w:rsidR="00147003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147003" w:rsidRPr="00147003">
        <w:rPr>
          <w:rFonts w:asciiTheme="minorHAnsi" w:eastAsiaTheme="minorHAnsi" w:hAnsiTheme="minorHAnsi" w:cstheme="minorHAnsi"/>
          <w:bCs/>
          <w:color w:val="auto"/>
          <w:lang w:eastAsia="en-US"/>
        </w:rPr>
        <w:t>da Ata</w:t>
      </w:r>
      <w:r w:rsidR="001470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, e solicitou à Presidente </w:t>
      </w:r>
      <w:r w:rsidR="00147003" w:rsidRPr="00147003">
        <w:rPr>
          <w:rFonts w:asciiTheme="minorHAnsi" w:eastAsiaTheme="minorHAnsi" w:hAnsiTheme="minorHAnsi" w:cstheme="minorHAnsi"/>
          <w:b/>
          <w:color w:val="auto"/>
          <w:lang w:eastAsia="en-US"/>
        </w:rPr>
        <w:t>MARGARETH ZIOLLA MENEZE</w:t>
      </w:r>
      <w:r w:rsidR="00147003">
        <w:rPr>
          <w:rFonts w:asciiTheme="minorHAnsi" w:eastAsiaTheme="minorHAnsi" w:hAnsiTheme="minorHAnsi" w:cstheme="minorHAnsi"/>
          <w:bCs/>
          <w:color w:val="auto"/>
          <w:lang w:eastAsia="en-US"/>
        </w:rPr>
        <w:t>S o acesso a gravação da reunião para que pudesse fazer suas observações com maior atenção, haja visto que a reunião ocorreu no final do ano passado. A Presidente por sua vez pediu que se encaminhasse o áudio para o conselheiro. Às quinze horas e seis minutos o Conselheiro</w:t>
      </w:r>
      <w:r w:rsidR="00147003" w:rsidRPr="007C4ED9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NESTOR DALMINA </w:t>
      </w:r>
      <w:r w:rsidR="001470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solicitou a palavra e </w:t>
      </w:r>
      <w:r w:rsidR="007C4ED9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anunciou que estava se retirando da reunião alegando que havia apresentado argumentos e que estes não estavam sendo levados em consideração. A Presidente </w:t>
      </w:r>
      <w:r w:rsidR="007C4ED9" w:rsidRPr="007C4ED9">
        <w:rPr>
          <w:rFonts w:asciiTheme="minorHAnsi" w:eastAsiaTheme="minorHAnsi" w:hAnsiTheme="minorHAnsi" w:cstheme="minorHAnsi"/>
          <w:b/>
          <w:color w:val="auto"/>
          <w:lang w:eastAsia="en-US"/>
        </w:rPr>
        <w:t>MARGARETH ZIOLLA MENEZES</w:t>
      </w:r>
      <w:r w:rsidR="007C4ED9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mencionou que a saída do conselheiro iria prejudicar o andamento dos trabalhos uma vez que o quórum mínimo para continuidade da reunião não estaria instaurado. A mesma perguntou então aos conselheiros presentes a possibilidade de continuarem a reunião, esses por sua vez acharam por bem seguir o que estabelece o regimento. A Presidente </w:t>
      </w:r>
      <w:r w:rsidR="007C4ED9" w:rsidRPr="007C4ED9">
        <w:rPr>
          <w:rFonts w:asciiTheme="minorHAnsi" w:eastAsiaTheme="minorHAnsi" w:hAnsiTheme="minorHAnsi" w:cstheme="minorHAnsi"/>
          <w:b/>
          <w:color w:val="auto"/>
          <w:lang w:eastAsia="en-US"/>
        </w:rPr>
        <w:t>MARGARETH ZIOLLA MENEZES</w:t>
      </w:r>
      <w:r w:rsidR="007C4ED9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acatou a sugestão dos conselheiros e decidiu por encerrar a plenária em virtude da falta de quórum.</w:t>
      </w:r>
      <w:r w:rsidR="00213F9B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</w:t>
      </w:r>
      <w:r w:rsidR="007F309E">
        <w:rPr>
          <w:rFonts w:asciiTheme="minorHAnsi" w:eastAsiaTheme="minorHAnsi" w:hAnsiTheme="minorHAnsi" w:cstheme="minorHAnsi"/>
          <w:b/>
          <w:color w:val="auto"/>
          <w:lang w:eastAsia="en-US"/>
        </w:rPr>
        <w:t>5</w:t>
      </w:r>
      <w:r w:rsidR="00826DD4" w:rsidRPr="00A22923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 xml:space="preserve">. </w:t>
      </w:r>
      <w:r w:rsidR="00826DD4" w:rsidRPr="007A0B6A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>Encerramento</w:t>
      </w:r>
      <w:r w:rsidR="00826DD4" w:rsidRPr="007A0B6A">
        <w:rPr>
          <w:rFonts w:asciiTheme="minorHAnsi" w:eastAsiaTheme="minorHAnsi" w:hAnsiTheme="minorHAnsi" w:cstheme="minorHAnsi"/>
          <w:b/>
          <w:color w:val="auto"/>
          <w:lang w:eastAsia="en-US"/>
        </w:rPr>
        <w:t>:</w:t>
      </w:r>
      <w:r w:rsidR="002E3CB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2E3CB0" w:rsidRPr="002E3CB0">
        <w:rPr>
          <w:rFonts w:asciiTheme="minorHAnsi" w:eastAsiaTheme="minorHAnsi" w:hAnsiTheme="minorHAnsi" w:cstheme="minorHAnsi"/>
          <w:color w:val="auto"/>
          <w:lang w:eastAsia="en-US"/>
        </w:rPr>
        <w:t>A Presidente</w:t>
      </w:r>
      <w:r w:rsidR="002E3CB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MARGARETH ZIOLLA MENEZES </w:t>
      </w:r>
      <w:r w:rsidR="007C4ED9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informou que as votações realizadas com quórum instaurado estavam mantidas e que os assuntos a serem deliberados </w:t>
      </w:r>
      <w:r w:rsidR="007C4ED9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lastRenderedPageBreak/>
        <w:t>serão transferidos para a próxima plenária</w:t>
      </w:r>
      <w:r w:rsidR="00E25603">
        <w:rPr>
          <w:rFonts w:asciiTheme="minorHAnsi" w:eastAsiaTheme="minorHAnsi" w:hAnsiTheme="minorHAnsi" w:cstheme="minorHAnsi"/>
          <w:bCs/>
          <w:color w:val="auto"/>
          <w:lang w:eastAsia="en-US"/>
        </w:rPr>
        <w:t>,</w:t>
      </w:r>
      <w:r w:rsidR="007C4ED9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a mesma manifestou ainda que será aberto um procedimento interno para </w:t>
      </w:r>
      <w:r w:rsidR="00E25603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averiguar o comportamento do Conselheiro </w:t>
      </w:r>
      <w:r w:rsidR="00E25603" w:rsidRPr="00E25603">
        <w:rPr>
          <w:rFonts w:asciiTheme="minorHAnsi" w:eastAsiaTheme="minorHAnsi" w:hAnsiTheme="minorHAnsi" w:cstheme="minorHAnsi"/>
          <w:b/>
          <w:color w:val="auto"/>
          <w:lang w:eastAsia="en-US"/>
        </w:rPr>
        <w:t>NESTOR DALMINA</w:t>
      </w:r>
      <w:r w:rsidR="00E25603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quanto a sua saída intempestiva durante a reunião plenária</w:t>
      </w:r>
      <w:r w:rsidR="00E25603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que acabou por prejudicar o andamento da mesma</w:t>
      </w:r>
      <w:r w:rsidR="00E25603" w:rsidRPr="00E25603">
        <w:rPr>
          <w:rFonts w:asciiTheme="minorHAnsi" w:eastAsiaTheme="minorHAnsi" w:hAnsiTheme="minorHAnsi" w:cstheme="minorHAnsi"/>
          <w:bCs/>
          <w:color w:val="auto"/>
          <w:lang w:eastAsia="en-US"/>
        </w:rPr>
        <w:t>.</w:t>
      </w:r>
      <w:r w:rsidR="0030319E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A Presidente </w:t>
      </w:r>
      <w:r w:rsidR="0030319E" w:rsidRPr="0030319E">
        <w:rPr>
          <w:rFonts w:asciiTheme="minorHAnsi" w:eastAsiaTheme="minorHAnsi" w:hAnsiTheme="minorHAnsi" w:cstheme="minorHAnsi"/>
          <w:b/>
          <w:color w:val="auto"/>
          <w:lang w:eastAsia="en-US"/>
        </w:rPr>
        <w:t>MARGARETH ZIOLLA MENEZES</w:t>
      </w:r>
      <w:r w:rsidR="00E25603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DC7912" w:rsidRP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abriu a palavra aos conselheiros para considerações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finais.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 xml:space="preserve"> Houve ainda a tentativa de contatar outros conselheiros para a restauração do quórum, no entanto sem sucesso.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A Presidente</w:t>
      </w:r>
      <w:r w:rsidR="00DC7912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2E3CB0" w:rsidRP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agradeceu a presença de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todos os presentes e à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s 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quinze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 xml:space="preserve"> horas 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quarenta e 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nove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minutos do dia 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dezessei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s de 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março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de dois mil 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vinte, 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declarou encerrada 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>a sessão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da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10</w:t>
      </w:r>
      <w:r w:rsidR="00E25603">
        <w:rPr>
          <w:rFonts w:asciiTheme="minorHAnsi" w:eastAsiaTheme="minorHAnsi" w:hAnsiTheme="minorHAnsi" w:cstheme="minorHAnsi"/>
          <w:color w:val="auto"/>
          <w:lang w:eastAsia="en-US"/>
        </w:rPr>
        <w:t>9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ª Plenária Extraordinária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do CAU/PR realizada em Curitiba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/PR. 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Para constar, eu, </w:t>
      </w:r>
      <w:r w:rsidR="00AE3E49" w:rsidRPr="00AE3E49">
        <w:rPr>
          <w:rFonts w:asciiTheme="minorHAnsi" w:eastAsiaTheme="minorHAnsi" w:hAnsiTheme="minorHAnsi" w:cstheme="minorHAnsi"/>
          <w:b/>
          <w:color w:val="auto"/>
          <w:lang w:eastAsia="en-US"/>
        </w:rPr>
        <w:t>ALESSANDRO BONCOMPAGNI JUNIOR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>, Assistente-Relator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>, lavro a presente Ata que, depois de lida e aprovada, será rubricada em todas as página</w:t>
      </w:r>
      <w:r w:rsidR="00884A8E">
        <w:rPr>
          <w:rFonts w:asciiTheme="minorHAnsi" w:eastAsiaTheme="minorHAnsi" w:hAnsiTheme="minorHAnsi" w:cstheme="minorHAnsi"/>
          <w:color w:val="auto"/>
          <w:lang w:eastAsia="en-US"/>
        </w:rPr>
        <w:t>s e, ao final, assinada por este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Assistente e pela Senhora Presidente para que produza os devidos efeitos legais.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03"/>
      </w:tblGrid>
      <w:tr w:rsidR="00D56BA2" w:rsidRPr="00824450" w14:paraId="6E18E703" w14:textId="77777777" w:rsidTr="00A1621F">
        <w:trPr>
          <w:trHeight w:val="1567"/>
        </w:trPr>
        <w:tc>
          <w:tcPr>
            <w:tcW w:w="4962" w:type="dxa"/>
          </w:tcPr>
          <w:p w14:paraId="6E18E6F7" w14:textId="77777777" w:rsidR="00D56BA2" w:rsidRPr="00824450" w:rsidRDefault="00D56BA2" w:rsidP="00A1621F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6E18E6F8" w14:textId="77777777" w:rsidR="00D56BA2" w:rsidRPr="00824450" w:rsidRDefault="00D56BA2" w:rsidP="00A1621F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6E18E6F9" w14:textId="77777777" w:rsidR="00D56BA2" w:rsidRPr="00824450" w:rsidRDefault="00D56BA2" w:rsidP="00A1621F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</w:t>
            </w: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___________________</w:t>
            </w:r>
          </w:p>
          <w:p w14:paraId="6E18E6FA" w14:textId="77777777" w:rsidR="00D56BA2" w:rsidRPr="00824450" w:rsidRDefault="00D56BA2" w:rsidP="00A1621F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Margareth </w:t>
            </w:r>
            <w:proofErr w:type="spellStart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Ziolla</w:t>
            </w:r>
            <w:proofErr w:type="spellEnd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Menezes</w:t>
            </w:r>
          </w:p>
          <w:p w14:paraId="6E18E6FB" w14:textId="77777777" w:rsidR="00D56BA2" w:rsidRPr="00824450" w:rsidRDefault="00D56BA2" w:rsidP="00A1621F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  <w:t>Presidente do CAU/PR</w:t>
            </w:r>
          </w:p>
          <w:p w14:paraId="6E18E6FC" w14:textId="77777777" w:rsidR="00D56BA2" w:rsidRPr="00824450" w:rsidRDefault="00D56BA2" w:rsidP="00A1621F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  <w:r w:rsidRPr="00824450"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  <w:t xml:space="preserve">CAU </w:t>
            </w:r>
            <w:r w:rsidRPr="00824450">
              <w:rPr>
                <w:rFonts w:asciiTheme="minorHAnsi" w:eastAsia="SimSun" w:hAnsiTheme="minorHAnsi" w:cs="Calibri"/>
                <w:kern w:val="3"/>
                <w:szCs w:val="24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4903" w:type="dxa"/>
          </w:tcPr>
          <w:p w14:paraId="6E18E6FD" w14:textId="77777777" w:rsidR="00D56BA2" w:rsidRPr="00824450" w:rsidRDefault="00D56BA2" w:rsidP="00A1621F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</w:p>
          <w:p w14:paraId="6E18E6FE" w14:textId="77777777" w:rsidR="00D56BA2" w:rsidRPr="00824450" w:rsidRDefault="00D56BA2" w:rsidP="00A1621F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14:paraId="6E18E6FF" w14:textId="77777777" w:rsidR="00D56BA2" w:rsidRPr="00824450" w:rsidRDefault="00D56BA2" w:rsidP="00A1621F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_________________________________</w:t>
            </w:r>
          </w:p>
          <w:p w14:paraId="6E18E700" w14:textId="77777777" w:rsidR="00D56BA2" w:rsidRPr="00824450" w:rsidRDefault="00D56BA2" w:rsidP="00A1621F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 </w:t>
            </w: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Alessandro Boncompagni Junior</w:t>
            </w:r>
          </w:p>
          <w:p w14:paraId="6E18E701" w14:textId="77777777" w:rsidR="00D56BA2" w:rsidRPr="00824450" w:rsidRDefault="00D56BA2" w:rsidP="00A1621F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  Assistente-Relator</w:t>
            </w:r>
          </w:p>
          <w:p w14:paraId="6E18E702" w14:textId="77777777" w:rsidR="00D56BA2" w:rsidRPr="00824450" w:rsidRDefault="00D56BA2" w:rsidP="00A1621F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CAU/PR</w:t>
            </w:r>
          </w:p>
        </w:tc>
      </w:tr>
    </w:tbl>
    <w:p w14:paraId="6E18E704" w14:textId="77777777" w:rsidR="00D56BA2" w:rsidRPr="00D56BA2" w:rsidRDefault="00D56BA2" w:rsidP="00D56BA2">
      <w:pPr>
        <w:suppressLineNumbers/>
        <w:spacing w:line="240" w:lineRule="auto"/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</w:p>
    <w:sectPr w:rsidR="00D56BA2" w:rsidRPr="00D56BA2" w:rsidSect="0044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1EB1" w14:textId="77777777" w:rsidR="00F65571" w:rsidRDefault="00F65571" w:rsidP="003710CC">
      <w:pPr>
        <w:spacing w:after="0" w:line="240" w:lineRule="auto"/>
      </w:pPr>
      <w:r>
        <w:separator/>
      </w:r>
    </w:p>
  </w:endnote>
  <w:endnote w:type="continuationSeparator" w:id="0">
    <w:p w14:paraId="51D8A5C9" w14:textId="77777777" w:rsidR="00F65571" w:rsidRDefault="00F65571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E70B" w14:textId="77777777" w:rsidR="00147003" w:rsidRDefault="00147003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E70C" w14:textId="7CA032F8" w:rsidR="00147003" w:rsidRDefault="00147003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 10</w:t>
    </w:r>
    <w:r w:rsidR="00213F9B">
      <w:rPr>
        <w:b/>
        <w:color w:val="006666"/>
        <w:sz w:val="18"/>
      </w:rPr>
      <w:t>9</w:t>
    </w:r>
    <w:r>
      <w:rPr>
        <w:b/>
        <w:color w:val="006666"/>
        <w:sz w:val="18"/>
      </w:rPr>
      <w:t xml:space="preserve"> (</w:t>
    </w:r>
    <w:proofErr w:type="gramStart"/>
    <w:r w:rsidR="00213F9B">
      <w:rPr>
        <w:b/>
        <w:color w:val="006666"/>
        <w:sz w:val="18"/>
      </w:rPr>
      <w:t>Março</w:t>
    </w:r>
    <w:proofErr w:type="gramEnd"/>
    <w:r>
      <w:rPr>
        <w:b/>
        <w:color w:val="006666"/>
        <w:sz w:val="18"/>
      </w:rPr>
      <w:t>/20</w:t>
    </w:r>
    <w:r w:rsidR="00213F9B">
      <w:rPr>
        <w:b/>
        <w:color w:val="006666"/>
        <w:sz w:val="18"/>
      </w:rPr>
      <w:t>20</w:t>
    </w:r>
    <w:r>
      <w:rPr>
        <w:b/>
        <w:color w:val="006666"/>
        <w:sz w:val="18"/>
      </w:rPr>
      <w:t xml:space="preserve">) - </w:t>
    </w:r>
    <w:r w:rsidRPr="00703173">
      <w:rPr>
        <w:b/>
        <w:color w:val="006666"/>
        <w:sz w:val="18"/>
      </w:rPr>
      <w:t>Conselho de Arquitetura e Urbanismo do Paraná.</w:t>
    </w:r>
  </w:p>
  <w:p w14:paraId="6E18E70D" w14:textId="77777777" w:rsidR="00147003" w:rsidRPr="008F66DA" w:rsidRDefault="00147003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6E18E70E" w14:textId="77777777" w:rsidR="00147003" w:rsidRPr="008F66DA" w:rsidRDefault="00147003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8B31" w14:textId="77777777" w:rsidR="00213F9B" w:rsidRDefault="00213F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CFDF" w14:textId="77777777" w:rsidR="00F65571" w:rsidRDefault="00F65571" w:rsidP="003710CC">
      <w:pPr>
        <w:spacing w:after="0" w:line="240" w:lineRule="auto"/>
      </w:pPr>
      <w:r>
        <w:separator/>
      </w:r>
    </w:p>
  </w:footnote>
  <w:footnote w:type="continuationSeparator" w:id="0">
    <w:p w14:paraId="1E13B7C2" w14:textId="77777777" w:rsidR="00F65571" w:rsidRDefault="00F65571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3283" w14:textId="77777777" w:rsidR="00213F9B" w:rsidRDefault="00213F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E18E709" w14:textId="77777777" w:rsidR="00147003" w:rsidRPr="00480A6C" w:rsidRDefault="0014700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18E70F" wp14:editId="6E18E7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6E18E70A" w14:textId="77777777" w:rsidR="00147003" w:rsidRDefault="00147003" w:rsidP="00B1747A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6601" w14:textId="77777777" w:rsidR="00213F9B" w:rsidRDefault="00213F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0103"/>
    <w:rsid w:val="000004EA"/>
    <w:rsid w:val="00002E27"/>
    <w:rsid w:val="00013C51"/>
    <w:rsid w:val="00016598"/>
    <w:rsid w:val="0002236E"/>
    <w:rsid w:val="00022B7D"/>
    <w:rsid w:val="00027882"/>
    <w:rsid w:val="00035867"/>
    <w:rsid w:val="00036916"/>
    <w:rsid w:val="00041416"/>
    <w:rsid w:val="00042141"/>
    <w:rsid w:val="000759AB"/>
    <w:rsid w:val="00075C55"/>
    <w:rsid w:val="00080740"/>
    <w:rsid w:val="00086EBA"/>
    <w:rsid w:val="00087414"/>
    <w:rsid w:val="00091526"/>
    <w:rsid w:val="00097750"/>
    <w:rsid w:val="000A29D0"/>
    <w:rsid w:val="000A497F"/>
    <w:rsid w:val="000A5534"/>
    <w:rsid w:val="000A60E6"/>
    <w:rsid w:val="000A6436"/>
    <w:rsid w:val="000B10AD"/>
    <w:rsid w:val="000B497E"/>
    <w:rsid w:val="000B7692"/>
    <w:rsid w:val="000C7899"/>
    <w:rsid w:val="000D3DB9"/>
    <w:rsid w:val="000E7E84"/>
    <w:rsid w:val="000F3744"/>
    <w:rsid w:val="000F6A3B"/>
    <w:rsid w:val="00100513"/>
    <w:rsid w:val="00106DE7"/>
    <w:rsid w:val="00116AE5"/>
    <w:rsid w:val="00117798"/>
    <w:rsid w:val="00120978"/>
    <w:rsid w:val="00130A44"/>
    <w:rsid w:val="001335C0"/>
    <w:rsid w:val="00136890"/>
    <w:rsid w:val="00137C4A"/>
    <w:rsid w:val="00147003"/>
    <w:rsid w:val="001531F2"/>
    <w:rsid w:val="00155D0F"/>
    <w:rsid w:val="001620C2"/>
    <w:rsid w:val="00163448"/>
    <w:rsid w:val="00164EA9"/>
    <w:rsid w:val="00177F38"/>
    <w:rsid w:val="00181D34"/>
    <w:rsid w:val="00184D96"/>
    <w:rsid w:val="00191E95"/>
    <w:rsid w:val="00193135"/>
    <w:rsid w:val="001A1F4A"/>
    <w:rsid w:val="001A52C7"/>
    <w:rsid w:val="001B4BFB"/>
    <w:rsid w:val="001D13DF"/>
    <w:rsid w:val="001D1BFD"/>
    <w:rsid w:val="001D51F0"/>
    <w:rsid w:val="001D6582"/>
    <w:rsid w:val="001E41A9"/>
    <w:rsid w:val="001E6189"/>
    <w:rsid w:val="001F1A28"/>
    <w:rsid w:val="001F31A7"/>
    <w:rsid w:val="001F5DFA"/>
    <w:rsid w:val="00200FCD"/>
    <w:rsid w:val="002047EF"/>
    <w:rsid w:val="00211A10"/>
    <w:rsid w:val="00212B6B"/>
    <w:rsid w:val="00213F9B"/>
    <w:rsid w:val="002165E0"/>
    <w:rsid w:val="002172BD"/>
    <w:rsid w:val="002179E5"/>
    <w:rsid w:val="0022373F"/>
    <w:rsid w:val="00223F7E"/>
    <w:rsid w:val="002402C0"/>
    <w:rsid w:val="00247DE5"/>
    <w:rsid w:val="00252586"/>
    <w:rsid w:val="00254187"/>
    <w:rsid w:val="002553B1"/>
    <w:rsid w:val="00261481"/>
    <w:rsid w:val="00275755"/>
    <w:rsid w:val="002808C5"/>
    <w:rsid w:val="002849B3"/>
    <w:rsid w:val="002857CD"/>
    <w:rsid w:val="00287BED"/>
    <w:rsid w:val="002918B1"/>
    <w:rsid w:val="00295DCF"/>
    <w:rsid w:val="002A2154"/>
    <w:rsid w:val="002A7F80"/>
    <w:rsid w:val="002B5B84"/>
    <w:rsid w:val="002C2911"/>
    <w:rsid w:val="002C5C07"/>
    <w:rsid w:val="002D1ABE"/>
    <w:rsid w:val="002D48B1"/>
    <w:rsid w:val="002D7891"/>
    <w:rsid w:val="002E00AB"/>
    <w:rsid w:val="002E3CB0"/>
    <w:rsid w:val="002F0BCB"/>
    <w:rsid w:val="00300B2F"/>
    <w:rsid w:val="0030319E"/>
    <w:rsid w:val="00305A5D"/>
    <w:rsid w:val="00307040"/>
    <w:rsid w:val="00315FA6"/>
    <w:rsid w:val="00320662"/>
    <w:rsid w:val="003320EE"/>
    <w:rsid w:val="00334AAC"/>
    <w:rsid w:val="00341BFA"/>
    <w:rsid w:val="00346416"/>
    <w:rsid w:val="00347732"/>
    <w:rsid w:val="003512AC"/>
    <w:rsid w:val="003545F2"/>
    <w:rsid w:val="0036640F"/>
    <w:rsid w:val="003710CC"/>
    <w:rsid w:val="00375A67"/>
    <w:rsid w:val="00376B9D"/>
    <w:rsid w:val="0038139B"/>
    <w:rsid w:val="00382E99"/>
    <w:rsid w:val="003856CC"/>
    <w:rsid w:val="003A0FC4"/>
    <w:rsid w:val="003A2111"/>
    <w:rsid w:val="003A4412"/>
    <w:rsid w:val="003B68F5"/>
    <w:rsid w:val="003D1B5B"/>
    <w:rsid w:val="003D298C"/>
    <w:rsid w:val="003E1B29"/>
    <w:rsid w:val="003E4DE3"/>
    <w:rsid w:val="003F2B0D"/>
    <w:rsid w:val="003F2D46"/>
    <w:rsid w:val="004109EC"/>
    <w:rsid w:val="004231D0"/>
    <w:rsid w:val="0042451A"/>
    <w:rsid w:val="00440849"/>
    <w:rsid w:val="004444D6"/>
    <w:rsid w:val="00446C50"/>
    <w:rsid w:val="00446F17"/>
    <w:rsid w:val="0045252C"/>
    <w:rsid w:val="00454F87"/>
    <w:rsid w:val="004657DD"/>
    <w:rsid w:val="00471079"/>
    <w:rsid w:val="00472D0C"/>
    <w:rsid w:val="00480A6C"/>
    <w:rsid w:val="004839E6"/>
    <w:rsid w:val="0048436D"/>
    <w:rsid w:val="0048719D"/>
    <w:rsid w:val="004938AC"/>
    <w:rsid w:val="00494EE5"/>
    <w:rsid w:val="004950C8"/>
    <w:rsid w:val="00496AD7"/>
    <w:rsid w:val="004A5412"/>
    <w:rsid w:val="004A6D52"/>
    <w:rsid w:val="004A7799"/>
    <w:rsid w:val="004A78C5"/>
    <w:rsid w:val="004B2222"/>
    <w:rsid w:val="004B4CBE"/>
    <w:rsid w:val="004C5676"/>
    <w:rsid w:val="004D3C97"/>
    <w:rsid w:val="004D46F4"/>
    <w:rsid w:val="004D7239"/>
    <w:rsid w:val="004E0916"/>
    <w:rsid w:val="004F15B4"/>
    <w:rsid w:val="004F484D"/>
    <w:rsid w:val="005035C8"/>
    <w:rsid w:val="00503690"/>
    <w:rsid w:val="00504895"/>
    <w:rsid w:val="00505ECB"/>
    <w:rsid w:val="0051433B"/>
    <w:rsid w:val="005610D4"/>
    <w:rsid w:val="0056488D"/>
    <w:rsid w:val="0056784A"/>
    <w:rsid w:val="00575005"/>
    <w:rsid w:val="00591D84"/>
    <w:rsid w:val="005934D6"/>
    <w:rsid w:val="00593B3C"/>
    <w:rsid w:val="00596B1A"/>
    <w:rsid w:val="005A035E"/>
    <w:rsid w:val="005A237D"/>
    <w:rsid w:val="005A2960"/>
    <w:rsid w:val="005A35C1"/>
    <w:rsid w:val="005B1032"/>
    <w:rsid w:val="005C2237"/>
    <w:rsid w:val="005C6DF8"/>
    <w:rsid w:val="005D1EBB"/>
    <w:rsid w:val="005D398D"/>
    <w:rsid w:val="005D79CC"/>
    <w:rsid w:val="005D7EA2"/>
    <w:rsid w:val="005E0763"/>
    <w:rsid w:val="005E44FC"/>
    <w:rsid w:val="005E6492"/>
    <w:rsid w:val="00605067"/>
    <w:rsid w:val="00606BC7"/>
    <w:rsid w:val="00610994"/>
    <w:rsid w:val="006270B4"/>
    <w:rsid w:val="00631CCB"/>
    <w:rsid w:val="00633ABD"/>
    <w:rsid w:val="00635894"/>
    <w:rsid w:val="00637CE3"/>
    <w:rsid w:val="00644264"/>
    <w:rsid w:val="0064682A"/>
    <w:rsid w:val="00651B74"/>
    <w:rsid w:val="006634B9"/>
    <w:rsid w:val="00675ED0"/>
    <w:rsid w:val="00676064"/>
    <w:rsid w:val="00676D7D"/>
    <w:rsid w:val="00680DA7"/>
    <w:rsid w:val="006A1905"/>
    <w:rsid w:val="006A2699"/>
    <w:rsid w:val="006B13E5"/>
    <w:rsid w:val="006B5E72"/>
    <w:rsid w:val="006C1627"/>
    <w:rsid w:val="006C5F53"/>
    <w:rsid w:val="006D4D24"/>
    <w:rsid w:val="006D5B76"/>
    <w:rsid w:val="006F1581"/>
    <w:rsid w:val="006F43AD"/>
    <w:rsid w:val="00701694"/>
    <w:rsid w:val="00715F25"/>
    <w:rsid w:val="00724EF8"/>
    <w:rsid w:val="00726C41"/>
    <w:rsid w:val="00730B91"/>
    <w:rsid w:val="00733F1C"/>
    <w:rsid w:val="0074318B"/>
    <w:rsid w:val="00743D6F"/>
    <w:rsid w:val="0074583A"/>
    <w:rsid w:val="00746C00"/>
    <w:rsid w:val="007570A2"/>
    <w:rsid w:val="007578AE"/>
    <w:rsid w:val="007716F3"/>
    <w:rsid w:val="0079297B"/>
    <w:rsid w:val="007A0B6A"/>
    <w:rsid w:val="007A5EAA"/>
    <w:rsid w:val="007A787D"/>
    <w:rsid w:val="007B01D5"/>
    <w:rsid w:val="007B250F"/>
    <w:rsid w:val="007C4ED9"/>
    <w:rsid w:val="007D1044"/>
    <w:rsid w:val="007D53F2"/>
    <w:rsid w:val="007E539A"/>
    <w:rsid w:val="007E7120"/>
    <w:rsid w:val="007F309E"/>
    <w:rsid w:val="007F3E96"/>
    <w:rsid w:val="0080061D"/>
    <w:rsid w:val="008028A9"/>
    <w:rsid w:val="00802C25"/>
    <w:rsid w:val="008111EB"/>
    <w:rsid w:val="008168EB"/>
    <w:rsid w:val="00824450"/>
    <w:rsid w:val="00826DD4"/>
    <w:rsid w:val="008438B6"/>
    <w:rsid w:val="00846D59"/>
    <w:rsid w:val="00853542"/>
    <w:rsid w:val="008546B0"/>
    <w:rsid w:val="00855645"/>
    <w:rsid w:val="00857064"/>
    <w:rsid w:val="00871AF4"/>
    <w:rsid w:val="00872824"/>
    <w:rsid w:val="008728CF"/>
    <w:rsid w:val="0087361B"/>
    <w:rsid w:val="00874C71"/>
    <w:rsid w:val="00874D83"/>
    <w:rsid w:val="008801DF"/>
    <w:rsid w:val="00884A8E"/>
    <w:rsid w:val="008945F1"/>
    <w:rsid w:val="0089699B"/>
    <w:rsid w:val="008A45F0"/>
    <w:rsid w:val="008B1667"/>
    <w:rsid w:val="008B3AF2"/>
    <w:rsid w:val="008B6D0E"/>
    <w:rsid w:val="008D66A7"/>
    <w:rsid w:val="008F46DD"/>
    <w:rsid w:val="008F66DA"/>
    <w:rsid w:val="009020BF"/>
    <w:rsid w:val="00903018"/>
    <w:rsid w:val="009268CC"/>
    <w:rsid w:val="00927671"/>
    <w:rsid w:val="00934725"/>
    <w:rsid w:val="00944282"/>
    <w:rsid w:val="00964296"/>
    <w:rsid w:val="0097040E"/>
    <w:rsid w:val="00985EA2"/>
    <w:rsid w:val="00987795"/>
    <w:rsid w:val="00995268"/>
    <w:rsid w:val="009A0EEC"/>
    <w:rsid w:val="009B11DD"/>
    <w:rsid w:val="009B3635"/>
    <w:rsid w:val="009B713E"/>
    <w:rsid w:val="009C127C"/>
    <w:rsid w:val="009C166A"/>
    <w:rsid w:val="009C328F"/>
    <w:rsid w:val="009C6F7A"/>
    <w:rsid w:val="009D2367"/>
    <w:rsid w:val="009D346A"/>
    <w:rsid w:val="009D67C8"/>
    <w:rsid w:val="009E0309"/>
    <w:rsid w:val="009E0D98"/>
    <w:rsid w:val="009E3C1C"/>
    <w:rsid w:val="009E3DD6"/>
    <w:rsid w:val="009F150C"/>
    <w:rsid w:val="009F2DE3"/>
    <w:rsid w:val="00A002C6"/>
    <w:rsid w:val="00A03AEF"/>
    <w:rsid w:val="00A04C30"/>
    <w:rsid w:val="00A061B1"/>
    <w:rsid w:val="00A06E18"/>
    <w:rsid w:val="00A10119"/>
    <w:rsid w:val="00A126A8"/>
    <w:rsid w:val="00A1621F"/>
    <w:rsid w:val="00A16E14"/>
    <w:rsid w:val="00A22923"/>
    <w:rsid w:val="00A238D0"/>
    <w:rsid w:val="00A3459C"/>
    <w:rsid w:val="00A6234B"/>
    <w:rsid w:val="00A62E76"/>
    <w:rsid w:val="00A63C8E"/>
    <w:rsid w:val="00A6447C"/>
    <w:rsid w:val="00A710B8"/>
    <w:rsid w:val="00A8177A"/>
    <w:rsid w:val="00A848E6"/>
    <w:rsid w:val="00A9039C"/>
    <w:rsid w:val="00A92296"/>
    <w:rsid w:val="00A92836"/>
    <w:rsid w:val="00A96F4E"/>
    <w:rsid w:val="00AA2359"/>
    <w:rsid w:val="00AB2D65"/>
    <w:rsid w:val="00AC7750"/>
    <w:rsid w:val="00AD0D67"/>
    <w:rsid w:val="00AD20F5"/>
    <w:rsid w:val="00AD6F8D"/>
    <w:rsid w:val="00AE3681"/>
    <w:rsid w:val="00AE3E49"/>
    <w:rsid w:val="00AF32B4"/>
    <w:rsid w:val="00AF5EA4"/>
    <w:rsid w:val="00B10135"/>
    <w:rsid w:val="00B14097"/>
    <w:rsid w:val="00B14382"/>
    <w:rsid w:val="00B1446F"/>
    <w:rsid w:val="00B1747A"/>
    <w:rsid w:val="00B21160"/>
    <w:rsid w:val="00B22E8C"/>
    <w:rsid w:val="00B24C18"/>
    <w:rsid w:val="00B322CC"/>
    <w:rsid w:val="00B34A85"/>
    <w:rsid w:val="00B45FE1"/>
    <w:rsid w:val="00B5386C"/>
    <w:rsid w:val="00B55160"/>
    <w:rsid w:val="00B60D6C"/>
    <w:rsid w:val="00B6620F"/>
    <w:rsid w:val="00B72D8E"/>
    <w:rsid w:val="00B752A8"/>
    <w:rsid w:val="00B82C58"/>
    <w:rsid w:val="00B9005D"/>
    <w:rsid w:val="00B92477"/>
    <w:rsid w:val="00B943C0"/>
    <w:rsid w:val="00BD4CAA"/>
    <w:rsid w:val="00BD5761"/>
    <w:rsid w:val="00BD5BF7"/>
    <w:rsid w:val="00BF019F"/>
    <w:rsid w:val="00BF5DE3"/>
    <w:rsid w:val="00C039B1"/>
    <w:rsid w:val="00C07B1C"/>
    <w:rsid w:val="00C07CE5"/>
    <w:rsid w:val="00C22942"/>
    <w:rsid w:val="00C23C94"/>
    <w:rsid w:val="00C43142"/>
    <w:rsid w:val="00C60845"/>
    <w:rsid w:val="00C74232"/>
    <w:rsid w:val="00C74FE1"/>
    <w:rsid w:val="00C82CB4"/>
    <w:rsid w:val="00C90173"/>
    <w:rsid w:val="00C95740"/>
    <w:rsid w:val="00CA7E9E"/>
    <w:rsid w:val="00CB0CDA"/>
    <w:rsid w:val="00CB2F36"/>
    <w:rsid w:val="00CB320C"/>
    <w:rsid w:val="00CD7AD5"/>
    <w:rsid w:val="00CE0BE4"/>
    <w:rsid w:val="00CF0FFB"/>
    <w:rsid w:val="00D07FE8"/>
    <w:rsid w:val="00D20185"/>
    <w:rsid w:val="00D47D34"/>
    <w:rsid w:val="00D50B4E"/>
    <w:rsid w:val="00D51A70"/>
    <w:rsid w:val="00D55A47"/>
    <w:rsid w:val="00D56BA2"/>
    <w:rsid w:val="00D610FB"/>
    <w:rsid w:val="00D72982"/>
    <w:rsid w:val="00D8734F"/>
    <w:rsid w:val="00D92EEE"/>
    <w:rsid w:val="00D932B5"/>
    <w:rsid w:val="00DA1B62"/>
    <w:rsid w:val="00DA7964"/>
    <w:rsid w:val="00DB35E7"/>
    <w:rsid w:val="00DB397F"/>
    <w:rsid w:val="00DC4418"/>
    <w:rsid w:val="00DC7912"/>
    <w:rsid w:val="00DC7EE6"/>
    <w:rsid w:val="00DD3F6D"/>
    <w:rsid w:val="00DD74E4"/>
    <w:rsid w:val="00DF3F0A"/>
    <w:rsid w:val="00DF62C1"/>
    <w:rsid w:val="00DF646D"/>
    <w:rsid w:val="00E0083E"/>
    <w:rsid w:val="00E16789"/>
    <w:rsid w:val="00E1752A"/>
    <w:rsid w:val="00E25603"/>
    <w:rsid w:val="00E26567"/>
    <w:rsid w:val="00E26A74"/>
    <w:rsid w:val="00E31418"/>
    <w:rsid w:val="00E33606"/>
    <w:rsid w:val="00E50EFF"/>
    <w:rsid w:val="00E55053"/>
    <w:rsid w:val="00E55190"/>
    <w:rsid w:val="00E64634"/>
    <w:rsid w:val="00E77068"/>
    <w:rsid w:val="00E80DB6"/>
    <w:rsid w:val="00E836DD"/>
    <w:rsid w:val="00E84205"/>
    <w:rsid w:val="00E914AC"/>
    <w:rsid w:val="00E95299"/>
    <w:rsid w:val="00EC28C9"/>
    <w:rsid w:val="00EC63C2"/>
    <w:rsid w:val="00EC717E"/>
    <w:rsid w:val="00EC734A"/>
    <w:rsid w:val="00ED3106"/>
    <w:rsid w:val="00EF695C"/>
    <w:rsid w:val="00F26FBE"/>
    <w:rsid w:val="00F35761"/>
    <w:rsid w:val="00F4066F"/>
    <w:rsid w:val="00F43BC0"/>
    <w:rsid w:val="00F4737E"/>
    <w:rsid w:val="00F532C4"/>
    <w:rsid w:val="00F63746"/>
    <w:rsid w:val="00F64D9F"/>
    <w:rsid w:val="00F65571"/>
    <w:rsid w:val="00F7023B"/>
    <w:rsid w:val="00F70AE8"/>
    <w:rsid w:val="00F7141A"/>
    <w:rsid w:val="00F750DE"/>
    <w:rsid w:val="00F75EF3"/>
    <w:rsid w:val="00F85A68"/>
    <w:rsid w:val="00F97413"/>
    <w:rsid w:val="00FB380E"/>
    <w:rsid w:val="00FB3C1D"/>
    <w:rsid w:val="00FB3CD2"/>
    <w:rsid w:val="00FB485F"/>
    <w:rsid w:val="00FB778B"/>
    <w:rsid w:val="00FB7F4C"/>
    <w:rsid w:val="00FC07AC"/>
    <w:rsid w:val="00FC34AE"/>
    <w:rsid w:val="00FC3674"/>
    <w:rsid w:val="00FC50D6"/>
    <w:rsid w:val="00FE336F"/>
    <w:rsid w:val="00FF27A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E6F4"/>
  <w15:chartTrackingRefBased/>
  <w15:docId w15:val="{0DB3EFF7-7FA0-4A13-B34A-E61BB3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1D42-FA04-49CA-95A5-16CE54A6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10</cp:revision>
  <cp:lastPrinted>2020-06-12T21:44:00Z</cp:lastPrinted>
  <dcterms:created xsi:type="dcterms:W3CDTF">2020-06-12T20:24:00Z</dcterms:created>
  <dcterms:modified xsi:type="dcterms:W3CDTF">2020-07-29T13:27:00Z</dcterms:modified>
</cp:coreProperties>
</file>