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 xml:space="preserve">PORTARIA N° </w:t>
      </w:r>
      <w:r>
        <w:rPr>
          <w:rFonts w:eastAsia="Calibri" w:cs="Arial" w:ascii="Times New Roman" w:hAnsi="Times New Roman"/>
          <w:b/>
          <w:color w:val="auto"/>
          <w:sz w:val="24"/>
          <w:szCs w:val="24"/>
          <w:lang w:val="pt-BR" w:bidi="ar-SA"/>
        </w:rPr>
        <w:t>351</w:t>
      </w:r>
      <w:r>
        <w:rPr>
          <w:rFonts w:cs="Arial" w:ascii="Times New Roman" w:hAnsi="Times New Roman"/>
          <w:b/>
          <w:sz w:val="24"/>
          <w:szCs w:val="24"/>
        </w:rPr>
        <w:t xml:space="preserve">, DE 04 DE </w:t>
      </w:r>
      <w:r>
        <w:rPr>
          <w:rFonts w:eastAsia="Calibri" w:cs="Arial" w:ascii="Times New Roman" w:hAnsi="Times New Roman"/>
          <w:b/>
          <w:color w:val="auto"/>
          <w:sz w:val="24"/>
          <w:szCs w:val="24"/>
          <w:lang w:val="pt-BR" w:eastAsia="zh-CN" w:bidi="ar-SA"/>
        </w:rPr>
        <w:t>JANEIRO</w:t>
      </w:r>
      <w:r>
        <w:rPr>
          <w:rFonts w:cs="Arial" w:ascii="Times New Roman" w:hAnsi="Times New Roman"/>
          <w:b/>
          <w:sz w:val="24"/>
          <w:szCs w:val="24"/>
        </w:rPr>
        <w:t xml:space="preserve"> DE 2022</w:t>
      </w:r>
    </w:p>
    <w:p>
      <w:pPr>
        <w:pStyle w:val="Normal"/>
        <w:spacing w:lineRule="atLeast" w:line="360" w:before="0" w:after="0"/>
        <w:ind w:firstLine="156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4320" w:leader="none"/>
          <w:tab w:val="left" w:pos="5103" w:leader="none"/>
          <w:tab w:val="right" w:pos="8640" w:leader="none"/>
        </w:tabs>
        <w:spacing w:lineRule="atLeast" w:line="380"/>
        <w:ind w:left="4536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Retifica o art. 2º da Portaria nº 3</w:t>
      </w:r>
      <w:r>
        <w:rPr>
          <w:rFonts w:eastAsia="Calibri" w:cs="Arial" w:ascii="Times New Roman" w:hAnsi="Times New Roman"/>
          <w:color w:val="auto"/>
          <w:sz w:val="24"/>
          <w:szCs w:val="24"/>
          <w:lang w:val="pt-BR" w:bidi="ar-SA"/>
        </w:rPr>
        <w:t>50</w:t>
      </w:r>
      <w:r>
        <w:rPr>
          <w:rFonts w:cs="Arial" w:ascii="Times New Roman" w:hAnsi="Times New Roman"/>
          <w:sz w:val="24"/>
          <w:szCs w:val="24"/>
        </w:rPr>
        <w:t xml:space="preserve">, de </w:t>
      </w:r>
      <w:r>
        <w:rPr>
          <w:rFonts w:eastAsia="Calibri" w:cs="Arial" w:ascii="Times New Roman" w:hAnsi="Times New Roman"/>
          <w:color w:val="auto"/>
          <w:sz w:val="24"/>
          <w:szCs w:val="24"/>
          <w:lang w:val="pt-BR" w:bidi="ar-SA"/>
        </w:rPr>
        <w:t>21</w:t>
      </w:r>
      <w:r>
        <w:rPr>
          <w:rFonts w:cs="Arial" w:ascii="Times New Roman" w:hAnsi="Times New Roman"/>
          <w:sz w:val="24"/>
          <w:szCs w:val="24"/>
        </w:rPr>
        <w:t xml:space="preserve"> de D</w:t>
      </w:r>
      <w:r>
        <w:rPr>
          <w:rFonts w:eastAsia="Calibri" w:cs="Arial" w:ascii="Times New Roman" w:hAnsi="Times New Roman"/>
          <w:color w:val="auto"/>
          <w:sz w:val="24"/>
          <w:szCs w:val="24"/>
          <w:lang w:val="pt-BR" w:bidi="ar-SA"/>
        </w:rPr>
        <w:t>ezembro</w:t>
      </w:r>
      <w:r>
        <w:rPr>
          <w:rFonts w:cs="Arial" w:ascii="Times New Roman" w:hAnsi="Times New Roman"/>
          <w:sz w:val="24"/>
          <w:szCs w:val="24"/>
        </w:rPr>
        <w:t xml:space="preserve"> de 2021, do CAU/PR.</w:t>
      </w:r>
    </w:p>
    <w:p>
      <w:pPr>
        <w:pStyle w:val="Normal"/>
        <w:spacing w:lineRule="atLeast" w:line="360" w:before="0" w:after="0"/>
        <w:ind w:firstLine="156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360" w:before="280" w:after="28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  <w:lang w:eastAsia="pt-BR"/>
        </w:rPr>
        <w:t xml:space="preserve">da Lei n° 12.378, de 31 de dezembro de 2010 e Regimento Interno do CAU/PR, aprovado pela Deliberação Plenária DPOPR nº 0116-03/2020; </w:t>
      </w:r>
    </w:p>
    <w:p>
      <w:pPr>
        <w:pStyle w:val="Normal"/>
        <w:spacing w:lineRule="atLeast" w:line="360" w:before="280" w:after="280"/>
        <w:ind w:firstLine="708"/>
        <w:jc w:val="both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tLeast" w:line="360" w:before="280" w:after="28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  <w:lang w:eastAsia="pt-BR"/>
        </w:rPr>
        <w:t>RESOLVE:</w:t>
      </w:r>
    </w:p>
    <w:p>
      <w:pPr>
        <w:pStyle w:val="Normal"/>
        <w:spacing w:lineRule="atLeast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 xml:space="preserve">Art. 1º. RETIFICAR </w:t>
      </w:r>
      <w:r>
        <w:rPr>
          <w:rFonts w:cs="Arial" w:ascii="Times New Roman" w:hAnsi="Times New Roman"/>
          <w:sz w:val="24"/>
          <w:szCs w:val="24"/>
        </w:rPr>
        <w:t xml:space="preserve">o art. 2º da Portaria nº </w:t>
      </w:r>
      <w:r>
        <w:rPr>
          <w:rFonts w:eastAsia="Calibri" w:cs="Arial" w:ascii="Times New Roman" w:hAnsi="Times New Roman"/>
          <w:color w:val="auto"/>
          <w:sz w:val="24"/>
          <w:szCs w:val="24"/>
          <w:lang w:val="pt-BR" w:bidi="ar-SA"/>
        </w:rPr>
        <w:t>350</w:t>
      </w:r>
      <w:r>
        <w:rPr>
          <w:rFonts w:cs="Arial" w:ascii="Times New Roman" w:hAnsi="Times New Roman"/>
          <w:sz w:val="24"/>
          <w:szCs w:val="24"/>
        </w:rPr>
        <w:t xml:space="preserve">, de </w:t>
      </w:r>
      <w:r>
        <w:rPr>
          <w:rFonts w:eastAsia="Calibri" w:cs="Arial" w:ascii="Times New Roman" w:hAnsi="Times New Roman"/>
          <w:color w:val="auto"/>
          <w:sz w:val="24"/>
          <w:szCs w:val="24"/>
          <w:lang w:val="pt-BR" w:bidi="ar-SA"/>
        </w:rPr>
        <w:t>12</w:t>
      </w:r>
      <w:r>
        <w:rPr>
          <w:rFonts w:cs="Arial" w:ascii="Times New Roman" w:hAnsi="Times New Roman"/>
          <w:sz w:val="24"/>
          <w:szCs w:val="24"/>
        </w:rPr>
        <w:t xml:space="preserve"> de D</w:t>
      </w:r>
      <w:r>
        <w:rPr>
          <w:rFonts w:eastAsia="Calibri" w:cs="Arial" w:ascii="Times New Roman" w:hAnsi="Times New Roman"/>
          <w:color w:val="auto"/>
          <w:sz w:val="24"/>
          <w:szCs w:val="24"/>
          <w:lang w:val="pt-BR" w:bidi="ar-SA"/>
        </w:rPr>
        <w:t>ezembro</w:t>
      </w:r>
      <w:r>
        <w:rPr>
          <w:rFonts w:cs="Arial" w:ascii="Times New Roman" w:hAnsi="Times New Roman"/>
          <w:sz w:val="24"/>
          <w:szCs w:val="24"/>
        </w:rPr>
        <w:t xml:space="preserve"> de 2021, do CAU/PR, ao invés de “Revoga-se a portaria nº 336, de 04 de novembro de 2021”.  Alterar para. Revogam-se as Portarias nº 269, de 12 de Janeiro de 2021 e nº 336, de 04 de novembro de 2021.</w:t>
      </w:r>
    </w:p>
    <w:p>
      <w:pPr>
        <w:pStyle w:val="Normal"/>
        <w:spacing w:lineRule="atLeast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Art. 2º. </w:t>
      </w:r>
      <w:r>
        <w:rPr>
          <w:rFonts w:cs="Arial" w:ascii="Times New Roman" w:hAnsi="Times New Roman"/>
          <w:b/>
          <w:bCs/>
          <w:sz w:val="24"/>
          <w:szCs w:val="24"/>
        </w:rPr>
        <w:t>REVOGAR</w:t>
      </w:r>
      <w:r>
        <w:rPr>
          <w:rFonts w:cs="Arial" w:ascii="Times New Roman" w:hAnsi="Times New Roman"/>
          <w:sz w:val="24"/>
          <w:szCs w:val="24"/>
        </w:rPr>
        <w:t xml:space="preserve"> as disposições em contrário.</w:t>
      </w:r>
    </w:p>
    <w:p>
      <w:pPr>
        <w:pStyle w:val="Normal"/>
        <w:spacing w:lineRule="atLeast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Art. 3º. Esta portaria entra em vigor nesta data.</w:t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tLeast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Arq. Milton Carlos Zanelatto Gonçalves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Presidente do CAU/PR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CAU A52736-0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62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1395" w:leader="none"/>
        </w:tabs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sz w:val="20"/>
        <w:szCs w:val="22"/>
        <w:lang w:val="pt-BR" w:bidi="ar-SA"/>
      </w:rPr>
      <w:t>351</w:t>
    </w:r>
    <w:r>
      <w:rPr>
        <w:rFonts w:cs="Arial" w:ascii="Arial" w:hAnsi="Arial"/>
        <w:b/>
        <w:color w:val="A6A6A6"/>
        <w:sz w:val="20"/>
      </w:rPr>
      <w:t xml:space="preserve">, DE </w:t>
    </w:r>
    <w:r>
      <w:rPr>
        <w:rFonts w:eastAsia="Calibri" w:cs="Arial" w:ascii="Arial" w:hAnsi="Arial"/>
        <w:b/>
        <w:color w:val="A6A6A6"/>
        <w:sz w:val="20"/>
        <w:szCs w:val="22"/>
        <w:lang w:val="pt-BR" w:eastAsia="zh-CN" w:bidi="ar-SA"/>
      </w:rPr>
      <w:t>04</w:t>
    </w:r>
    <w:r>
      <w:rPr>
        <w:rFonts w:cs="Arial" w:ascii="Arial" w:hAnsi="Arial"/>
        <w:b/>
        <w:color w:val="A6A6A6"/>
        <w:sz w:val="20"/>
      </w:rPr>
      <w:t xml:space="preserve"> DE </w:t>
    </w:r>
    <w:r>
      <w:rPr>
        <w:rFonts w:eastAsia="Calibri" w:cs="Arial" w:ascii="Arial" w:hAnsi="Arial"/>
        <w:b/>
        <w:color w:val="A6A6A6"/>
        <w:sz w:val="20"/>
        <w:szCs w:val="22"/>
        <w:lang w:val="pt-BR" w:bidi="ar-SA"/>
      </w:rPr>
      <w:t>JANEIRO</w:t>
    </w:r>
    <w:r>
      <w:rPr>
        <w:rFonts w:cs="Arial" w:ascii="Arial" w:hAnsi="Arial"/>
        <w:b/>
        <w:color w:val="A6A6A6"/>
        <w:sz w:val="20"/>
      </w:rPr>
      <w:t xml:space="preserve"> 2022</w:t>
    </w:r>
    <w:r>
      <w:rPr>
        <w:rFonts w:cs="Arial" w:ascii="Arial" w:hAnsi="Arial"/>
        <w:b/>
        <w:color w:val="A6A6A6"/>
        <w:sz w:val="20"/>
        <w:szCs w:val="24"/>
      </w:rPr>
      <w:t>.</w:t>
    </w:r>
  </w:p>
  <w:p>
    <w:pPr>
      <w:pStyle w:val="Normal"/>
      <w:spacing w:lineRule="auto" w:line="360" w:before="0" w:after="200"/>
      <w:jc w:val="both"/>
      <w:rPr>
        <w:rFonts w:ascii="Arial" w:hAnsi="Arial" w:cs="Arial"/>
        <w:sz w:val="20"/>
        <w:szCs w:val="20"/>
      </w:rPr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22" y="0"/>
              <wp:lineTo x="1814" y="1671"/>
              <wp:lineTo x="1510" y="7744"/>
              <wp:lineTo x="1613" y="13841"/>
              <wp:lineTo x="-89" y="14714"/>
              <wp:lineTo x="-89" y="16435"/>
              <wp:lineTo x="2221" y="20787"/>
              <wp:lineTo x="3136" y="20787"/>
              <wp:lineTo x="21627" y="16435"/>
              <wp:lineTo x="21627" y="14714"/>
              <wp:lineTo x="10857" y="13841"/>
              <wp:lineTo x="21521" y="11235"/>
              <wp:lineTo x="21420" y="3416"/>
              <wp:lineTo x="3033" y="0"/>
              <wp:lineTo x="232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LibreOffice/7.1.3.2$Windows_X86_64 LibreOffice_project/47f78053abe362b9384784d31a6e56f8511eb1c1</Application>
  <AppVersion>15.0000</AppVersion>
  <Pages>1</Pages>
  <Words>168</Words>
  <Characters>734</Characters>
  <CharactersWithSpaces>901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2021-02-05T16:39:00Z</dcterms:created>
  <dc:creator>jeferson</dc:creator>
  <dc:description/>
  <cp:keywords>  </cp:keywords>
  <dc:language>pt-BR</dc:language>
  <cp:lastModifiedBy/>
  <cp:lastPrinted>2019-10-03T11:43:00Z</cp:lastPrinted>
  <dcterms:modified xsi:type="dcterms:W3CDTF">2022-01-04T16:52:43Z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