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C86ADAB" w:rsidR="001C2DF3" w:rsidRPr="00BC04EC" w:rsidRDefault="00BC04EC" w:rsidP="00C16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BC04EC">
              <w:rPr>
                <w:rFonts w:ascii="Times New Roman" w:hAnsi="Times New Roman"/>
                <w:iCs/>
                <w:szCs w:val="24"/>
              </w:rPr>
              <w:t>Protocolo nº 1252214/2021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E4E926B" w:rsidR="00DF039B" w:rsidRPr="00BC04EC" w:rsidRDefault="00BC04EC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C04EC">
              <w:rPr>
                <w:rFonts w:ascii="Times New Roman" w:hAnsi="Times New Roman"/>
                <w:iCs/>
                <w:szCs w:val="24"/>
              </w:rPr>
              <w:t>CEP-PR - Comissão de Exercício Profissional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A37FEF0" w:rsidR="00DF039B" w:rsidRPr="00BC04EC" w:rsidRDefault="00BC04EC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BC04EC">
              <w:rPr>
                <w:rFonts w:ascii="Times New Roman" w:hAnsi="Times New Roman"/>
                <w:iCs/>
                <w:szCs w:val="24"/>
              </w:rPr>
              <w:t>RDA nº 2095 - Bruno Augusto Hasenauer Zaitter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E0CD9C6" w:rsidR="00551C1E" w:rsidRPr="000D0D3E" w:rsidRDefault="00551C1E" w:rsidP="00BC04E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BC04E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AF6FBEF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922B86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4C4B50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CED6940" w14:textId="77777777" w:rsidR="00BC04EC" w:rsidRPr="00BC04EC" w:rsidRDefault="00BC04EC" w:rsidP="00BC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C04EC">
        <w:rPr>
          <w:rFonts w:ascii="Times New Roman" w:hAnsi="Times New Roman" w:cs="Times New Roman"/>
          <w:szCs w:val="24"/>
        </w:rPr>
        <w:t>Considerando que o requerente é arquiteto e urbanista,</w:t>
      </w:r>
    </w:p>
    <w:p w14:paraId="0AEB7101" w14:textId="77777777" w:rsidR="00BC04EC" w:rsidRPr="00BC04EC" w:rsidRDefault="00BC04EC" w:rsidP="00BC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C04EC">
        <w:rPr>
          <w:rFonts w:ascii="Times New Roman" w:hAnsi="Times New Roman" w:cs="Times New Roman"/>
          <w:szCs w:val="24"/>
        </w:rPr>
        <w:t>Considerando que o profissional possuía registro ativo à época da realização da atividade,</w:t>
      </w:r>
    </w:p>
    <w:p w14:paraId="055AE20C" w14:textId="77777777" w:rsidR="00BC04EC" w:rsidRPr="00BC04EC" w:rsidRDefault="00BC04EC" w:rsidP="00BC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C04EC">
        <w:rPr>
          <w:rFonts w:ascii="Times New Roman" w:hAnsi="Times New Roman" w:cs="Times New Roman"/>
          <w:szCs w:val="24"/>
        </w:rPr>
        <w:t>Considerando que o trabalho técnico é de criação em Arquitetura e Urbanismo,</w:t>
      </w:r>
    </w:p>
    <w:p w14:paraId="0A9EA00F" w14:textId="77777777" w:rsidR="00BC04EC" w:rsidRPr="00BC04EC" w:rsidRDefault="00BC04EC" w:rsidP="00BC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C04EC">
        <w:rPr>
          <w:rFonts w:ascii="Times New Roman" w:hAnsi="Times New Roman" w:cs="Times New Roman"/>
          <w:szCs w:val="24"/>
        </w:rPr>
        <w:t>Considerando que o projeto se enquadra nas atividades, atribuições e campos de atuação do arquiteto e urbanista, listados na Resolução CAU/BR nº 21/2012,</w:t>
      </w:r>
    </w:p>
    <w:p w14:paraId="026F0DAF" w14:textId="77777777" w:rsidR="00BC04EC" w:rsidRPr="00BC04EC" w:rsidRDefault="00BC04EC" w:rsidP="00BC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C04EC">
        <w:rPr>
          <w:rFonts w:ascii="Times New Roman" w:hAnsi="Times New Roman" w:cs="Times New Roman"/>
          <w:szCs w:val="24"/>
        </w:rPr>
        <w:t>Considerando que o projeto está certificado digitalmente,</w:t>
      </w:r>
    </w:p>
    <w:p w14:paraId="796CA8D2" w14:textId="77777777" w:rsidR="00BC04EC" w:rsidRPr="00BC04EC" w:rsidRDefault="00BC04EC" w:rsidP="00BC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C04EC">
        <w:rPr>
          <w:rFonts w:ascii="Times New Roman" w:hAnsi="Times New Roman" w:cs="Times New Roman"/>
          <w:szCs w:val="24"/>
        </w:rPr>
        <w:t>Considerando que o projeto possui a descrição das características essenciais,</w:t>
      </w:r>
    </w:p>
    <w:p w14:paraId="58956D9C" w14:textId="15D2D690" w:rsidR="00BC04EC" w:rsidRPr="00BC04EC" w:rsidRDefault="00BC04EC" w:rsidP="00BC04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C04EC">
        <w:rPr>
          <w:rFonts w:ascii="Times New Roman" w:hAnsi="Times New Roman" w:cs="Times New Roman"/>
          <w:szCs w:val="24"/>
        </w:rPr>
        <w:t>Considerando a solicitação de Registro de Direito Autoral nº 2095 do Arquiteto e Urbanista Bruno Augusto Hasenauer Zaitter, CAU nº A50461-0, referente à criação de “Projeto de Habitação Unifamiliar em Módulos”,</w:t>
      </w:r>
    </w:p>
    <w:p w14:paraId="293B6EC8" w14:textId="77777777" w:rsidR="00373449" w:rsidRDefault="00373449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C1652F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53DA6BBF" w14:textId="1E7E09E8" w:rsidR="00C1652F" w:rsidRPr="00C1652F" w:rsidRDefault="00BC04EC" w:rsidP="00C1652F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BC04EC">
        <w:rPr>
          <w:rFonts w:ascii="Times New Roman" w:hAnsi="Times New Roman"/>
        </w:rPr>
        <w:t>Deferir a solicitação de registro de direito autoral</w:t>
      </w:r>
      <w:r w:rsidR="00C1652F" w:rsidRPr="00C1652F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035AA290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BC04EC">
        <w:rPr>
          <w:rFonts w:ascii="Times New Roman" w:hAnsi="Times New Roman"/>
        </w:rPr>
        <w:t>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</w:t>
      </w:r>
      <w:r w:rsidR="00BC04EC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>LICYANE CORDEIRO</w:t>
      </w:r>
      <w:r w:rsidR="00BC04EC">
        <w:rPr>
          <w:rFonts w:ascii="Times New Roman" w:hAnsi="Times New Roman"/>
        </w:rPr>
        <w:t>, 01 abstenção</w:t>
      </w:r>
      <w:r w:rsidR="00F7795A" w:rsidRPr="00B11349">
        <w:rPr>
          <w:rFonts w:ascii="Times New Roman" w:hAnsi="Times New Roman"/>
        </w:rPr>
        <w:t xml:space="preserve"> </w:t>
      </w:r>
      <w:r w:rsidR="00BC04EC" w:rsidRPr="00CD24B0">
        <w:rPr>
          <w:rFonts w:ascii="Times New Roman" w:hAnsi="Times New Roman"/>
          <w:szCs w:val="22"/>
        </w:rPr>
        <w:t>R</w:t>
      </w:r>
      <w:r w:rsidR="00BC04EC" w:rsidRPr="00CD24B0">
        <w:rPr>
          <w:rFonts w:ascii="Times New Roman" w:hAnsi="Times New Roman"/>
        </w:rPr>
        <w:t>ENÊ JOSÉ RODRIGUES JUNIOR</w:t>
      </w:r>
      <w:r w:rsidR="00BC04EC" w:rsidRPr="00B11349">
        <w:rPr>
          <w:rFonts w:ascii="Times New Roman" w:hAnsi="Times New Roman"/>
        </w:rPr>
        <w:t xml:space="preserve">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C10DB1B" w14:textId="77777777" w:rsidR="00C1652F" w:rsidRPr="00095F2D" w:rsidRDefault="00C1652F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lastRenderedPageBreak/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93C34CE" w14:textId="7777777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8E58AC3" w14:textId="77777777" w:rsidR="00F7795A" w:rsidRDefault="00F7795A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2D962E9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8B48106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FC6B119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484F7D5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C24617F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BD2B0A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628F9AC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CFF098F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F1E9721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398A136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16D4E63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9650787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3DE9E88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E74B51A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1E547D4A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582357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F4A226B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A175D4F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D634BAF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55B43F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94AB72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260AF35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22E308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108DF0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C60BF32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693CF1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F7C4460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D57F85C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2DFA10A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831B84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67745C1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8BBABF2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42C02A8C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12D093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17C739FB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108121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DAB209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90E6D6A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A57475E" w14:textId="043D6AB4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1652F">
        <w:rPr>
          <w:rFonts w:ascii="Times New Roman" w:hAnsi="Times New Roman" w:cs="Times New Roman"/>
          <w:sz w:val="22"/>
        </w:rPr>
        <w:t xml:space="preserve">DELIBERAÇÃO Nº </w:t>
      </w:r>
      <w:r w:rsidRPr="00C1652F">
        <w:rPr>
          <w:rFonts w:ascii="Times New Roman" w:hAnsi="Times New Roman" w:cs="Times New Roman"/>
          <w:color w:val="000000" w:themeColor="text1"/>
          <w:sz w:val="22"/>
        </w:rPr>
        <w:t>00</w:t>
      </w:r>
      <w:r w:rsidR="00BC04EC">
        <w:rPr>
          <w:rFonts w:ascii="Times New Roman" w:hAnsi="Times New Roman" w:cs="Times New Roman"/>
          <w:bCs/>
          <w:color w:val="000000" w:themeColor="text1"/>
          <w:sz w:val="22"/>
        </w:rPr>
        <w:t>5</w:t>
      </w:r>
      <w:r w:rsidRPr="00C1652F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C1652F">
        <w:rPr>
          <w:rFonts w:ascii="Times New Roman" w:hAnsi="Times New Roman" w:cs="Times New Roman"/>
          <w:sz w:val="22"/>
        </w:rPr>
        <w:t xml:space="preserve"> – CEP-CAU/PR</w:t>
      </w:r>
    </w:p>
    <w:p w14:paraId="164B3CEB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5F6CC28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A6FE05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0FDD932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sectPr w:rsidR="00C1652F" w:rsidRPr="00C1652F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22B8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22B8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22B86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C04EC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17</cp:revision>
  <cp:lastPrinted>2020-11-05T20:04:00Z</cp:lastPrinted>
  <dcterms:created xsi:type="dcterms:W3CDTF">2020-09-24T16:49:00Z</dcterms:created>
  <dcterms:modified xsi:type="dcterms:W3CDTF">2021-03-18T17:25:00Z</dcterms:modified>
</cp:coreProperties>
</file>