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395151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GABRIELA MOIA VIVAN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21 de fevereiro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>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apresentado pela Conselheira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companhar o voto da conselheira relatora, no sentido de manter o auto de infração e multa;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</w:t>
      </w:r>
      <w:r>
        <w:rPr>
          <w:rFonts w:ascii="Times New Roman" w:hAnsi="Times New Roman"/>
        </w:rPr>
        <w:t>cópia do processo a CED-CAU/PR;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21 de fevereiro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2ª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2"/>
        <w:gridCol w:w="829"/>
        <w:gridCol w:w="2679"/>
        <w:gridCol w:w="573"/>
        <w:gridCol w:w="381"/>
        <w:gridCol w:w="440"/>
        <w:gridCol w:w="517"/>
        <w:gridCol w:w="171"/>
        <w:gridCol w:w="782"/>
        <w:gridCol w:w="948"/>
      </w:tblGrid>
      <w:tr>
        <w:trPr/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21/02/2022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395151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/2021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</w:t>
            </w:r>
            <w:r>
              <w:rPr>
                <w:rFonts w:eastAsia="Calibri" w:ascii="Times New Roman" w:hAnsi="Times New Roman"/>
                <w:b w:val="false"/>
                <w:bCs w:val="false"/>
                <w:iCs/>
                <w:color w:val="000000" w:themeColor="text1"/>
                <w:sz w:val="22"/>
                <w:szCs w:val="24"/>
                <w:lang w:eastAsia="en-US"/>
              </w:rPr>
              <w:t>Manter o Auto de Infração e multa.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0982441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LibreOffice/7.2.1.2$Windows_X86_64 LibreOffice_project/87b77fad49947c1441b67c559c339af8f3517e22</Application>
  <AppVersion>15.0000</AppVersion>
  <Pages>2</Pages>
  <Words>415</Words>
  <Characters>2339</Characters>
  <CharactersWithSpaces>2708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2022-03-16T11:46:52Z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