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BC" w:rsidRDefault="00C362BC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507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137"/>
      </w:tblGrid>
      <w:tr w:rsidR="00C362BC">
        <w:trPr>
          <w:trHeight w:val="277"/>
        </w:trPr>
        <w:tc>
          <w:tcPr>
            <w:tcW w:w="1951" w:type="dxa"/>
            <w:tcBorders>
              <w:left w:val="nil"/>
            </w:tcBorders>
            <w:shd w:val="clear" w:color="auto" w:fill="DDDDDD"/>
          </w:tcPr>
          <w:p w:rsidR="00C362BC" w:rsidRDefault="00373E58">
            <w:pPr>
              <w:pStyle w:val="TableParagraph"/>
              <w:spacing w:before="1"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PROCESSO</w:t>
            </w:r>
          </w:p>
        </w:tc>
        <w:tc>
          <w:tcPr>
            <w:tcW w:w="7137" w:type="dxa"/>
            <w:tcBorders>
              <w:right w:val="nil"/>
            </w:tcBorders>
          </w:tcPr>
          <w:p w:rsidR="00C362BC" w:rsidRDefault="00C362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62BC">
        <w:trPr>
          <w:trHeight w:val="274"/>
        </w:trPr>
        <w:tc>
          <w:tcPr>
            <w:tcW w:w="1951" w:type="dxa"/>
            <w:tcBorders>
              <w:left w:val="nil"/>
            </w:tcBorders>
            <w:shd w:val="clear" w:color="auto" w:fill="DDDDDD"/>
          </w:tcPr>
          <w:p w:rsidR="00C362BC" w:rsidRDefault="00373E58">
            <w:pPr>
              <w:pStyle w:val="TableParagraph"/>
              <w:spacing w:line="25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INTERESSADO</w:t>
            </w:r>
          </w:p>
        </w:tc>
        <w:tc>
          <w:tcPr>
            <w:tcW w:w="7137" w:type="dxa"/>
            <w:tcBorders>
              <w:right w:val="nil"/>
            </w:tcBorders>
          </w:tcPr>
          <w:p w:rsidR="00C362BC" w:rsidRDefault="00373E58">
            <w:pPr>
              <w:pStyle w:val="TableParagraph"/>
              <w:spacing w:line="251" w:lineRule="exact"/>
              <w:ind w:left="9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CAU/PR</w:t>
            </w:r>
          </w:p>
        </w:tc>
      </w:tr>
      <w:tr w:rsidR="00C362BC">
        <w:trPr>
          <w:trHeight w:val="505"/>
        </w:trPr>
        <w:tc>
          <w:tcPr>
            <w:tcW w:w="1951" w:type="dxa"/>
            <w:tcBorders>
              <w:left w:val="nil"/>
            </w:tcBorders>
            <w:shd w:val="clear" w:color="auto" w:fill="DDDDDD"/>
          </w:tcPr>
          <w:p w:rsidR="00C362BC" w:rsidRDefault="00373E58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ASSUNTO</w:t>
            </w:r>
          </w:p>
        </w:tc>
        <w:tc>
          <w:tcPr>
            <w:tcW w:w="7137" w:type="dxa"/>
            <w:tcBorders>
              <w:right w:val="nil"/>
            </w:tcBorders>
          </w:tcPr>
          <w:p w:rsidR="00C362BC" w:rsidRDefault="00373E58">
            <w:pPr>
              <w:pStyle w:val="TableParagraph"/>
              <w:spacing w:line="252" w:lineRule="exact"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LICITAÇÃO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AQUISIÇÃO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COMPUTADORES ALÉM DE PEÇAS DE REPOSIÇÃO E PERIFÉRICOS.</w:t>
            </w:r>
          </w:p>
        </w:tc>
      </w:tr>
      <w:tr w:rsidR="00C362BC">
        <w:trPr>
          <w:trHeight w:val="277"/>
        </w:trPr>
        <w:tc>
          <w:tcPr>
            <w:tcW w:w="9088" w:type="dxa"/>
            <w:gridSpan w:val="2"/>
            <w:tcBorders>
              <w:left w:val="nil"/>
              <w:right w:val="nil"/>
            </w:tcBorders>
            <w:shd w:val="clear" w:color="auto" w:fill="DDDDDD"/>
          </w:tcPr>
          <w:p w:rsidR="00C362BC" w:rsidRDefault="00373E58">
            <w:pPr>
              <w:pStyle w:val="TableParagraph"/>
              <w:spacing w:before="1" w:line="256" w:lineRule="exact"/>
              <w:ind w:left="1701" w:right="169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DELIBERAÇÃO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PLENARIA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DPOPR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Nº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0116-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05/2020</w:t>
            </w:r>
          </w:p>
        </w:tc>
      </w:tr>
    </w:tbl>
    <w:p w:rsidR="00C362BC" w:rsidRDefault="00C362BC">
      <w:pPr>
        <w:pStyle w:val="Corpodetexto"/>
        <w:spacing w:before="1"/>
        <w:rPr>
          <w:sz w:val="16"/>
        </w:rPr>
      </w:pPr>
    </w:p>
    <w:p w:rsidR="00C362BC" w:rsidRDefault="00373E58">
      <w:pPr>
        <w:pStyle w:val="Corpodetexto"/>
        <w:spacing w:before="90"/>
        <w:ind w:left="5441" w:right="110"/>
        <w:jc w:val="both"/>
      </w:pPr>
      <w:r>
        <w:t xml:space="preserve">Aprova a realização de Processo Licitatório para a aquisição de </w:t>
      </w:r>
      <w:r>
        <w:t xml:space="preserve">equipamentos, periféricos e peças de reposição para renovação do parque tecnológico do </w:t>
      </w:r>
      <w:r>
        <w:rPr>
          <w:spacing w:val="-2"/>
        </w:rPr>
        <w:t>CAU/PR.</w:t>
      </w:r>
    </w:p>
    <w:p w:rsidR="00C362BC" w:rsidRDefault="00C362BC">
      <w:pPr>
        <w:pStyle w:val="Corpodetexto"/>
      </w:pPr>
    </w:p>
    <w:p w:rsidR="00C362BC" w:rsidRDefault="00373E58">
      <w:pPr>
        <w:pStyle w:val="Corpodetexto"/>
        <w:ind w:left="622"/>
      </w:pPr>
      <w:r>
        <w:t>O</w:t>
      </w:r>
      <w:r>
        <w:rPr>
          <w:spacing w:val="32"/>
        </w:rPr>
        <w:t xml:space="preserve"> </w:t>
      </w:r>
      <w:r>
        <w:t>PLENÁRIO</w:t>
      </w:r>
      <w:r>
        <w:rPr>
          <w:spacing w:val="34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CONSELHO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ARQUITETURA</w:t>
      </w:r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URBANISMO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PARANÁ</w:t>
      </w:r>
      <w:r>
        <w:rPr>
          <w:spacing w:val="40"/>
        </w:rPr>
        <w:t xml:space="preserve"> </w:t>
      </w:r>
      <w:r>
        <w:rPr>
          <w:spacing w:val="-10"/>
        </w:rPr>
        <w:t>–</w:t>
      </w:r>
    </w:p>
    <w:p w:rsidR="00C362BC" w:rsidRDefault="00373E58">
      <w:pPr>
        <w:pStyle w:val="Corpodetexto"/>
        <w:spacing w:before="1"/>
        <w:ind w:left="622" w:right="105"/>
        <w:jc w:val="both"/>
      </w:pPr>
      <w:r>
        <w:t>CAU/PR no exercício das competências e prerrogativas do Regimento Interno do CAU/PR e da Lei n° 12</w:t>
      </w:r>
      <w:r>
        <w:t>.378, de 31 de dezembro de 2010, reunido ordinariamente por meio de</w:t>
      </w:r>
      <w:r>
        <w:rPr>
          <w:spacing w:val="40"/>
        </w:rPr>
        <w:t xml:space="preserve"> </w:t>
      </w:r>
      <w:r>
        <w:t>conferência virtual, no dia 27 de julho de 2020, após análise do assunto em epígrafe, e</w:t>
      </w:r>
    </w:p>
    <w:p w:rsidR="00C362BC" w:rsidRDefault="00C362BC">
      <w:pPr>
        <w:pStyle w:val="Corpodetexto"/>
      </w:pPr>
    </w:p>
    <w:p w:rsidR="00C362BC" w:rsidRDefault="00373E58">
      <w:pPr>
        <w:pStyle w:val="Corpodetexto"/>
        <w:ind w:left="622" w:right="228"/>
      </w:pPr>
      <w:r>
        <w:t>Considerando a Lei nº 8.666, de 21 de junho de 1993 que regulamenta o art. 37, inciso XXI, da</w:t>
      </w:r>
      <w:r>
        <w:rPr>
          <w:spacing w:val="-5"/>
        </w:rPr>
        <w:t xml:space="preserve"> </w:t>
      </w:r>
      <w:r>
        <w:t>Const</w:t>
      </w:r>
      <w:r>
        <w:t>ituição</w:t>
      </w:r>
      <w:r>
        <w:rPr>
          <w:spacing w:val="-4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institui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licitações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Pública e dá outras providências, e</w:t>
      </w:r>
    </w:p>
    <w:p w:rsidR="00C362BC" w:rsidRDefault="00373E58">
      <w:pPr>
        <w:pStyle w:val="Corpodetexto"/>
        <w:spacing w:before="161"/>
        <w:ind w:left="622" w:right="150"/>
      </w:pPr>
      <w:r>
        <w:t>Considerando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CAU/PR</w:t>
      </w:r>
      <w:r>
        <w:rPr>
          <w:spacing w:val="-3"/>
        </w:rPr>
        <w:t xml:space="preserve"> </w:t>
      </w:r>
      <w:r>
        <w:t>atualmente</w:t>
      </w:r>
      <w:r>
        <w:rPr>
          <w:spacing w:val="-4"/>
        </w:rPr>
        <w:t xml:space="preserve"> </w:t>
      </w:r>
      <w:r>
        <w:t>possui</w:t>
      </w:r>
      <w:r>
        <w:rPr>
          <w:spacing w:val="-3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renovação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 seu parque tecnológico que já ultrapassou a sua vida ú</w:t>
      </w:r>
      <w:r>
        <w:t>til (equipamentos com mais de 7 anos de uso), bem como de aquisição de peças de reposição e periféricos para uso dos colaboradores no desempenho de suas funções, e</w:t>
      </w:r>
    </w:p>
    <w:p w:rsidR="00C362BC" w:rsidRDefault="00373E58">
      <w:pPr>
        <w:pStyle w:val="Corpodetexto"/>
        <w:spacing w:before="158"/>
        <w:ind w:left="622"/>
      </w:pPr>
      <w:r>
        <w:t>Considerando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extrema</w:t>
      </w:r>
      <w:r>
        <w:rPr>
          <w:spacing w:val="-3"/>
        </w:rPr>
        <w:t xml:space="preserve"> </w:t>
      </w:r>
      <w:r>
        <w:t>importância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funcionamento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equipamentos usados pelos colaboradores no exercício de suas funções;</w:t>
      </w:r>
    </w:p>
    <w:p w:rsidR="00C362BC" w:rsidRDefault="00C362BC">
      <w:pPr>
        <w:pStyle w:val="Corpodetexto"/>
        <w:rPr>
          <w:sz w:val="38"/>
        </w:rPr>
      </w:pPr>
    </w:p>
    <w:p w:rsidR="00C362BC" w:rsidRDefault="00373E58">
      <w:pPr>
        <w:pStyle w:val="Ttulo1"/>
        <w:spacing w:before="1"/>
      </w:pPr>
      <w:r>
        <w:rPr>
          <w:spacing w:val="-2"/>
        </w:rPr>
        <w:t>DELIBEROU:</w:t>
      </w:r>
    </w:p>
    <w:p w:rsidR="00C362BC" w:rsidRDefault="00C362BC">
      <w:pPr>
        <w:pStyle w:val="Corpodetexto"/>
        <w:spacing w:before="11"/>
        <w:rPr>
          <w:b/>
          <w:sz w:val="23"/>
        </w:rPr>
      </w:pPr>
    </w:p>
    <w:p w:rsidR="00C362BC" w:rsidRDefault="00373E58">
      <w:pPr>
        <w:pStyle w:val="PargrafodaLista"/>
        <w:numPr>
          <w:ilvl w:val="0"/>
          <w:numId w:val="1"/>
        </w:numPr>
        <w:tabs>
          <w:tab w:val="left" w:pos="858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 Aprovar a realização de Processo Licitatório na modalidade Sistema de Registro de Preços, para aquisição de equipamentos, periféricos e peças de reposição que irão renovar</w:t>
      </w:r>
      <w:r>
        <w:rPr>
          <w:sz w:val="24"/>
        </w:rPr>
        <w:t xml:space="preserve"> o parque tecnológico do CAU/PR.</w:t>
      </w:r>
    </w:p>
    <w:p w:rsidR="00C362BC" w:rsidRDefault="00373E58">
      <w:pPr>
        <w:pStyle w:val="PargrafodaLista"/>
        <w:numPr>
          <w:ilvl w:val="0"/>
          <w:numId w:val="1"/>
        </w:numPr>
        <w:tabs>
          <w:tab w:val="left" w:pos="803"/>
        </w:tabs>
        <w:spacing w:before="160"/>
        <w:ind w:left="802"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Encaminhar esta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sítio</w:t>
      </w:r>
      <w:r>
        <w:rPr>
          <w:spacing w:val="2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CAU/PR.</w:t>
      </w:r>
    </w:p>
    <w:p w:rsidR="00C362BC" w:rsidRDefault="00373E58">
      <w:pPr>
        <w:pStyle w:val="Corpodetexto"/>
        <w:spacing w:before="182" w:line="259" w:lineRule="auto"/>
        <w:ind w:left="1330" w:right="110"/>
        <w:jc w:val="both"/>
      </w:pPr>
      <w:r>
        <w:t xml:space="preserve">Com </w:t>
      </w:r>
      <w:r>
        <w:rPr>
          <w:b/>
        </w:rPr>
        <w:t xml:space="preserve">8 votos </w:t>
      </w:r>
      <w:r>
        <w:t xml:space="preserve">favoráveis </w:t>
      </w:r>
      <w:proofErr w:type="gramStart"/>
      <w:r>
        <w:t>dos(</w:t>
      </w:r>
      <w:proofErr w:type="gramEnd"/>
      <w:r>
        <w:t>as) conselheiros(as) Nestor Dalmina, Cristiane Bicalho</w:t>
      </w:r>
      <w:r>
        <w:rPr>
          <w:spacing w:val="40"/>
        </w:rPr>
        <w:t xml:space="preserve"> </w:t>
      </w:r>
      <w:r>
        <w:t>De Lacerda, Eneida Kuchpil, Antônio Claret Pereira De Miranda, C</w:t>
      </w:r>
      <w:r>
        <w:t>laudio Forte Maiolino, Claudio Luiz Bravim Da Silva, Carla Cristina Macedo Kiss e José Henrique Hartmann de Carvalho.</w:t>
      </w:r>
    </w:p>
    <w:p w:rsidR="00C362BC" w:rsidRDefault="00373E58">
      <w:pPr>
        <w:pStyle w:val="Corpodetexto"/>
        <w:spacing w:before="160" w:line="266" w:lineRule="exact"/>
        <w:ind w:left="3526" w:right="3015"/>
        <w:jc w:val="center"/>
      </w:pPr>
      <w:r>
        <w:t>Curitiba-PR,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2020.</w:t>
      </w:r>
    </w:p>
    <w:p w:rsidR="00C362BC" w:rsidRDefault="00C362BC">
      <w:pPr>
        <w:spacing w:line="266" w:lineRule="exact"/>
        <w:jc w:val="center"/>
      </w:pPr>
    </w:p>
    <w:p w:rsidR="005A6FAA" w:rsidRDefault="005A6FAA">
      <w:pPr>
        <w:spacing w:line="266" w:lineRule="exact"/>
        <w:jc w:val="center"/>
      </w:pPr>
    </w:p>
    <w:p w:rsidR="005A6FAA" w:rsidRDefault="005A6FAA">
      <w:pPr>
        <w:spacing w:line="266" w:lineRule="exact"/>
        <w:jc w:val="center"/>
      </w:pPr>
    </w:p>
    <w:p w:rsidR="005A6FAA" w:rsidRDefault="005A6FAA">
      <w:pPr>
        <w:spacing w:line="266" w:lineRule="exact"/>
        <w:jc w:val="center"/>
        <w:sectPr w:rsidR="005A6FAA">
          <w:headerReference w:type="default" r:id="rId7"/>
          <w:footerReference w:type="default" r:id="rId8"/>
          <w:type w:val="continuous"/>
          <w:pgSz w:w="11910" w:h="16840"/>
          <w:pgMar w:top="1700" w:right="1020" w:bottom="1440" w:left="1080" w:header="708" w:footer="1253" w:gutter="0"/>
          <w:pgNumType w:start="1"/>
          <w:cols w:space="720"/>
        </w:sectPr>
      </w:pPr>
      <w:bookmarkStart w:id="0" w:name="_GoBack"/>
      <w:bookmarkEnd w:id="0"/>
    </w:p>
    <w:p w:rsidR="00C362BC" w:rsidRDefault="00C362BC">
      <w:pPr>
        <w:spacing w:line="163" w:lineRule="exact"/>
        <w:rPr>
          <w:rFonts w:ascii="Trebuchet MS"/>
          <w:sz w:val="15"/>
        </w:rPr>
        <w:sectPr w:rsidR="00C362BC">
          <w:type w:val="continuous"/>
          <w:pgSz w:w="11910" w:h="16840"/>
          <w:pgMar w:top="1700" w:right="1020" w:bottom="1440" w:left="1080" w:header="708" w:footer="1253" w:gutter="0"/>
          <w:cols w:num="2" w:space="720" w:equalWidth="0">
            <w:col w:w="5162" w:space="40"/>
            <w:col w:w="4608"/>
          </w:cols>
        </w:sectPr>
      </w:pPr>
    </w:p>
    <w:p w:rsidR="00C362BC" w:rsidRDefault="00373E58">
      <w:pPr>
        <w:pStyle w:val="Ttulo1"/>
        <w:spacing w:line="266" w:lineRule="exact"/>
        <w:ind w:left="3519" w:right="3015"/>
        <w:jc w:val="center"/>
      </w:pPr>
      <w:r>
        <w:t>Margareth</w:t>
      </w:r>
      <w:r>
        <w:rPr>
          <w:spacing w:val="-3"/>
        </w:rPr>
        <w:t xml:space="preserve"> </w:t>
      </w:r>
      <w:r>
        <w:t>Ziolla</w:t>
      </w:r>
      <w:r>
        <w:rPr>
          <w:spacing w:val="-2"/>
        </w:rPr>
        <w:t xml:space="preserve"> Menezes</w:t>
      </w:r>
    </w:p>
    <w:p w:rsidR="00C362BC" w:rsidRDefault="00373E58">
      <w:pPr>
        <w:pStyle w:val="Corpodetexto"/>
        <w:spacing w:before="21"/>
        <w:ind w:left="3524" w:right="3015"/>
        <w:jc w:val="center"/>
      </w:pPr>
      <w:r>
        <w:t>Presidente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CAU/PR</w:t>
      </w:r>
    </w:p>
    <w:p w:rsidR="00C362BC" w:rsidRDefault="00C362BC">
      <w:pPr>
        <w:jc w:val="center"/>
        <w:sectPr w:rsidR="00C362BC">
          <w:type w:val="continuous"/>
          <w:pgSz w:w="11910" w:h="16840"/>
          <w:pgMar w:top="1700" w:right="1020" w:bottom="1440" w:left="1080" w:header="708" w:footer="1253" w:gutter="0"/>
          <w:cols w:space="720"/>
        </w:sectPr>
      </w:pPr>
    </w:p>
    <w:p w:rsidR="00C362BC" w:rsidRDefault="00C362BC">
      <w:pPr>
        <w:pStyle w:val="Corpodetexto"/>
        <w:spacing w:before="5"/>
        <w:rPr>
          <w:sz w:val="18"/>
        </w:rPr>
      </w:pPr>
    </w:p>
    <w:p w:rsidR="00C362BC" w:rsidRDefault="00373E58">
      <w:pPr>
        <w:spacing w:before="56"/>
        <w:ind w:left="4609" w:right="1408" w:hanging="1354"/>
        <w:rPr>
          <w:rFonts w:ascii="Calibri" w:hAnsi="Calibri"/>
          <w:b/>
        </w:rPr>
      </w:pPr>
      <w:r>
        <w:rPr>
          <w:rFonts w:ascii="Calibri" w:hAnsi="Calibri"/>
          <w:b/>
        </w:rPr>
        <w:t>116.ª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REUNIÃO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PLENÁRIA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ORDINÁRIA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CAU/PR FOLHA DE VOTAÇÃO</w:t>
      </w:r>
    </w:p>
    <w:p w:rsidR="00C362BC" w:rsidRDefault="00C362BC">
      <w:pPr>
        <w:pStyle w:val="Corpodetexto"/>
        <w:spacing w:before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651"/>
        <w:gridCol w:w="649"/>
        <w:gridCol w:w="782"/>
        <w:gridCol w:w="1137"/>
      </w:tblGrid>
      <w:tr w:rsidR="00C362BC">
        <w:trPr>
          <w:trHeight w:val="321"/>
        </w:trPr>
        <w:tc>
          <w:tcPr>
            <w:tcW w:w="6369" w:type="dxa"/>
            <w:vMerge w:val="restart"/>
          </w:tcPr>
          <w:p w:rsidR="00C362BC" w:rsidRDefault="00373E58">
            <w:pPr>
              <w:pStyle w:val="TableParagraph"/>
              <w:spacing w:before="196"/>
              <w:ind w:left="2619" w:right="2641"/>
              <w:jc w:val="center"/>
              <w:rPr>
                <w:b/>
              </w:rPr>
            </w:pPr>
            <w:r>
              <w:rPr>
                <w:b/>
                <w:spacing w:val="-2"/>
              </w:rPr>
              <w:t>Conselheiro</w:t>
            </w:r>
          </w:p>
        </w:tc>
        <w:tc>
          <w:tcPr>
            <w:tcW w:w="3219" w:type="dxa"/>
            <w:gridSpan w:val="4"/>
          </w:tcPr>
          <w:p w:rsidR="00C362BC" w:rsidRDefault="00373E58">
            <w:pPr>
              <w:pStyle w:val="TableParagraph"/>
              <w:spacing w:before="33"/>
              <w:ind w:left="1204" w:right="1230"/>
              <w:jc w:val="center"/>
              <w:rPr>
                <w:b/>
              </w:rPr>
            </w:pPr>
            <w:r>
              <w:rPr>
                <w:b/>
                <w:spacing w:val="-2"/>
              </w:rPr>
              <w:t>Votação</w:t>
            </w:r>
          </w:p>
        </w:tc>
      </w:tr>
      <w:tr w:rsidR="00C362BC">
        <w:trPr>
          <w:trHeight w:val="321"/>
        </w:trPr>
        <w:tc>
          <w:tcPr>
            <w:tcW w:w="6369" w:type="dxa"/>
            <w:vMerge/>
            <w:tcBorders>
              <w:top w:val="nil"/>
            </w:tcBorders>
          </w:tcPr>
          <w:p w:rsidR="00C362BC" w:rsidRDefault="00C362B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left="130" w:right="154"/>
              <w:jc w:val="center"/>
              <w:rPr>
                <w:b/>
              </w:rPr>
            </w:pPr>
            <w:r>
              <w:rPr>
                <w:b/>
                <w:spacing w:val="-5"/>
              </w:rPr>
              <w:t>Sim</w:t>
            </w:r>
          </w:p>
        </w:tc>
        <w:tc>
          <w:tcPr>
            <w:tcW w:w="649" w:type="dxa"/>
          </w:tcPr>
          <w:p w:rsidR="00C362BC" w:rsidRDefault="00373E58">
            <w:pPr>
              <w:pStyle w:val="TableParagraph"/>
              <w:spacing w:before="33"/>
              <w:ind w:left="110" w:right="136"/>
              <w:jc w:val="center"/>
              <w:rPr>
                <w:b/>
              </w:rPr>
            </w:pPr>
            <w:r>
              <w:rPr>
                <w:b/>
                <w:spacing w:val="-5"/>
              </w:rPr>
              <w:t>Não</w:t>
            </w:r>
          </w:p>
        </w:tc>
        <w:tc>
          <w:tcPr>
            <w:tcW w:w="782" w:type="dxa"/>
          </w:tcPr>
          <w:p w:rsidR="00C362BC" w:rsidRDefault="00373E58">
            <w:pPr>
              <w:pStyle w:val="TableParagraph"/>
              <w:spacing w:before="33"/>
              <w:ind w:left="122" w:right="150"/>
              <w:jc w:val="center"/>
              <w:rPr>
                <w:b/>
              </w:rPr>
            </w:pPr>
            <w:r>
              <w:rPr>
                <w:b/>
                <w:spacing w:val="-2"/>
              </w:rPr>
              <w:t>Abst.</w:t>
            </w:r>
          </w:p>
        </w:tc>
        <w:tc>
          <w:tcPr>
            <w:tcW w:w="1137" w:type="dxa"/>
          </w:tcPr>
          <w:p w:rsidR="00C362BC" w:rsidRDefault="00373E58">
            <w:pPr>
              <w:pStyle w:val="TableParagraph"/>
              <w:spacing w:before="33"/>
              <w:ind w:left="129" w:right="156"/>
              <w:jc w:val="center"/>
              <w:rPr>
                <w:b/>
              </w:rPr>
            </w:pPr>
            <w:r>
              <w:rPr>
                <w:b/>
                <w:spacing w:val="-2"/>
              </w:rPr>
              <w:t>Ausência</w:t>
            </w:r>
          </w:p>
        </w:tc>
      </w:tr>
      <w:tr w:rsidR="00C362BC">
        <w:trPr>
          <w:trHeight w:val="321"/>
        </w:trPr>
        <w:tc>
          <w:tcPr>
            <w:tcW w:w="6369" w:type="dxa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MARGARETH</w:t>
            </w:r>
            <w:r>
              <w:rPr>
                <w:spacing w:val="-5"/>
              </w:rPr>
              <w:t xml:space="preserve"> </w:t>
            </w:r>
            <w:r>
              <w:t>ZIOLLA</w:t>
            </w:r>
            <w:r>
              <w:rPr>
                <w:spacing w:val="-6"/>
              </w:rPr>
              <w:t xml:space="preserve"> </w:t>
            </w:r>
            <w:r>
              <w:t>MENEZES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PRESIDENTE</w:t>
            </w: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right="25"/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C362BC" w:rsidRDefault="00373E58">
            <w:pPr>
              <w:pStyle w:val="TableParagraph"/>
              <w:spacing w:before="33"/>
              <w:ind w:right="29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C362BC" w:rsidRDefault="00373E58">
            <w:pPr>
              <w:pStyle w:val="TableParagraph"/>
              <w:spacing w:before="33"/>
              <w:ind w:right="30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C362BC" w:rsidRDefault="00373E58">
            <w:pPr>
              <w:pStyle w:val="TableParagraph"/>
              <w:spacing w:before="33"/>
              <w:ind w:right="32"/>
              <w:jc w:val="center"/>
            </w:pPr>
            <w:r>
              <w:t>-</w:t>
            </w:r>
          </w:p>
        </w:tc>
      </w:tr>
      <w:tr w:rsidR="00C362BC">
        <w:trPr>
          <w:trHeight w:val="321"/>
        </w:trPr>
        <w:tc>
          <w:tcPr>
            <w:tcW w:w="6369" w:type="dxa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AMIR</w:t>
            </w:r>
            <w:r>
              <w:rPr>
                <w:spacing w:val="-3"/>
              </w:rPr>
              <w:t xml:space="preserve"> </w:t>
            </w:r>
            <w:r>
              <w:t>SAMAD</w:t>
            </w:r>
            <w:r>
              <w:rPr>
                <w:spacing w:val="-1"/>
              </w:rPr>
              <w:t xml:space="preserve"> </w:t>
            </w:r>
            <w:r>
              <w:t>SHAFA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TITULAR</w:t>
            </w: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right="26"/>
              <w:jc w:val="center"/>
            </w:pPr>
            <w:r>
              <w:t>X</w:t>
            </w:r>
          </w:p>
        </w:tc>
        <w:tc>
          <w:tcPr>
            <w:tcW w:w="649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2BC">
        <w:trPr>
          <w:trHeight w:val="321"/>
        </w:trPr>
        <w:tc>
          <w:tcPr>
            <w:tcW w:w="6369" w:type="dxa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ANTÔNIO</w:t>
            </w:r>
            <w:r>
              <w:rPr>
                <w:spacing w:val="-4"/>
              </w:rPr>
              <w:t xml:space="preserve"> </w:t>
            </w:r>
            <w:r>
              <w:t>CLARET</w:t>
            </w:r>
            <w:r>
              <w:rPr>
                <w:spacing w:val="-4"/>
              </w:rPr>
              <w:t xml:space="preserve"> </w:t>
            </w:r>
            <w:r>
              <w:t>PEREIRA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MIRANDA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TITULAR</w:t>
            </w: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right="26"/>
              <w:jc w:val="center"/>
            </w:pPr>
            <w:r>
              <w:t>X</w:t>
            </w:r>
          </w:p>
        </w:tc>
        <w:tc>
          <w:tcPr>
            <w:tcW w:w="649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2BC">
        <w:trPr>
          <w:trHeight w:val="321"/>
        </w:trPr>
        <w:tc>
          <w:tcPr>
            <w:tcW w:w="6369" w:type="dxa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CLAUDIO</w:t>
            </w:r>
            <w:r>
              <w:rPr>
                <w:spacing w:val="-4"/>
              </w:rPr>
              <w:t xml:space="preserve"> </w:t>
            </w:r>
            <w:r>
              <w:t>FORTE</w:t>
            </w:r>
            <w:r>
              <w:rPr>
                <w:spacing w:val="-5"/>
              </w:rPr>
              <w:t xml:space="preserve"> </w:t>
            </w:r>
            <w:r>
              <w:t>MAIOLINO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TITULAR</w:t>
            </w: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right="26"/>
              <w:jc w:val="center"/>
            </w:pPr>
            <w:r>
              <w:t>X</w:t>
            </w:r>
          </w:p>
        </w:tc>
        <w:tc>
          <w:tcPr>
            <w:tcW w:w="649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2BC">
        <w:trPr>
          <w:trHeight w:val="321"/>
        </w:trPr>
        <w:tc>
          <w:tcPr>
            <w:tcW w:w="6369" w:type="dxa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CRISTIANE</w:t>
            </w:r>
            <w:r>
              <w:rPr>
                <w:spacing w:val="-4"/>
              </w:rPr>
              <w:t xml:space="preserve"> </w:t>
            </w:r>
            <w:r>
              <w:t>BICALHO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LACERDA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TITULAR</w:t>
            </w: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right="26"/>
              <w:jc w:val="center"/>
            </w:pPr>
            <w:r>
              <w:t>X</w:t>
            </w:r>
          </w:p>
        </w:tc>
        <w:tc>
          <w:tcPr>
            <w:tcW w:w="649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2BC">
        <w:trPr>
          <w:trHeight w:val="321"/>
        </w:trPr>
        <w:tc>
          <w:tcPr>
            <w:tcW w:w="6369" w:type="dxa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ENEIDA</w:t>
            </w:r>
            <w:r>
              <w:rPr>
                <w:spacing w:val="-4"/>
              </w:rPr>
              <w:t xml:space="preserve"> </w:t>
            </w:r>
            <w:r>
              <w:t>KUCHPIL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TITULAR</w:t>
            </w: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right="26"/>
              <w:jc w:val="center"/>
            </w:pPr>
            <w:r>
              <w:t>X</w:t>
            </w:r>
          </w:p>
        </w:tc>
        <w:tc>
          <w:tcPr>
            <w:tcW w:w="649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2BC">
        <w:trPr>
          <w:trHeight w:val="322"/>
        </w:trPr>
        <w:tc>
          <w:tcPr>
            <w:tcW w:w="6369" w:type="dxa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JOSÉ</w:t>
            </w:r>
            <w:r>
              <w:rPr>
                <w:spacing w:val="-6"/>
              </w:rPr>
              <w:t xml:space="preserve"> </w:t>
            </w:r>
            <w:r>
              <w:t>HENRIQUE</w:t>
            </w:r>
            <w:r>
              <w:rPr>
                <w:spacing w:val="-6"/>
              </w:rPr>
              <w:t xml:space="preserve"> </w:t>
            </w:r>
            <w:r>
              <w:t>HARTMANN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CARVALHO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TITULAR</w:t>
            </w: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right="26"/>
              <w:jc w:val="center"/>
            </w:pPr>
            <w:r>
              <w:t>X</w:t>
            </w:r>
          </w:p>
        </w:tc>
        <w:tc>
          <w:tcPr>
            <w:tcW w:w="649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2BC">
        <w:trPr>
          <w:trHeight w:val="321"/>
        </w:trPr>
        <w:tc>
          <w:tcPr>
            <w:tcW w:w="6369" w:type="dxa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DIORGENES</w:t>
            </w:r>
            <w:r>
              <w:rPr>
                <w:spacing w:val="-7"/>
              </w:rPr>
              <w:t xml:space="preserve"> </w:t>
            </w:r>
            <w:r>
              <w:t>FERREIRA</w:t>
            </w:r>
            <w:r>
              <w:rPr>
                <w:spacing w:val="-4"/>
              </w:rPr>
              <w:t xml:space="preserve"> </w:t>
            </w:r>
            <w:r>
              <w:t>DITRICH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TITULAR</w:t>
            </w: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right="26"/>
              <w:jc w:val="center"/>
            </w:pPr>
            <w:r>
              <w:t>X</w:t>
            </w:r>
          </w:p>
        </w:tc>
        <w:tc>
          <w:tcPr>
            <w:tcW w:w="649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2BC">
        <w:trPr>
          <w:trHeight w:val="321"/>
        </w:trPr>
        <w:tc>
          <w:tcPr>
            <w:tcW w:w="6369" w:type="dxa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RICARDO</w:t>
            </w:r>
            <w:r>
              <w:rPr>
                <w:spacing w:val="-6"/>
              </w:rPr>
              <w:t xml:space="preserve"> </w:t>
            </w:r>
            <w:r>
              <w:t>LUIZ</w:t>
            </w:r>
            <w:r>
              <w:rPr>
                <w:spacing w:val="-6"/>
              </w:rPr>
              <w:t xml:space="preserve"> </w:t>
            </w:r>
            <w:r>
              <w:t>LEITES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OLIVEIRA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TITULAR</w:t>
            </w:r>
          </w:p>
        </w:tc>
        <w:tc>
          <w:tcPr>
            <w:tcW w:w="651" w:type="dxa"/>
          </w:tcPr>
          <w:p w:rsidR="00C362BC" w:rsidRDefault="00373E58">
            <w:pPr>
              <w:pStyle w:val="TableParagraph"/>
              <w:spacing w:before="33"/>
              <w:ind w:right="26"/>
              <w:jc w:val="center"/>
            </w:pPr>
            <w:r>
              <w:t>X</w:t>
            </w:r>
          </w:p>
        </w:tc>
        <w:tc>
          <w:tcPr>
            <w:tcW w:w="649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362BC" w:rsidRDefault="00C362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2BC">
        <w:trPr>
          <w:trHeight w:val="2054"/>
        </w:trPr>
        <w:tc>
          <w:tcPr>
            <w:tcW w:w="9588" w:type="dxa"/>
            <w:gridSpan w:val="5"/>
          </w:tcPr>
          <w:p w:rsidR="00C362BC" w:rsidRDefault="00373E58">
            <w:pPr>
              <w:pStyle w:val="TableParagraph"/>
              <w:spacing w:before="33"/>
              <w:ind w:left="86"/>
            </w:pPr>
            <w:r>
              <w:t>Histórico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votação:</w:t>
            </w:r>
          </w:p>
          <w:p w:rsidR="00C362BC" w:rsidRDefault="00373E58">
            <w:pPr>
              <w:pStyle w:val="TableParagraph"/>
              <w:spacing w:before="21" w:line="256" w:lineRule="auto"/>
              <w:ind w:left="86" w:right="5277"/>
            </w:pPr>
            <w:r>
              <w:t>Reunião</w:t>
            </w:r>
            <w:r>
              <w:rPr>
                <w:spacing w:val="-8"/>
              </w:rPr>
              <w:t xml:space="preserve"> </w:t>
            </w:r>
            <w:r>
              <w:t>Plenária</w:t>
            </w:r>
            <w:r>
              <w:rPr>
                <w:spacing w:val="-8"/>
              </w:rPr>
              <w:t xml:space="preserve"> </w:t>
            </w:r>
            <w:r>
              <w:t>Ordinária</w:t>
            </w:r>
            <w:r>
              <w:rPr>
                <w:spacing w:val="-8"/>
              </w:rPr>
              <w:t xml:space="preserve"> </w:t>
            </w:r>
            <w:r>
              <w:t>nº</w:t>
            </w:r>
            <w:r>
              <w:rPr>
                <w:spacing w:val="-6"/>
              </w:rPr>
              <w:t xml:space="preserve"> </w:t>
            </w:r>
            <w:r>
              <w:t>116</w:t>
            </w:r>
            <w:r>
              <w:rPr>
                <w:spacing w:val="-6"/>
              </w:rPr>
              <w:t xml:space="preserve"> </w:t>
            </w:r>
            <w:r>
              <w:t>CAU/PR Data: 27/07/2020</w:t>
            </w:r>
          </w:p>
          <w:p w:rsidR="00C362BC" w:rsidRDefault="00373E58">
            <w:pPr>
              <w:pStyle w:val="TableParagraph"/>
              <w:spacing w:before="2"/>
              <w:ind w:left="86"/>
            </w:pPr>
            <w:r>
              <w:t>Matéria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votação:</w:t>
            </w:r>
            <w:r>
              <w:rPr>
                <w:spacing w:val="-4"/>
              </w:rPr>
              <w:t xml:space="preserve"> </w:t>
            </w:r>
            <w:r>
              <w:t>Licitação</w:t>
            </w:r>
            <w:r>
              <w:rPr>
                <w:spacing w:val="-2"/>
              </w:rPr>
              <w:t xml:space="preserve"> </w:t>
            </w:r>
            <w:r>
              <w:t>Aquisição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Computadores</w:t>
            </w:r>
          </w:p>
          <w:p w:rsidR="00C362BC" w:rsidRDefault="00373E58">
            <w:pPr>
              <w:pStyle w:val="TableParagraph"/>
              <w:spacing w:before="19" w:line="256" w:lineRule="auto"/>
              <w:ind w:left="86" w:right="1666"/>
            </w:pPr>
            <w:r>
              <w:t>Resultado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votação:</w:t>
            </w:r>
            <w:r>
              <w:rPr>
                <w:spacing w:val="-3"/>
              </w:rPr>
              <w:t xml:space="preserve"> </w:t>
            </w:r>
            <w:r>
              <w:t>Sim</w:t>
            </w:r>
            <w:r>
              <w:rPr>
                <w:spacing w:val="-4"/>
              </w:rPr>
              <w:t xml:space="preserve"> </w:t>
            </w:r>
            <w:r>
              <w:t>(8</w:t>
            </w:r>
            <w:proofErr w:type="gramStart"/>
            <w:r>
              <w:t>)</w:t>
            </w:r>
            <w:r>
              <w:rPr>
                <w:spacing w:val="-3"/>
              </w:rPr>
              <w:t xml:space="preserve"> </w:t>
            </w:r>
            <w:r>
              <w:t>Não</w:t>
            </w:r>
            <w:proofErr w:type="gramEnd"/>
            <w:r>
              <w:rPr>
                <w:spacing w:val="-2"/>
              </w:rPr>
              <w:t xml:space="preserve"> </w:t>
            </w:r>
            <w:r>
              <w:t>(0)</w:t>
            </w:r>
            <w:r>
              <w:rPr>
                <w:spacing w:val="-3"/>
              </w:rPr>
              <w:t xml:space="preserve"> </w:t>
            </w:r>
            <w:r>
              <w:t>Abstenções</w:t>
            </w:r>
            <w:r>
              <w:rPr>
                <w:spacing w:val="-4"/>
              </w:rPr>
              <w:t xml:space="preserve"> </w:t>
            </w:r>
            <w:r>
              <w:t>(0)</w:t>
            </w:r>
            <w:r>
              <w:rPr>
                <w:spacing w:val="-6"/>
              </w:rPr>
              <w:t xml:space="preserve"> </w:t>
            </w:r>
            <w:r>
              <w:t>Ausências</w:t>
            </w:r>
            <w:r>
              <w:rPr>
                <w:spacing w:val="-3"/>
              </w:rPr>
              <w:t xml:space="preserve"> </w:t>
            </w:r>
            <w:r>
              <w:t>(0)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(8) Ocorrências: Nenhuma</w:t>
            </w:r>
          </w:p>
          <w:p w:rsidR="00C362BC" w:rsidRDefault="00373E58">
            <w:pPr>
              <w:pStyle w:val="TableParagraph"/>
              <w:spacing w:before="4"/>
              <w:ind w:left="86"/>
            </w:pPr>
            <w:r>
              <w:t>Secretária:</w:t>
            </w:r>
            <w:r>
              <w:rPr>
                <w:spacing w:val="-3"/>
              </w:rPr>
              <w:t xml:space="preserve"> </w:t>
            </w:r>
            <w:r>
              <w:t>ALESSANDRO</w:t>
            </w:r>
            <w:r>
              <w:rPr>
                <w:spacing w:val="-5"/>
              </w:rPr>
              <w:t xml:space="preserve"> </w:t>
            </w:r>
            <w:r>
              <w:t>B.</w:t>
            </w:r>
            <w:r>
              <w:rPr>
                <w:spacing w:val="-6"/>
              </w:rPr>
              <w:t xml:space="preserve"> </w:t>
            </w:r>
            <w:r>
              <w:t>JR.</w:t>
            </w:r>
            <w:r>
              <w:rPr>
                <w:spacing w:val="46"/>
              </w:rPr>
              <w:t xml:space="preserve"> </w:t>
            </w:r>
            <w:r>
              <w:t>Condutora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trabalhos</w:t>
            </w:r>
            <w:r>
              <w:rPr>
                <w:spacing w:val="-6"/>
              </w:rPr>
              <w:t xml:space="preserve"> </w:t>
            </w:r>
            <w:r>
              <w:t>(Pres.):</w:t>
            </w:r>
            <w:r>
              <w:rPr>
                <w:spacing w:val="-5"/>
              </w:rPr>
              <w:t xml:space="preserve"> </w:t>
            </w:r>
            <w:r>
              <w:t>MARGARETH</w:t>
            </w:r>
            <w:r>
              <w:rPr>
                <w:spacing w:val="-4"/>
              </w:rPr>
              <w:t xml:space="preserve"> </w:t>
            </w:r>
            <w:r>
              <w:t>Z.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MENEZES</w:t>
            </w:r>
          </w:p>
        </w:tc>
      </w:tr>
    </w:tbl>
    <w:p w:rsidR="00373E58" w:rsidRDefault="00373E58"/>
    <w:sectPr w:rsidR="00373E58">
      <w:pgSz w:w="11910" w:h="16840"/>
      <w:pgMar w:top="1700" w:right="1020" w:bottom="1440" w:left="1080" w:header="708" w:footer="1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58" w:rsidRDefault="00373E58">
      <w:r>
        <w:separator/>
      </w:r>
    </w:p>
  </w:endnote>
  <w:endnote w:type="continuationSeparator" w:id="0">
    <w:p w:rsidR="00373E58" w:rsidRDefault="0037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BC" w:rsidRDefault="00373E5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1.65pt;margin-top:768.25pt;width:472.1pt;height:39.05pt;z-index:-251658240;mso-position-horizontal-relative:page;mso-position-vertical-relative:page" filled="f" stroked="f">
          <v:textbox inset="0,0,0,0">
            <w:txbxContent>
              <w:p w:rsidR="00C362BC" w:rsidRDefault="00373E58">
                <w:pPr>
                  <w:spacing w:line="203" w:lineRule="exact"/>
                  <w:ind w:left="51" w:right="50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Calibri" w:hAnsi="Calibri"/>
                    <w:b/>
                    <w:color w:val="006666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Calibri" w:hAnsi="Calibri"/>
                    <w:b/>
                    <w:color w:val="006666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Calibri" w:hAnsi="Calibri"/>
                    <w:b/>
                    <w:color w:val="006666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Calibri" w:hAnsi="Calibri"/>
                    <w:b/>
                    <w:color w:val="006666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8"/>
                  </w:rPr>
                  <w:t>Paraná.</w:t>
                </w:r>
              </w:p>
              <w:p w:rsidR="00C362BC" w:rsidRDefault="00373E58">
                <w:pPr>
                  <w:spacing w:before="1" w:line="219" w:lineRule="exact"/>
                  <w:ind w:left="51" w:right="50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Calibri" w:hAnsi="Calibri"/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Calibri" w:hAnsi="Calibri"/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Calibri" w:hAnsi="Calibri"/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Luz, 2.530,</w:t>
                </w:r>
                <w:r>
                  <w:rPr>
                    <w:rFonts w:ascii="Calibri" w:hAnsi="Calibri"/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Calibri" w:hAnsi="Calibri"/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–</w:t>
                </w:r>
                <w:r>
                  <w:rPr>
                    <w:rFonts w:ascii="Calibri" w:hAnsi="Calibri"/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Calibri" w:hAnsi="Calibri"/>
                    <w:b/>
                    <w:color w:val="808080"/>
                    <w:spacing w:val="3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3218-</w:t>
                </w:r>
                <w:r>
                  <w:rPr>
                    <w:rFonts w:ascii="Calibri" w:hAnsi="Calibri"/>
                    <w:b/>
                    <w:color w:val="808080"/>
                    <w:spacing w:val="-4"/>
                    <w:sz w:val="18"/>
                  </w:rPr>
                  <w:t>0200</w:t>
                </w:r>
              </w:p>
              <w:p w:rsidR="00C362BC" w:rsidRDefault="00373E58">
                <w:pPr>
                  <w:spacing w:line="170" w:lineRule="exact"/>
                  <w:ind w:left="51" w:right="51"/>
                  <w:jc w:val="center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color w:val="808080"/>
                    <w:sz w:val="14"/>
                  </w:rPr>
                  <w:t>Cascavel: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Rua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Manoel</w:t>
                </w:r>
                <w:r>
                  <w:rPr>
                    <w:rFonts w:ascii="Calibri" w:hAnsi="Calibri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Ribas,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2.720,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CEP</w:t>
                </w:r>
                <w:r>
                  <w:rPr>
                    <w:rFonts w:ascii="Calibri" w:hAnsi="Calibri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85810-170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Fone:</w:t>
                </w:r>
                <w:r>
                  <w:rPr>
                    <w:rFonts w:ascii="Calibri" w:hAnsi="Calibri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45</w:t>
                </w:r>
                <w:r>
                  <w:rPr>
                    <w:rFonts w:ascii="Calibri" w:hAnsi="Calibri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3229-6546</w:t>
                </w:r>
                <w:r>
                  <w:rPr>
                    <w:rFonts w:ascii="Calibri" w:hAnsi="Calibri"/>
                    <w:color w:val="808080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Londrina: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Rua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Paranaguá,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300,</w:t>
                </w:r>
                <w:r>
                  <w:rPr>
                    <w:rFonts w:ascii="Calibri" w:hAnsi="Calibri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Sala</w:t>
                </w:r>
                <w:r>
                  <w:rPr>
                    <w:rFonts w:ascii="Calibri" w:hAnsi="Calibri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5,</w:t>
                </w:r>
                <w:r>
                  <w:rPr>
                    <w:rFonts w:ascii="Calibri" w:hAnsi="Calibri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CEP</w:t>
                </w:r>
                <w:r>
                  <w:rPr>
                    <w:rFonts w:ascii="Calibri" w:hAnsi="Calibri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86020-030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2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Fone:</w:t>
                </w:r>
                <w:r>
                  <w:rPr>
                    <w:rFonts w:ascii="Calibri" w:hAnsi="Calibri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43</w:t>
                </w:r>
                <w:r>
                  <w:rPr>
                    <w:rFonts w:ascii="Calibri" w:hAnsi="Calibri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3039-0035</w:t>
                </w:r>
                <w:r>
                  <w:rPr>
                    <w:rFonts w:ascii="Calibri" w:hAnsi="Calibri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Maringá: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5"/>
                    <w:sz w:val="14"/>
                  </w:rPr>
                  <w:t>Av.</w:t>
                </w:r>
              </w:p>
              <w:p w:rsidR="00C362BC" w:rsidRDefault="00373E58">
                <w:pPr>
                  <w:spacing w:line="171" w:lineRule="exact"/>
                  <w:ind w:left="51" w:right="51"/>
                  <w:jc w:val="center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color w:val="808080"/>
                    <w:sz w:val="14"/>
                  </w:rPr>
                  <w:t>Nóbrega,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968,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Sala</w:t>
                </w:r>
                <w:r>
                  <w:rPr>
                    <w:rFonts w:ascii="Calibri" w:hAnsi="Calibri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3,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CEP</w:t>
                </w:r>
                <w:r>
                  <w:rPr>
                    <w:rFonts w:ascii="Calibri" w:hAnsi="Calibri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87014-180</w:t>
                </w:r>
                <w:r>
                  <w:rPr>
                    <w:rFonts w:ascii="Calibri" w:hAnsi="Calibri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Fone: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44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3262-5439</w:t>
                </w:r>
                <w:r>
                  <w:rPr>
                    <w:rFonts w:ascii="Calibri" w:hAnsi="Calibri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Pato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Branco: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Rua</w:t>
                </w:r>
                <w:r>
                  <w:rPr>
                    <w:rFonts w:ascii="Calibri" w:hAnsi="Calibri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Itabira,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1.804,</w:t>
                </w:r>
                <w:r>
                  <w:rPr>
                    <w:rFonts w:ascii="Calibri" w:hAnsi="Calibri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CEP</w:t>
                </w:r>
                <w:r>
                  <w:rPr>
                    <w:rFonts w:ascii="Calibri" w:hAnsi="Calibri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85504-430</w:t>
                </w:r>
                <w:r>
                  <w:rPr>
                    <w:rFonts w:ascii="Calibri" w:hAnsi="Calibri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Fone:</w:t>
                </w:r>
                <w:r>
                  <w:rPr>
                    <w:rFonts w:ascii="Calibri" w:hAnsi="Calibri"/>
                    <w:color w:val="808080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46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4"/>
                  </w:rPr>
                  <w:t>3025-</w:t>
                </w:r>
                <w:r>
                  <w:rPr>
                    <w:rFonts w:ascii="Calibri" w:hAnsi="Calibri"/>
                    <w:color w:val="808080"/>
                    <w:spacing w:val="-4"/>
                    <w:sz w:val="14"/>
                  </w:rPr>
                  <w:t>2622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58" w:rsidRDefault="00373E58">
      <w:r>
        <w:separator/>
      </w:r>
    </w:p>
  </w:footnote>
  <w:footnote w:type="continuationSeparator" w:id="0">
    <w:p w:rsidR="00373E58" w:rsidRDefault="0037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BC" w:rsidRDefault="00373E58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5399405" cy="6311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40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E4059"/>
    <w:multiLevelType w:val="hybridMultilevel"/>
    <w:tmpl w:val="BB82E1CA"/>
    <w:lvl w:ilvl="0" w:tplc="89C24A8C">
      <w:start w:val="1"/>
      <w:numFmt w:val="decimal"/>
      <w:lvlText w:val="%1"/>
      <w:lvlJc w:val="left"/>
      <w:pPr>
        <w:ind w:left="622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5CC8EA22">
      <w:numFmt w:val="bullet"/>
      <w:lvlText w:val="•"/>
      <w:lvlJc w:val="left"/>
      <w:pPr>
        <w:ind w:left="4600" w:hanging="236"/>
      </w:pPr>
      <w:rPr>
        <w:rFonts w:hint="default"/>
        <w:lang w:val="pt-BR" w:eastAsia="en-US" w:bidi="ar-SA"/>
      </w:rPr>
    </w:lvl>
    <w:lvl w:ilvl="2" w:tplc="B212D05A">
      <w:numFmt w:val="bullet"/>
      <w:lvlText w:val="•"/>
      <w:lvlJc w:val="left"/>
      <w:pPr>
        <w:ind w:left="5178" w:hanging="236"/>
      </w:pPr>
      <w:rPr>
        <w:rFonts w:hint="default"/>
        <w:lang w:val="pt-BR" w:eastAsia="en-US" w:bidi="ar-SA"/>
      </w:rPr>
    </w:lvl>
    <w:lvl w:ilvl="3" w:tplc="927AE332">
      <w:numFmt w:val="bullet"/>
      <w:lvlText w:val="•"/>
      <w:lvlJc w:val="left"/>
      <w:pPr>
        <w:ind w:left="5756" w:hanging="236"/>
      </w:pPr>
      <w:rPr>
        <w:rFonts w:hint="default"/>
        <w:lang w:val="pt-BR" w:eastAsia="en-US" w:bidi="ar-SA"/>
      </w:rPr>
    </w:lvl>
    <w:lvl w:ilvl="4" w:tplc="B30420EE">
      <w:numFmt w:val="bullet"/>
      <w:lvlText w:val="•"/>
      <w:lvlJc w:val="left"/>
      <w:pPr>
        <w:ind w:left="6335" w:hanging="236"/>
      </w:pPr>
      <w:rPr>
        <w:rFonts w:hint="default"/>
        <w:lang w:val="pt-BR" w:eastAsia="en-US" w:bidi="ar-SA"/>
      </w:rPr>
    </w:lvl>
    <w:lvl w:ilvl="5" w:tplc="A0CAE17A">
      <w:numFmt w:val="bullet"/>
      <w:lvlText w:val="•"/>
      <w:lvlJc w:val="left"/>
      <w:pPr>
        <w:ind w:left="6913" w:hanging="236"/>
      </w:pPr>
      <w:rPr>
        <w:rFonts w:hint="default"/>
        <w:lang w:val="pt-BR" w:eastAsia="en-US" w:bidi="ar-SA"/>
      </w:rPr>
    </w:lvl>
    <w:lvl w:ilvl="6" w:tplc="A95240D6">
      <w:numFmt w:val="bullet"/>
      <w:lvlText w:val="•"/>
      <w:lvlJc w:val="left"/>
      <w:pPr>
        <w:ind w:left="7492" w:hanging="236"/>
      </w:pPr>
      <w:rPr>
        <w:rFonts w:hint="default"/>
        <w:lang w:val="pt-BR" w:eastAsia="en-US" w:bidi="ar-SA"/>
      </w:rPr>
    </w:lvl>
    <w:lvl w:ilvl="7" w:tplc="C88AD2B2">
      <w:numFmt w:val="bullet"/>
      <w:lvlText w:val="•"/>
      <w:lvlJc w:val="left"/>
      <w:pPr>
        <w:ind w:left="8070" w:hanging="236"/>
      </w:pPr>
      <w:rPr>
        <w:rFonts w:hint="default"/>
        <w:lang w:val="pt-BR" w:eastAsia="en-US" w:bidi="ar-SA"/>
      </w:rPr>
    </w:lvl>
    <w:lvl w:ilvl="8" w:tplc="AE125484">
      <w:numFmt w:val="bullet"/>
      <w:lvlText w:val="•"/>
      <w:lvlJc w:val="left"/>
      <w:pPr>
        <w:ind w:left="8649" w:hanging="236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62BC"/>
    <w:rsid w:val="00373E58"/>
    <w:rsid w:val="005A6FAA"/>
    <w:rsid w:val="00C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826B01-5AC5-4205-A73D-7662D3FF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6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2" w:hanging="18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2022-05-09T17:47:00Z</dcterms:created>
  <dcterms:modified xsi:type="dcterms:W3CDTF">2022-05-09T17:47:00Z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2022-05-09T00:00:00Z</vt:filetime>
  </property>
</Properties>
</file>