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1343250/2021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GETEC – Gerência Técnica de Fiscalização e Atendimento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Registro Profissional Suspenso – KOSSI VINYO ROLAND DZODZOBU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020/2022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25 de abril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do Conselheiro Relator Ricardo Luiz Leites de Oliveira;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 xml:space="preserve">Acompanhar o voto do conselheiro relator, no sentido de manter o auto de infração e aplicar multa de 2 (duas) vezes o valor vigente da anuidade, </w:t>
      </w: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shd w:fill="auto" w:val="clear"/>
          <w:lang w:val="pt-BR" w:eastAsia="en-US" w:bidi="ar-SA"/>
        </w:rPr>
        <w:t>conforme estabelecido pela Deliberação nº 043/2018-CEP-CAU/PR;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25 de abril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4ª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6"/>
        <w:gridCol w:w="1366"/>
        <w:gridCol w:w="831"/>
        <w:gridCol w:w="2678"/>
        <w:gridCol w:w="572"/>
        <w:gridCol w:w="381"/>
        <w:gridCol w:w="439"/>
        <w:gridCol w:w="516"/>
        <w:gridCol w:w="172"/>
        <w:gridCol w:w="782"/>
        <w:gridCol w:w="948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4ª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25/04/2022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 w:val="false"/>
                <w:color w:val="000000" w:themeColor="text1"/>
                <w:kern w:val="0"/>
                <w:sz w:val="24"/>
                <w:szCs w:val="24"/>
                <w:lang w:val="pt-BR" w:bidi="ar-SA"/>
              </w:rPr>
              <w:t>Manter o auto de infração e multa de 2(duas) vezes a anuidade vigente.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1343250/2021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35585193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LibreOffice/7.2.1.2$Windows_X86_64 LibreOffice_project/87b77fad49947c1441b67c559c339af8f3517e22</Application>
  <AppVersion>15.0000</AppVersion>
  <Pages>2</Pages>
  <Words>498</Words>
  <Characters>2806</Characters>
  <CharactersWithSpaces>3257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2022-05-23T14:25:50Z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