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FB42" w14:textId="0FCC5AEF" w:rsidR="00747336" w:rsidRPr="004559A8" w:rsidRDefault="00EF40A9" w:rsidP="0078166D">
      <w:pPr>
        <w:pStyle w:val="Corpodetexto"/>
        <w:spacing w:before="99"/>
        <w:ind w:left="1630" w:right="1343"/>
        <w:jc w:val="center"/>
      </w:pPr>
      <w:r w:rsidRPr="004D5BB5">
        <w:rPr>
          <w:sz w:val="20"/>
          <w:szCs w:val="20"/>
        </w:rPr>
        <w:t xml:space="preserve"> </w:t>
      </w:r>
      <w:r w:rsidR="0088034E" w:rsidRPr="004559A8">
        <w:t>SÚMULA</w:t>
      </w:r>
      <w:r w:rsidR="000B647B" w:rsidRPr="004559A8">
        <w:t xml:space="preserve"> REUNIÃO </w:t>
      </w:r>
      <w:r w:rsidR="006001C7" w:rsidRPr="004559A8">
        <w:t>EXTRA</w:t>
      </w:r>
      <w:r w:rsidR="003660E5" w:rsidRPr="004559A8">
        <w:t>ORDINÁRIA</w:t>
      </w:r>
      <w:r w:rsidR="00760683" w:rsidRPr="004559A8">
        <w:t xml:space="preserve"> </w:t>
      </w:r>
      <w:r w:rsidR="006001C7" w:rsidRPr="004559A8">
        <w:t>00</w:t>
      </w:r>
      <w:r w:rsidR="0059760B" w:rsidRPr="004559A8">
        <w:t>3</w:t>
      </w:r>
      <w:r w:rsidR="0088034E" w:rsidRPr="004559A8">
        <w:t>/202</w:t>
      </w:r>
      <w:r w:rsidR="006001C7" w:rsidRPr="004559A8">
        <w:t>2</w:t>
      </w:r>
      <w:r w:rsidR="00760683" w:rsidRPr="004559A8">
        <w:t xml:space="preserve"> </w:t>
      </w:r>
      <w:r w:rsidR="003660E5" w:rsidRPr="004559A8">
        <w:t>CPFI</w:t>
      </w:r>
      <w:r w:rsidR="002D2BC2" w:rsidRPr="004559A8">
        <w:t>-CAU/</w:t>
      </w:r>
      <w:r w:rsidR="003660E5" w:rsidRPr="004559A8">
        <w:t>PR</w:t>
      </w:r>
    </w:p>
    <w:p w14:paraId="2DC93F98" w14:textId="77777777" w:rsidR="0078166D" w:rsidRPr="004559A8" w:rsidRDefault="0078166D" w:rsidP="0078166D">
      <w:pPr>
        <w:pStyle w:val="Corpodetexto"/>
        <w:spacing w:before="99"/>
        <w:ind w:left="1630" w:right="1343"/>
        <w:jc w:val="center"/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1134"/>
        <w:gridCol w:w="4101"/>
      </w:tblGrid>
      <w:tr w:rsidR="00C6260F" w:rsidRPr="004559A8" w14:paraId="36C31701" w14:textId="77777777" w:rsidTr="00464BA3">
        <w:trPr>
          <w:trHeight w:val="172"/>
        </w:trPr>
        <w:tc>
          <w:tcPr>
            <w:tcW w:w="1985" w:type="dxa"/>
            <w:shd w:val="clear" w:color="auto" w:fill="D9D9D9"/>
          </w:tcPr>
          <w:p w14:paraId="6C648FE2" w14:textId="77777777" w:rsidR="00C6260F" w:rsidRPr="004559A8" w:rsidRDefault="002D2BC2" w:rsidP="002E6776">
            <w:pPr>
              <w:pStyle w:val="TableParagraph"/>
              <w:spacing w:line="240" w:lineRule="auto"/>
              <w:ind w:left="85"/>
            </w:pPr>
            <w:r w:rsidRPr="004559A8">
              <w:t>DATA</w:t>
            </w:r>
            <w:r w:rsidR="006C6A5F" w:rsidRPr="004559A8">
              <w:t xml:space="preserve"> INÍCIO</w:t>
            </w:r>
          </w:p>
        </w:tc>
        <w:tc>
          <w:tcPr>
            <w:tcW w:w="3402" w:type="dxa"/>
            <w:tcBorders>
              <w:right w:val="single" w:sz="4" w:space="0" w:color="ADA9A9"/>
            </w:tcBorders>
          </w:tcPr>
          <w:p w14:paraId="68F0B1D5" w14:textId="76CB3280" w:rsidR="00C6260F" w:rsidRPr="004559A8" w:rsidRDefault="0059760B" w:rsidP="00C5183C">
            <w:pPr>
              <w:pStyle w:val="TableParagraph"/>
              <w:spacing w:before="49" w:line="240" w:lineRule="auto"/>
              <w:ind w:left="81"/>
            </w:pPr>
            <w:r w:rsidRPr="004559A8">
              <w:t>18 de julho</w:t>
            </w:r>
            <w:r w:rsidR="00464BA3" w:rsidRPr="004559A8">
              <w:t xml:space="preserve"> de 2022</w:t>
            </w:r>
            <w:r w:rsidR="00E95732" w:rsidRPr="004559A8">
              <w:t xml:space="preserve"> (</w:t>
            </w:r>
            <w:r w:rsidR="007F684C" w:rsidRPr="004559A8">
              <w:t>se</w:t>
            </w:r>
            <w:r w:rsidR="00E95732" w:rsidRPr="004559A8">
              <w:t>gunda</w:t>
            </w:r>
            <w:r w:rsidR="007F684C" w:rsidRPr="004559A8">
              <w:t>-feira)</w:t>
            </w:r>
          </w:p>
        </w:tc>
        <w:tc>
          <w:tcPr>
            <w:tcW w:w="1134" w:type="dxa"/>
            <w:tcBorders>
              <w:left w:val="single" w:sz="4" w:space="0" w:color="ADA9A9"/>
            </w:tcBorders>
            <w:shd w:val="clear" w:color="auto" w:fill="D9D9D9"/>
          </w:tcPr>
          <w:p w14:paraId="74E32566" w14:textId="77777777" w:rsidR="00C6260F" w:rsidRPr="004559A8" w:rsidRDefault="002D2BC2">
            <w:pPr>
              <w:pStyle w:val="TableParagraph"/>
              <w:spacing w:before="49" w:line="240" w:lineRule="auto"/>
              <w:ind w:left="86"/>
            </w:pPr>
            <w:r w:rsidRPr="004559A8">
              <w:t>HORÁRIO</w:t>
            </w:r>
          </w:p>
        </w:tc>
        <w:tc>
          <w:tcPr>
            <w:tcW w:w="4101" w:type="dxa"/>
          </w:tcPr>
          <w:p w14:paraId="491E9EE8" w14:textId="6F9BF45E" w:rsidR="00C6260F" w:rsidRPr="004559A8" w:rsidRDefault="008F6DF8" w:rsidP="008822F1">
            <w:pPr>
              <w:pStyle w:val="TableParagraph"/>
              <w:spacing w:before="49" w:line="240" w:lineRule="auto"/>
              <w:ind w:left="86"/>
              <w:rPr>
                <w:highlight w:val="yellow"/>
              </w:rPr>
            </w:pPr>
            <w:r w:rsidRPr="004559A8">
              <w:t xml:space="preserve">13:40 hs ás </w:t>
            </w:r>
            <w:r w:rsidR="00C76ED1" w:rsidRPr="004559A8">
              <w:t>17 hs</w:t>
            </w:r>
          </w:p>
        </w:tc>
      </w:tr>
      <w:tr w:rsidR="00C6260F" w:rsidRPr="004559A8" w14:paraId="5BE07B60" w14:textId="77777777" w:rsidTr="008F6DF8">
        <w:trPr>
          <w:trHeight w:val="123"/>
        </w:trPr>
        <w:tc>
          <w:tcPr>
            <w:tcW w:w="1985" w:type="dxa"/>
            <w:shd w:val="clear" w:color="auto" w:fill="D9D9D9"/>
          </w:tcPr>
          <w:p w14:paraId="75564A57" w14:textId="77777777" w:rsidR="00C6260F" w:rsidRPr="004559A8" w:rsidRDefault="002D2BC2" w:rsidP="002E6776">
            <w:pPr>
              <w:pStyle w:val="TableParagraph"/>
              <w:spacing w:line="240" w:lineRule="auto"/>
              <w:ind w:left="85"/>
            </w:pPr>
            <w:r w:rsidRPr="004559A8">
              <w:t>LOCAL</w:t>
            </w:r>
          </w:p>
        </w:tc>
        <w:tc>
          <w:tcPr>
            <w:tcW w:w="8637" w:type="dxa"/>
            <w:gridSpan w:val="3"/>
          </w:tcPr>
          <w:p w14:paraId="0A6EE8AA" w14:textId="3698E36B" w:rsidR="00C6260F" w:rsidRPr="004559A8" w:rsidRDefault="000B647B">
            <w:pPr>
              <w:pStyle w:val="TableParagraph"/>
              <w:spacing w:before="48" w:line="240" w:lineRule="auto"/>
              <w:ind w:left="81"/>
            </w:pPr>
            <w:r w:rsidRPr="004559A8">
              <w:t xml:space="preserve">Modalidade </w:t>
            </w:r>
            <w:r w:rsidR="006001C7" w:rsidRPr="004559A8">
              <w:t xml:space="preserve">Presencial </w:t>
            </w:r>
            <w:r w:rsidR="008800B9" w:rsidRPr="004559A8">
              <w:t>- Sede CAU/PR (Av. Nossa Sra da Luz, 2530 – Curitiba/PR</w:t>
            </w:r>
            <w:r w:rsidR="00EF40A9" w:rsidRPr="004559A8">
              <w:t xml:space="preserve">) </w:t>
            </w:r>
          </w:p>
        </w:tc>
      </w:tr>
    </w:tbl>
    <w:p w14:paraId="4DEA05DD" w14:textId="77777777" w:rsidR="00C6260F" w:rsidRPr="004559A8" w:rsidRDefault="00C6260F" w:rsidP="00BE2AF3">
      <w:pPr>
        <w:tabs>
          <w:tab w:val="left" w:pos="1376"/>
          <w:tab w:val="left" w:pos="1956"/>
          <w:tab w:val="left" w:pos="9285"/>
        </w:tabs>
        <w:spacing w:before="8"/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5121"/>
      </w:tblGrid>
      <w:tr w:rsidR="00C6260F" w:rsidRPr="004559A8" w14:paraId="5E4F74AC" w14:textId="77777777" w:rsidTr="00976CA7">
        <w:trPr>
          <w:trHeight w:val="439"/>
        </w:trPr>
        <w:tc>
          <w:tcPr>
            <w:tcW w:w="1985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25EFD005" w14:textId="77777777" w:rsidR="00C6260F" w:rsidRPr="004559A8" w:rsidRDefault="00C6260F" w:rsidP="005D073E">
            <w:pPr>
              <w:pStyle w:val="TableParagraph"/>
              <w:spacing w:line="240" w:lineRule="auto"/>
              <w:ind w:left="0"/>
            </w:pPr>
          </w:p>
          <w:p w14:paraId="7C0C1665" w14:textId="77777777" w:rsidR="00C6260F" w:rsidRPr="004559A8" w:rsidRDefault="002D2BC2" w:rsidP="005D073E">
            <w:pPr>
              <w:pStyle w:val="TableParagraph"/>
              <w:spacing w:line="240" w:lineRule="auto"/>
              <w:ind w:left="0"/>
            </w:pPr>
            <w:r w:rsidRPr="004559A8">
              <w:t>PARTICIPANTES</w:t>
            </w:r>
          </w:p>
        </w:tc>
        <w:tc>
          <w:tcPr>
            <w:tcW w:w="3544" w:type="dxa"/>
          </w:tcPr>
          <w:p w14:paraId="76C424F0" w14:textId="77D1701B" w:rsidR="00C6260F" w:rsidRPr="004559A8" w:rsidRDefault="00916A83" w:rsidP="005D073E">
            <w:pPr>
              <w:pStyle w:val="TableParagraph"/>
              <w:spacing w:line="240" w:lineRule="auto"/>
              <w:ind w:left="0"/>
            </w:pPr>
            <w:r w:rsidRPr="004559A8">
              <w:t xml:space="preserve"> </w:t>
            </w:r>
            <w:r w:rsidR="003660E5" w:rsidRPr="004559A8">
              <w:t>Idevall dos Santos Filho</w:t>
            </w:r>
            <w:r w:rsidR="006C6A5F" w:rsidRPr="004559A8">
              <w:t xml:space="preserve"> / M</w:t>
            </w:r>
            <w:r w:rsidR="002D2BC2" w:rsidRPr="004559A8">
              <w:t>embro</w:t>
            </w:r>
          </w:p>
          <w:p w14:paraId="5DC9FBF4" w14:textId="085EDE31" w:rsidR="00DE40A6" w:rsidRPr="004559A8" w:rsidRDefault="00916A83" w:rsidP="005D073E">
            <w:pPr>
              <w:pStyle w:val="TableParagraph"/>
              <w:spacing w:line="240" w:lineRule="auto"/>
              <w:ind w:left="0"/>
            </w:pPr>
            <w:r w:rsidRPr="004559A8">
              <w:t xml:space="preserve"> </w:t>
            </w:r>
            <w:r w:rsidR="00FE76E2" w:rsidRPr="004559A8">
              <w:t>Jeancarlo Versetti / Membro</w:t>
            </w:r>
          </w:p>
        </w:tc>
        <w:tc>
          <w:tcPr>
            <w:tcW w:w="5121" w:type="dxa"/>
          </w:tcPr>
          <w:p w14:paraId="28D3A7B8" w14:textId="22594C73" w:rsidR="00FE76E2" w:rsidRPr="004559A8" w:rsidRDefault="002D2BC2" w:rsidP="005D073E">
            <w:pPr>
              <w:pStyle w:val="TableParagraph"/>
              <w:spacing w:line="240" w:lineRule="auto"/>
              <w:ind w:left="0"/>
            </w:pPr>
            <w:r w:rsidRPr="004559A8">
              <w:t>Coordenador</w:t>
            </w:r>
            <w:r w:rsidR="00EF40A9" w:rsidRPr="004559A8">
              <w:t xml:space="preserve"> </w:t>
            </w:r>
            <w:r w:rsidR="00E5694E" w:rsidRPr="004559A8">
              <w:t>-Titular</w:t>
            </w:r>
          </w:p>
          <w:p w14:paraId="5AD5FCC8" w14:textId="56D6A3AE" w:rsidR="00DE40A6" w:rsidRPr="004559A8" w:rsidRDefault="00FE76E2" w:rsidP="005D073E">
            <w:pPr>
              <w:pStyle w:val="TableParagraph"/>
              <w:spacing w:line="240" w:lineRule="auto"/>
              <w:ind w:left="0"/>
            </w:pPr>
            <w:r w:rsidRPr="004559A8">
              <w:t>Conselheiro</w:t>
            </w:r>
            <w:r w:rsidR="00EF40A9" w:rsidRPr="004559A8">
              <w:t xml:space="preserve"> </w:t>
            </w:r>
            <w:r w:rsidRPr="004559A8">
              <w:t>-Titular</w:t>
            </w:r>
          </w:p>
        </w:tc>
      </w:tr>
      <w:tr w:rsidR="00C6260F" w:rsidRPr="004559A8" w14:paraId="7A53A05D" w14:textId="77777777" w:rsidTr="00976CA7">
        <w:trPr>
          <w:trHeight w:val="105"/>
        </w:trPr>
        <w:tc>
          <w:tcPr>
            <w:tcW w:w="1985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293BD988" w14:textId="77777777" w:rsidR="00C6260F" w:rsidRPr="004559A8" w:rsidRDefault="00C6260F" w:rsidP="005D073E"/>
        </w:tc>
        <w:tc>
          <w:tcPr>
            <w:tcW w:w="3544" w:type="dxa"/>
          </w:tcPr>
          <w:p w14:paraId="6A4C3B95" w14:textId="77777777" w:rsidR="00267849" w:rsidRPr="004559A8" w:rsidRDefault="00916A83" w:rsidP="005D073E">
            <w:pPr>
              <w:pStyle w:val="TableParagraph"/>
              <w:spacing w:line="240" w:lineRule="auto"/>
              <w:ind w:left="0"/>
            </w:pPr>
            <w:r w:rsidRPr="004559A8">
              <w:t xml:space="preserve"> </w:t>
            </w:r>
            <w:r w:rsidR="00537F92" w:rsidRPr="004559A8">
              <w:t xml:space="preserve">João Eduardo Dressler </w:t>
            </w:r>
            <w:r w:rsidR="0059760B" w:rsidRPr="004559A8">
              <w:t>Carvalho</w:t>
            </w:r>
          </w:p>
          <w:p w14:paraId="36CED4F9" w14:textId="3066250C" w:rsidR="0059760B" w:rsidRPr="004559A8" w:rsidRDefault="00C92E0C" w:rsidP="005D073E">
            <w:pPr>
              <w:pStyle w:val="TableParagraph"/>
              <w:spacing w:line="240" w:lineRule="auto"/>
              <w:ind w:left="0"/>
            </w:pPr>
            <w:r w:rsidRPr="004559A8">
              <w:t xml:space="preserve"> </w:t>
            </w:r>
            <w:r w:rsidR="0059760B" w:rsidRPr="004559A8">
              <w:t xml:space="preserve">Ana Paula Mocelin Amaral </w:t>
            </w:r>
          </w:p>
          <w:p w14:paraId="56770819" w14:textId="59A80CC8" w:rsidR="0059760B" w:rsidRPr="004559A8" w:rsidRDefault="00C92E0C" w:rsidP="005D073E">
            <w:pPr>
              <w:pStyle w:val="TableParagraph"/>
              <w:spacing w:line="240" w:lineRule="auto"/>
              <w:ind w:left="0"/>
            </w:pPr>
            <w:r w:rsidRPr="004559A8">
              <w:t xml:space="preserve"> </w:t>
            </w:r>
            <w:r w:rsidR="0059760B" w:rsidRPr="004559A8">
              <w:t>Cleverson João Veiga</w:t>
            </w:r>
          </w:p>
        </w:tc>
        <w:tc>
          <w:tcPr>
            <w:tcW w:w="5121" w:type="dxa"/>
          </w:tcPr>
          <w:p w14:paraId="605056AE" w14:textId="77777777" w:rsidR="00D32F7E" w:rsidRPr="004559A8" w:rsidRDefault="00C5183C" w:rsidP="005D073E">
            <w:pPr>
              <w:pStyle w:val="TableParagraph"/>
              <w:spacing w:line="240" w:lineRule="auto"/>
              <w:ind w:left="0"/>
            </w:pPr>
            <w:r w:rsidRPr="004559A8">
              <w:t>Gerente Contábil</w:t>
            </w:r>
            <w:r w:rsidR="00C03952" w:rsidRPr="004559A8">
              <w:t>-</w:t>
            </w:r>
            <w:r w:rsidRPr="004559A8">
              <w:t>Financeir</w:t>
            </w:r>
            <w:r w:rsidR="00C03952" w:rsidRPr="004559A8">
              <w:t>o</w:t>
            </w:r>
          </w:p>
          <w:p w14:paraId="29E8B75F" w14:textId="77777777" w:rsidR="0059760B" w:rsidRPr="004559A8" w:rsidRDefault="0059760B" w:rsidP="005D073E">
            <w:pPr>
              <w:pStyle w:val="TableParagraph"/>
              <w:spacing w:line="240" w:lineRule="auto"/>
              <w:ind w:left="0"/>
            </w:pPr>
            <w:r w:rsidRPr="004559A8">
              <w:t>Coordenadora Contábil-Financeiro</w:t>
            </w:r>
          </w:p>
          <w:p w14:paraId="25CB10E3" w14:textId="7778EC66" w:rsidR="0059760B" w:rsidRPr="004559A8" w:rsidRDefault="0059760B" w:rsidP="005D073E">
            <w:pPr>
              <w:pStyle w:val="TableParagraph"/>
              <w:spacing w:line="240" w:lineRule="auto"/>
              <w:ind w:left="0"/>
            </w:pPr>
            <w:r w:rsidRPr="004559A8">
              <w:t xml:space="preserve">Coordenador de Planejamento </w:t>
            </w:r>
          </w:p>
        </w:tc>
      </w:tr>
      <w:tr w:rsidR="00C6260F" w:rsidRPr="004559A8" w14:paraId="06D44D7D" w14:textId="77777777" w:rsidTr="008F6DF8">
        <w:trPr>
          <w:trHeight w:val="152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53C100F" w14:textId="45591B00" w:rsidR="00C6260F" w:rsidRPr="004559A8" w:rsidRDefault="002D2BC2" w:rsidP="005D073E">
            <w:pPr>
              <w:pStyle w:val="TableParagraph"/>
              <w:spacing w:line="240" w:lineRule="auto"/>
              <w:ind w:left="0"/>
            </w:pPr>
            <w:r w:rsidRPr="004559A8">
              <w:t>ASSESSORIA</w:t>
            </w:r>
            <w:r w:rsidR="0059760B" w:rsidRPr="004559A8">
              <w:t xml:space="preserve"> CPFI</w:t>
            </w:r>
          </w:p>
        </w:tc>
        <w:tc>
          <w:tcPr>
            <w:tcW w:w="8665" w:type="dxa"/>
            <w:gridSpan w:val="2"/>
          </w:tcPr>
          <w:p w14:paraId="1C410E75" w14:textId="48A3279F" w:rsidR="00C6260F" w:rsidRPr="004559A8" w:rsidRDefault="00916A83" w:rsidP="005D073E">
            <w:pPr>
              <w:pStyle w:val="TableParagraph"/>
              <w:spacing w:line="240" w:lineRule="auto"/>
              <w:ind w:left="0"/>
            </w:pPr>
            <w:r w:rsidRPr="004559A8">
              <w:t xml:space="preserve"> </w:t>
            </w:r>
            <w:r w:rsidR="00BF1779" w:rsidRPr="004559A8">
              <w:t xml:space="preserve">Patrícia Ostroski Maia  </w:t>
            </w:r>
          </w:p>
        </w:tc>
      </w:tr>
      <w:tr w:rsidR="00DE40A6" w:rsidRPr="004559A8" w14:paraId="642110D4" w14:textId="77777777" w:rsidTr="008F6DF8">
        <w:trPr>
          <w:trHeight w:val="116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D4F8853" w14:textId="3E3B7442" w:rsidR="00DE40A6" w:rsidRPr="004559A8" w:rsidRDefault="00524C2B" w:rsidP="005D073E">
            <w:pPr>
              <w:pStyle w:val="TableParagraph"/>
              <w:spacing w:line="240" w:lineRule="auto"/>
              <w:ind w:left="0"/>
            </w:pPr>
            <w:r w:rsidRPr="004559A8">
              <w:t xml:space="preserve">* </w:t>
            </w:r>
            <w:r w:rsidR="00DE40A6" w:rsidRPr="004559A8">
              <w:t>OBSERVAÇÕES</w:t>
            </w:r>
          </w:p>
        </w:tc>
        <w:tc>
          <w:tcPr>
            <w:tcW w:w="8665" w:type="dxa"/>
            <w:gridSpan w:val="2"/>
          </w:tcPr>
          <w:p w14:paraId="0F2D9E5D" w14:textId="7ACC374C" w:rsidR="00EA1B2B" w:rsidRPr="004559A8" w:rsidRDefault="00CC1C14" w:rsidP="00250E2D">
            <w:pPr>
              <w:pStyle w:val="TableParagraph"/>
              <w:spacing w:line="240" w:lineRule="auto"/>
              <w:ind w:left="57" w:hanging="57"/>
              <w:jc w:val="both"/>
            </w:pPr>
            <w:r w:rsidRPr="004559A8">
              <w:t xml:space="preserve"> a) o Conselheiro-Titular</w:t>
            </w:r>
            <w:r w:rsidR="00400C65" w:rsidRPr="004559A8">
              <w:t xml:space="preserve"> Antonio Ricardo Sardo justificou ausência</w:t>
            </w:r>
            <w:r w:rsidRPr="004559A8">
              <w:t xml:space="preserve"> via e-mail</w:t>
            </w:r>
            <w:r w:rsidR="00400C65" w:rsidRPr="004559A8">
              <w:t xml:space="preserve"> em 1</w:t>
            </w:r>
            <w:r w:rsidR="0059760B" w:rsidRPr="004559A8">
              <w:t xml:space="preserve">2/07/2022, sendo </w:t>
            </w:r>
            <w:r w:rsidR="009A07B3" w:rsidRPr="004559A8">
              <w:t xml:space="preserve">a </w:t>
            </w:r>
            <w:r w:rsidR="0059760B" w:rsidRPr="004559A8">
              <w:t xml:space="preserve">Suplente Paula </w:t>
            </w:r>
            <w:r w:rsidRPr="004559A8">
              <w:t xml:space="preserve">Vaccari </w:t>
            </w:r>
            <w:r w:rsidR="0059760B" w:rsidRPr="004559A8">
              <w:t>Toppel</w:t>
            </w:r>
            <w:r w:rsidRPr="004559A8">
              <w:t xml:space="preserve"> </w:t>
            </w:r>
            <w:r w:rsidR="0059760B" w:rsidRPr="004559A8">
              <w:t>convocada em 13/07/2022 sem quaisquer manifestações.</w:t>
            </w:r>
            <w:r w:rsidR="003E0142" w:rsidRPr="004559A8">
              <w:t xml:space="preserve"> </w:t>
            </w:r>
            <w:r w:rsidRPr="004559A8">
              <w:t xml:space="preserve"> b) a reunião </w:t>
            </w:r>
            <w:r w:rsidR="00D45741" w:rsidRPr="004559A8">
              <w:t xml:space="preserve">iniciou-se a tarde </w:t>
            </w:r>
            <w:r w:rsidRPr="004559A8">
              <w:t xml:space="preserve">devido </w:t>
            </w:r>
            <w:r w:rsidR="0001302C" w:rsidRPr="004559A8">
              <w:t xml:space="preserve">a imprevistos </w:t>
            </w:r>
            <w:r w:rsidRPr="004559A8">
              <w:t>dos conselheiro</w:t>
            </w:r>
            <w:r w:rsidR="007D786E">
              <w:t xml:space="preserve"> </w:t>
            </w:r>
            <w:r w:rsidR="00D45741" w:rsidRPr="004559A8">
              <w:t xml:space="preserve">no período da </w:t>
            </w:r>
            <w:r w:rsidR="0001302C" w:rsidRPr="004559A8">
              <w:t>manhã</w:t>
            </w:r>
            <w:r w:rsidR="00362315">
              <w:t xml:space="preserve"> </w:t>
            </w:r>
          </w:p>
        </w:tc>
      </w:tr>
    </w:tbl>
    <w:p w14:paraId="077AD49D" w14:textId="77777777" w:rsidR="00C6260F" w:rsidRPr="004559A8" w:rsidRDefault="00250E2D" w:rsidP="005F135E">
      <w:pPr>
        <w:spacing w:before="7"/>
      </w:pPr>
      <w:r>
        <w:rPr>
          <w:noProof/>
          <w:lang w:val="pt-BR" w:eastAsia="pt-BR"/>
        </w:rPr>
        <w:pict w14:anchorId="5E9B85FD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margin-left:39.75pt;margin-top:12.7pt;width:530.25pt;height:12.7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3l7AEAALoDAAAOAAAAZHJzL2Uyb0RvYy54bWysU9tu2zAMfR+wfxD0vjgJ2nQ14hRdgg4D&#10;unVAtw+QZdkWJosapcTOvn6UbKe7vA2DAYESyUOeQ3p7N3SGnRR6Dbbgq8WSM2UlVNo2Bf/65eHN&#10;W858ELYSBqwq+Fl5frd7/Wrbu1ytoQVTKWQEYn3eu4K3Ibg8y7xsVSf8Apyy5KwBOxHoik1WoegJ&#10;vTPZerncZD1g5RCk8p5eD6OT7xJ+XSsZnuraq8BMwam3kE5MZxnPbLcVeYPCtVpObYh/6KIT2lLR&#10;C9RBBMGOqP+C6rRE8FCHhYQug7rWUiUOxGa1/IPNcyucSlxIHO8uMvn/Bys/nZ7dZ2RheAcDDTCR&#10;8O4R5DfPLOxbYRt1jwh9q0RFhVdRsqx3Pp9So9Q+9xGk7D9CRUMWxwAJaKixi6oQT0boNIDzRXQ1&#10;BCbpcXO1ubm6ueZMkm+1Wd2ur1MJkc/ZDn14r6Bj0Sg40lATujg9+hC7EfkcEot5MLp60MakCzbl&#10;3iA7CVqAw238JvTfwoyNwRZi2ogYXxLNyGzkGIZyIGekW0J1JsII40LRD0BGC/iDs56WqeD++1Gg&#10;4sx8sCRa3LzZwNkoZ0NYSakFD5yN5j6MG3p0qJuWkMexWLgnYWudOL90MfVJC5KkmJY5buCv9xT1&#10;8svtfgIAAP//AwBQSwMEFAAGAAgAAAAhANbp65LfAAAACQEAAA8AAABkcnMvZG93bnJldi54bWxM&#10;j0FPg0AUhO8m/ofNM/FmF5piBXk0jYmJHoixGM8PdgUi+xbZbcF/7/Zkj5OZzHyT7xYziJOeXG8Z&#10;IV5FIDQ3VvXcInxUz3cPIJwnVjRY1gi/2sGuuL7KKVN25nd9OvhWhBJ2GSF03o+ZlK7ptCG3sqPm&#10;4H3ZyZAPcmqlmmgO5WaQ6yi6l4Z6Dgsdjfqp08334WgQfmr/OrxVVTW/lOWmTKhdtp97xNubZf8I&#10;wuvF/4fhjB/QoQhMtT2ycmJASNNwxSOskw2Isx/H2wREjZBEKcgil5cPij8AAAD//wMAUEsBAi0A&#10;FAAGAAgAAAAhALaDOJL+AAAA4QEAABMAAAAAAAAAAAAAAAAAAAAAAFtDb250ZW50X1R5cGVzXS54&#10;bWxQSwECLQAUAAYACAAAACEAOP0h/9YAAACUAQAACwAAAAAAAAAAAAAAAAAvAQAAX3JlbHMvLnJl&#10;bHNQSwECLQAUAAYACAAAACEAvLQt5ewBAAC6AwAADgAAAAAAAAAAAAAAAAAuAgAAZHJzL2Uyb0Rv&#10;Yy54bWxQSwECLQAUAAYACAAAACEA1unrkt8AAAAJAQAADwAAAAAAAAAAAAAAAABGBAAAZHJzL2Rv&#10;d25yZXYueG1sUEsFBgAAAAAEAAQA8wAAAFIFAAAAAA==&#10;" fillcolor="#d9d9d9" stroked="f">
            <v:textbox style="mso-next-textbox:#Text Box 7" inset="0,0,0,0">
              <w:txbxContent>
                <w:p w14:paraId="4CB4CDF3" w14:textId="77777777" w:rsidR="00C6260F" w:rsidRPr="00775ABF" w:rsidRDefault="002D2BC2">
                  <w:pPr>
                    <w:pStyle w:val="Corpodetexto"/>
                    <w:spacing w:line="249" w:lineRule="exact"/>
                    <w:ind w:left="3702" w:right="3701"/>
                    <w:jc w:val="center"/>
                    <w:rPr>
                      <w:color w:val="000000" w:themeColor="text1"/>
                    </w:rPr>
                  </w:pPr>
                  <w:r w:rsidRPr="00775ABF">
                    <w:rPr>
                      <w:color w:val="000000" w:themeColor="text1"/>
                    </w:rPr>
                    <w:t>ORDEM DO DIA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985"/>
        <w:gridCol w:w="8647"/>
      </w:tblGrid>
      <w:tr w:rsidR="00C6260F" w:rsidRPr="004559A8" w14:paraId="1D894F6B" w14:textId="77777777" w:rsidTr="00640102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E3B3F6A" w14:textId="77777777" w:rsidR="00C6260F" w:rsidRPr="004559A8" w:rsidRDefault="002D2BC2">
            <w:pPr>
              <w:pStyle w:val="TableParagraph"/>
              <w:rPr>
                <w:b/>
              </w:rPr>
            </w:pPr>
            <w:r w:rsidRPr="004559A8">
              <w:rPr>
                <w:b/>
              </w:rPr>
              <w:t>1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11FC77B7" w14:textId="115C9E14" w:rsidR="00C6260F" w:rsidRPr="004559A8" w:rsidRDefault="00D72E10" w:rsidP="00334C22">
            <w:pPr>
              <w:pStyle w:val="TableParagraph"/>
              <w:ind w:left="109"/>
              <w:jc w:val="both"/>
              <w:rPr>
                <w:b/>
              </w:rPr>
            </w:pPr>
            <w:r w:rsidRPr="004559A8">
              <w:rPr>
                <w:b/>
              </w:rPr>
              <w:t>ANÁLISE</w:t>
            </w:r>
            <w:r w:rsidR="00EC2994" w:rsidRPr="004559A8">
              <w:rPr>
                <w:b/>
              </w:rPr>
              <w:t xml:space="preserve"> 1ª </w:t>
            </w:r>
            <w:r w:rsidR="009E23F5" w:rsidRPr="004559A8">
              <w:rPr>
                <w:b/>
              </w:rPr>
              <w:t>REPROGRAMAÇÃO ORÇAMENTÁ</w:t>
            </w:r>
            <w:r w:rsidR="00FB081C" w:rsidRPr="004559A8">
              <w:rPr>
                <w:b/>
              </w:rPr>
              <w:t>RIA</w:t>
            </w:r>
            <w:r w:rsidR="005C56BF" w:rsidRPr="004559A8">
              <w:rPr>
                <w:b/>
              </w:rPr>
              <w:t xml:space="preserve"> ORDINÁRIA</w:t>
            </w:r>
            <w:r w:rsidR="00FB081C" w:rsidRPr="004559A8">
              <w:rPr>
                <w:b/>
              </w:rPr>
              <w:t xml:space="preserve"> </w:t>
            </w:r>
            <w:r w:rsidR="009E23F5" w:rsidRPr="004559A8">
              <w:rPr>
                <w:b/>
              </w:rPr>
              <w:t xml:space="preserve">2022 </w:t>
            </w:r>
            <w:r w:rsidR="00EC2994" w:rsidRPr="004559A8">
              <w:rPr>
                <w:b/>
              </w:rPr>
              <w:t xml:space="preserve">CAU/PR </w:t>
            </w:r>
          </w:p>
        </w:tc>
      </w:tr>
      <w:tr w:rsidR="00C6260F" w:rsidRPr="004559A8" w14:paraId="30F22B29" w14:textId="77777777" w:rsidTr="00640102">
        <w:trPr>
          <w:trHeight w:val="249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7B88E98" w14:textId="77777777" w:rsidR="00C6260F" w:rsidRPr="004559A8" w:rsidRDefault="002D2BC2">
            <w:pPr>
              <w:pStyle w:val="TableParagraph"/>
              <w:spacing w:line="229" w:lineRule="exact"/>
              <w:rPr>
                <w:b/>
              </w:rPr>
            </w:pPr>
            <w:r w:rsidRPr="004559A8">
              <w:rPr>
                <w:b/>
              </w:rPr>
              <w:t>Fonte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3E432513" w14:textId="77777777" w:rsidR="00C6260F" w:rsidRPr="004559A8" w:rsidRDefault="007F5BA3" w:rsidP="009B4566">
            <w:pPr>
              <w:pStyle w:val="TableParagraph"/>
              <w:spacing w:line="229" w:lineRule="exact"/>
              <w:ind w:left="109"/>
              <w:jc w:val="both"/>
            </w:pPr>
            <w:r w:rsidRPr="004559A8">
              <w:t>CPFI-CAUPR</w:t>
            </w:r>
          </w:p>
        </w:tc>
      </w:tr>
      <w:tr w:rsidR="00C6260F" w:rsidRPr="004559A8" w14:paraId="1AF16263" w14:textId="77777777" w:rsidTr="00640102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56E94E4" w14:textId="77777777" w:rsidR="00C6260F" w:rsidRPr="004559A8" w:rsidRDefault="002D2BC2">
            <w:pPr>
              <w:pStyle w:val="TableParagraph"/>
              <w:rPr>
                <w:b/>
              </w:rPr>
            </w:pPr>
            <w:r w:rsidRPr="004559A8">
              <w:rPr>
                <w:b/>
              </w:rPr>
              <w:t>Relator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0E52D63C" w14:textId="77777777" w:rsidR="00C6260F" w:rsidRPr="004559A8" w:rsidRDefault="00D733DC" w:rsidP="009B4566">
            <w:pPr>
              <w:pStyle w:val="TableParagraph"/>
              <w:ind w:left="109"/>
              <w:jc w:val="both"/>
            </w:pPr>
            <w:r w:rsidRPr="004559A8">
              <w:t xml:space="preserve">Coordenador Idevall dos Santos Filho </w:t>
            </w:r>
          </w:p>
        </w:tc>
      </w:tr>
      <w:tr w:rsidR="00916A83" w:rsidRPr="004559A8" w14:paraId="433F3517" w14:textId="77777777" w:rsidTr="00640102">
        <w:trPr>
          <w:trHeight w:val="5932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583859" w14:textId="77777777" w:rsidR="00C6260F" w:rsidRPr="004559A8" w:rsidRDefault="002D2BC2">
            <w:pPr>
              <w:pStyle w:val="TableParagraph"/>
              <w:rPr>
                <w:b/>
              </w:rPr>
            </w:pPr>
            <w:r w:rsidRPr="004559A8">
              <w:rPr>
                <w:b/>
              </w:rPr>
              <w:t>Encaminhamento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6F21C87A" w14:textId="387D8B7C" w:rsidR="00D07505" w:rsidRPr="004559A8" w:rsidRDefault="00545959" w:rsidP="00D45679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</w:pPr>
            <w:r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O</w:t>
            </w:r>
            <w:r w:rsidR="00D07505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A56644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Coordenador de Planejamento Cléverson Veiga </w:t>
            </w:r>
            <w:r w:rsidR="00E9445D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apresentou </w:t>
            </w:r>
            <w:r w:rsidR="00A56644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as </w:t>
            </w:r>
            <w:r w:rsidR="003777F7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“</w:t>
            </w:r>
            <w:r w:rsidR="00A56644" w:rsidRPr="00832EDB">
              <w:rPr>
                <w:rStyle w:val="Hyperlink"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Diretrizes Orçamentárias</w:t>
            </w:r>
            <w:r w:rsidR="005C189B" w:rsidRPr="00832EDB">
              <w:rPr>
                <w:rStyle w:val="Hyperlink"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2022</w:t>
            </w:r>
            <w:r w:rsidR="00F05B42" w:rsidRPr="00832EDB">
              <w:rPr>
                <w:rStyle w:val="Hyperlink"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CAU/BR”</w:t>
            </w:r>
            <w:r w:rsidR="00F05B42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aprovadas via </w:t>
            </w:r>
            <w:r w:rsidR="00F05B42" w:rsidRPr="00F05B42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DPOBR Nº 0125-04/2022</w:t>
            </w:r>
            <w:r w:rsidR="00F05B42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, as </w:t>
            </w:r>
            <w:r w:rsidR="00E9445D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quais servem </w:t>
            </w:r>
            <w:r w:rsidR="00A56644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como premissa para </w:t>
            </w:r>
            <w:r w:rsidR="00D45679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elaboração da r</w:t>
            </w:r>
            <w:r w:rsidR="00A56644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eprogramação pelos CAU/UF, material este</w:t>
            </w:r>
            <w:r w:rsidR="00874C39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que será </w:t>
            </w:r>
            <w:r w:rsidR="003D68E6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inserido no “</w:t>
            </w:r>
            <w:r w:rsidR="003D68E6" w:rsidRPr="004559A8">
              <w:rPr>
                <w:rStyle w:val="Hyperlink"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Repositório CAU/PR</w:t>
            </w:r>
            <w:r w:rsidR="003D68E6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” para conhecimento de todos </w:t>
            </w:r>
            <w:r w:rsidR="00874C39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os</w:t>
            </w:r>
            <w:r w:rsidR="00D45679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A56644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conselheiros </w:t>
            </w:r>
            <w:r w:rsidR="00874C39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membros do </w:t>
            </w:r>
            <w:r w:rsidR="00A56644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CAU/PR. Após explanação</w:t>
            </w:r>
            <w:r w:rsidR="00E9445D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, foram efetuadas as </w:t>
            </w:r>
            <w:r w:rsidR="00A56644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seguintes </w:t>
            </w:r>
            <w:r w:rsidR="004006C5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obs</w:t>
            </w:r>
            <w:r w:rsidR="00A56644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ervações:</w:t>
            </w:r>
            <w:r w:rsidR="003D68E6" w:rsidRPr="004559A8">
              <w:t xml:space="preserve"> </w:t>
            </w:r>
            <w:r w:rsidR="003D68E6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-.-.-.-.-.-.-.-.-.-.-.-.-.-.-.-.-.-.--.-.-.-.-.-.-</w:t>
            </w:r>
            <w:r w:rsidR="00804A63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.-.-.-.-.-.-.-..-.-.-.-.- -.-.-. .-.-.-.-. .-.-.-.-.-.- .-.-.-.-.-.-.-.-.-.-.-.- - .-.-.-.-.-.-.-.-.-</w:t>
            </w:r>
            <w:r w:rsidR="00490A32">
              <w:t xml:space="preserve"> </w:t>
            </w:r>
            <w:r w:rsidR="00490A32" w:rsidRPr="00490A32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.-.-.-.-.-.-.-.-.-.-.--.-.-.-.</w:t>
            </w:r>
            <w:r w:rsidR="00F05B42">
              <w:t xml:space="preserve"> </w:t>
            </w:r>
            <w:r w:rsidR="00F05B42" w:rsidRPr="00F05B42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.-.-.-.-.-.-.-.-</w:t>
            </w:r>
            <w:r w:rsidR="00490A32" w:rsidRPr="00490A32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-</w:t>
            </w:r>
            <w:r w:rsidR="00804A63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</w:t>
            </w:r>
            <w:r w:rsidR="00804A63" w:rsidRPr="004559A8">
              <w:t xml:space="preserve"> </w:t>
            </w:r>
            <w:r w:rsidR="00804A63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</w:t>
            </w:r>
          </w:p>
          <w:p w14:paraId="10A26788" w14:textId="4FE3E6FA" w:rsidR="00E859E8" w:rsidRPr="004559A8" w:rsidRDefault="00E859E8" w:rsidP="00D45679">
            <w:pPr>
              <w:pStyle w:val="TableParagraph"/>
              <w:ind w:left="114"/>
              <w:jc w:val="both"/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</w:pPr>
            <w:r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a)  a </w:t>
            </w:r>
            <w:r w:rsidR="00F05B42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R</w:t>
            </w:r>
            <w:r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eprogramação </w:t>
            </w:r>
            <w:r w:rsidR="00F05B42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CAU/PR </w:t>
            </w:r>
            <w:r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foi realizada</w:t>
            </w:r>
            <w:r w:rsidR="00F05B42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a</w:t>
            </w:r>
            <w:r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pós consulta com os gerentes e responsáveis </w:t>
            </w:r>
            <w:r w:rsidR="00490A32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dos </w:t>
            </w:r>
            <w:r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setores CAU/PR</w:t>
            </w:r>
            <w:r w:rsidR="00607F5B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considerando</w:t>
            </w:r>
            <w:r w:rsidR="00490A32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607F5B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projetos e </w:t>
            </w:r>
            <w:r w:rsidR="007740D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a</w:t>
            </w:r>
            <w:r w:rsidR="00607F5B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ções</w:t>
            </w:r>
            <w:r w:rsidR="007740D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5C189B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relevantes para o conselho e categoria</w:t>
            </w:r>
            <w:r w:rsidR="00F05B42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; </w:t>
            </w:r>
            <w:r w:rsidR="005C189B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804A63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-.-.-.- .-.-.-.-.-.-.-.-.-.-.-.- -.-.-.-.-.-.-..-.-.-..-.-.-.-. .-.-.-</w:t>
            </w:r>
            <w:r w:rsidR="00640102" w:rsidRPr="004559A8">
              <w:t xml:space="preserve"> </w:t>
            </w:r>
            <w:r w:rsidR="0064010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.-.-.-.-.-.-.-..-.-.-.-.- -.-.-.-.-.-.-.-.-.-.-.- -.-.-. .-.-.-.-</w:t>
            </w:r>
            <w:r w:rsidR="00F05B42">
              <w:t xml:space="preserve"> </w:t>
            </w:r>
            <w:r w:rsidR="00F05B42" w:rsidRPr="00F05B42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.-.-..-.-</w:t>
            </w:r>
          </w:p>
          <w:p w14:paraId="1375CA2C" w14:textId="4E57666A" w:rsidR="00963AE8" w:rsidRDefault="00E859E8" w:rsidP="00F05B42">
            <w:pPr>
              <w:pStyle w:val="TableParagraph"/>
              <w:ind w:left="113"/>
              <w:jc w:val="both"/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</w:pPr>
            <w:r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b</w:t>
            </w:r>
            <w:r w:rsidR="004006C5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)</w:t>
            </w:r>
            <w:r w:rsidR="00F05B42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0C1C0D" w:rsidRPr="000C1C0D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as aplicações financeiras foram as principais responsáveis pelo aumento do Orçamento CAU/PR visto acréscimo das taxas de rendimento e demais encargos relacionados; devendo tais valores serem distribuídos entre os setores conforme os índices recomendados pelo CAU/BR</w:t>
            </w:r>
            <w:r w:rsidR="000C1C0D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. Havia a </w:t>
            </w:r>
            <w:r w:rsidR="00860195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previsão inicial </w:t>
            </w:r>
            <w:r w:rsidR="00963AE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dos rendimentos das </w:t>
            </w:r>
            <w:r w:rsidR="00860195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aplicações financeiras </w:t>
            </w:r>
            <w:r w:rsidR="00963AE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atingirem o valor de </w:t>
            </w:r>
            <w:r w:rsidR="00860195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R$ 850,000,000 mas até o mês de maio o CAU/PR </w:t>
            </w:r>
            <w:r w:rsidR="00963AE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obteve </w:t>
            </w:r>
            <w:r w:rsidR="00860195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R$ 773.000,00</w:t>
            </w:r>
            <w:r w:rsidR="00963AE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devido aos encargos; </w:t>
            </w:r>
          </w:p>
          <w:p w14:paraId="13B586A2" w14:textId="43DC2082" w:rsidR="001D64C8" w:rsidRDefault="000C1C0D" w:rsidP="00F05B42">
            <w:pPr>
              <w:pStyle w:val="TableParagraph"/>
              <w:ind w:left="113"/>
              <w:jc w:val="both"/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</w:pPr>
            <w:r w:rsidRPr="000C1C0D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.-.-.-.-.-.-.-.-.- .-.-.-.-.-.-.-.-.-.-.--.- .-.-.-.-.-.- .-.-.-.-.-.-.-.-.-.-.-.- - .-.-.-.-.-.-.-.-.- .-.-.-.-.-.-.-.-.-.-.--.-.-.-</w:t>
            </w:r>
            <w:r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c) </w:t>
            </w:r>
            <w:r w:rsidR="00860195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decorrente a </w:t>
            </w:r>
            <w:r w:rsidR="00F05B42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a CPFI recomenda</w:t>
            </w:r>
            <w:r w:rsidR="00DD737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E9445D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verificar os cursos ministrados pelo SEBRAE e TCU </w:t>
            </w:r>
            <w:r w:rsidR="004006C5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voltados para a gestão de conselhos </w:t>
            </w:r>
            <w:r w:rsidR="004126BC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que possam </w:t>
            </w:r>
            <w:r w:rsidR="00E9445D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aperfeiçoar o conhecimento técnico dos conselheiros e colaboradores </w:t>
            </w:r>
            <w:r w:rsidR="004006C5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visto a obrigatoriedade de </w:t>
            </w:r>
            <w:r w:rsidR="00FB77F7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utilização do mínimo de 2% da receita em capacitação</w:t>
            </w:r>
            <w:r w:rsidR="003777F7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– fundamentação </w:t>
            </w:r>
            <w:r w:rsidR="00D21306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esta </w:t>
            </w:r>
            <w:r w:rsidR="003777F7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que deverá ser </w:t>
            </w:r>
            <w:r w:rsidR="003777F7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efetuada para cada </w:t>
            </w:r>
            <w:r w:rsidR="00D45679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um dos </w:t>
            </w:r>
            <w:r w:rsidR="00D21306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demais índices considerados de maior relevância</w:t>
            </w:r>
            <w:r w:rsidR="00832EDB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 e que dependem de percentuais de utilização </w:t>
            </w:r>
            <w:r w:rsidR="00832EDB" w:rsidRPr="00832EDB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.-.-.-.-.-.- .-.-.-.-.-.-.-.-.-.-.-.- </w:t>
            </w:r>
            <w:r w:rsidR="001D64C8" w:rsidRPr="001D64C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-.-.-.-.-.-.-.-.-.-.-.-.-.-.-.-.-.-.-.-..-.-.-.-.- -.-.-. .-.-.-.-. .-.-.-.-.-.- .-.-.-.-.-.-.-. .-.-.-.-.-.-.-..-.-.-</w:t>
            </w:r>
          </w:p>
          <w:p w14:paraId="0A34C536" w14:textId="4CE87E2F" w:rsidR="003777F7" w:rsidRPr="001D64C8" w:rsidRDefault="001D64C8" w:rsidP="001D64C8">
            <w:pPr>
              <w:pStyle w:val="TableParagraph"/>
              <w:ind w:left="113"/>
              <w:jc w:val="both"/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d</w:t>
            </w:r>
            <w:r w:rsidR="00F05B42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) a CPFi recomenda </w:t>
            </w:r>
            <w:r w:rsidR="00CE1972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apresentar </w:t>
            </w:r>
            <w:r w:rsidR="004D283F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em plenária</w:t>
            </w:r>
            <w:r w:rsidR="00F05B42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 um breve</w:t>
            </w:r>
            <w:r w:rsidR="00CE1972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 comparativo entre o </w:t>
            </w:r>
            <w:r w:rsidR="00A23345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orçamento </w:t>
            </w:r>
            <w:r w:rsidR="00CE1972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inicialmente previsto e o </w:t>
            </w:r>
            <w:r w:rsidR="00A23345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valor </w:t>
            </w:r>
            <w:r w:rsidR="00CE1972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resultante após as devidas </w:t>
            </w:r>
            <w:r w:rsidR="00A23345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i</w:t>
            </w:r>
            <w:r w:rsidR="00CE1972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mplem</w:t>
            </w:r>
            <w:r w:rsidR="00A23345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en</w:t>
            </w:r>
            <w:r w:rsidR="00CE1972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tações de projetos</w:t>
            </w:r>
            <w:r w:rsidR="00A23345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 e adequações </w:t>
            </w:r>
            <w:r w:rsidR="00665864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face a</w:t>
            </w:r>
            <w:r w:rsidR="004F305B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C6121E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atual recuperação </w:t>
            </w:r>
            <w:r w:rsidR="00665864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econômica-social</w:t>
            </w:r>
            <w:r w:rsidR="005F5DCA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. Estas informações podem ser </w:t>
            </w:r>
            <w:r w:rsidR="004D283F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conferidas no Relatório de Gestão CAU/PR 20</w:t>
            </w:r>
            <w:r w:rsidR="00E7777A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21</w:t>
            </w:r>
            <w:r w:rsidR="004D283F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 (disponível para consulta no Portal da Transparência</w:t>
            </w:r>
            <w:r w:rsidR="00DD7378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) </w:t>
            </w:r>
            <w:r w:rsidR="00512A06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-.-.-.-.-.-.-.-.-.-.-.-.-</w:t>
            </w:r>
            <w:r w:rsidR="00804A63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.-.-.-.-.-.-.-..-.-.-.-.- -.-.-. .-.-.-.-. .-.-.-.-.-.- .-.-.-.-.-.-.-.</w:t>
            </w:r>
            <w:r w:rsidR="00804A63" w:rsidRPr="004559A8">
              <w:t xml:space="preserve"> </w:t>
            </w:r>
            <w:r w:rsidR="00804A63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.-.-.-.-.-.-.-..-.-.-.-.- -.-.-. .-.-.-.-.</w:t>
            </w:r>
          </w:p>
          <w:p w14:paraId="7232D7A1" w14:textId="656A6B22" w:rsidR="00A72FE8" w:rsidRPr="004559A8" w:rsidRDefault="00832EDB" w:rsidP="00FD3AD1">
            <w:pPr>
              <w:pStyle w:val="TableParagraph"/>
              <w:ind w:left="113"/>
              <w:jc w:val="both"/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e</w:t>
            </w:r>
            <w:r w:rsidR="00A72FE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) para um</w:t>
            </w:r>
            <w:r w:rsidR="00DD737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a melhor </w:t>
            </w:r>
            <w:r w:rsidR="00A72FE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divulgação da imagem do CAU/PR a CPFI recomenda manter </w:t>
            </w:r>
            <w:r w:rsidR="00EF569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em 2022 </w:t>
            </w:r>
            <w:r w:rsidR="00D65455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um centro de custo específico </w:t>
            </w:r>
            <w:r w:rsidR="00A72FE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para</w:t>
            </w:r>
            <w:r w:rsidR="00EF569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plotagem dos </w:t>
            </w:r>
            <w:r w:rsidR="00A72FE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veículos da fiscalização e </w:t>
            </w:r>
            <w:r w:rsidR="006F4643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publicidade dos </w:t>
            </w:r>
            <w:r w:rsidR="00A72FE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letreiros/totens na sede e regionais</w:t>
            </w:r>
            <w:r w:rsidR="00665FFC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; </w:t>
            </w:r>
            <w:r w:rsidR="00A72FE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os quais </w:t>
            </w:r>
            <w:r w:rsidR="00665FFC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encontram-se desgastados com o tempo</w:t>
            </w:r>
            <w:r w:rsidR="00EF569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. Caso isto não seja possível para o presente ano, a comissão ressalta a obrigatoriedade destes serviços para o exercício </w:t>
            </w:r>
            <w:r w:rsidR="000579E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de</w:t>
            </w:r>
            <w:r w:rsidR="00EF569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2023; </w:t>
            </w:r>
            <w:r w:rsidR="00DD737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.-.-.-.-.-.-</w:t>
            </w:r>
            <w:r w:rsidR="00DD7378" w:rsidRPr="004559A8">
              <w:t xml:space="preserve"> </w:t>
            </w:r>
            <w:r w:rsidR="00DD737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.-.-.-.-.-.-</w:t>
            </w:r>
            <w:r w:rsidR="00804A63" w:rsidRPr="004559A8">
              <w:t xml:space="preserve"> </w:t>
            </w:r>
            <w:r w:rsidR="00804A63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.-.-.-.-.-.-.-..-.-.-.-.- -.-.-. .-.-.-.-. .-.-.-.-.-.- .-.-.-.-.-.-.-.-.-.-.-.- - .-.-.-.-.-.-.-.-.-.-.-.-.-</w:t>
            </w:r>
            <w:r w:rsidR="00DD737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</w:t>
            </w:r>
            <w:r w:rsidR="00804A63" w:rsidRPr="004559A8">
              <w:t xml:space="preserve"> </w:t>
            </w:r>
            <w:r w:rsidR="00804A63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.-.-.-.-.-.-.-..-.-.-.-.- -.</w:t>
            </w:r>
            <w:r w:rsidR="00490A32" w:rsidRPr="00490A32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.-.-.-.-.-.-.-..-.-.-.-.- -.-.-..-.-.-.-.-.-.-..-.-.-.-.- -.-.-.  </w:t>
            </w:r>
          </w:p>
          <w:p w14:paraId="6D4B8093" w14:textId="65EF5B16" w:rsidR="001D64C8" w:rsidRDefault="00832EDB" w:rsidP="00F90672">
            <w:pPr>
              <w:pStyle w:val="TableParagraph"/>
              <w:ind w:left="113"/>
              <w:jc w:val="both"/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f</w:t>
            </w:r>
            <w:r w:rsidR="00FD3AD1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) realizar uma </w:t>
            </w:r>
            <w:r w:rsidR="00590293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Re</w:t>
            </w:r>
            <w:r w:rsidR="00FD3AD1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união </w:t>
            </w:r>
            <w:r w:rsidR="00590293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E</w:t>
            </w:r>
            <w:r w:rsidR="00FD3AD1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xtraordinária </w:t>
            </w:r>
            <w:r w:rsidR="00590293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na data de 22/07/2022 com a participação de todos os conselheiros da CPFI-CAU/PR (titulares e suplentes) para apresentação da Reprogramação finalizada antes da deliberação</w:t>
            </w:r>
            <w:r w:rsidR="00DD252F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, o que </w:t>
            </w:r>
            <w:r w:rsidR="00590293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ocorrerá na próxima sessão ordinária da comissão; </w:t>
            </w:r>
            <w:r w:rsidR="002F70D6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</w:t>
            </w:r>
            <w:r w:rsidR="001D64C8">
              <w:t xml:space="preserve"> </w:t>
            </w:r>
            <w:r w:rsidR="001D64C8" w:rsidRPr="001D64C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-.-.-.-.-.-.-.-.-.-.-.-.-.-.-.-.-.-.-.-..-.-.-.-.- -.-.-. .-.-.-.-. .-.-.-.-.-.- .-.-.-.-.-.-.-. .-.-.-.-.-.-.-..-.-.-.</w:t>
            </w:r>
            <w:r w:rsidR="001D64C8">
              <w:t xml:space="preserve"> </w:t>
            </w:r>
            <w:r w:rsidR="001D64C8" w:rsidRPr="001D64C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-.-.-.-.-.-.-.-.-</w:t>
            </w:r>
          </w:p>
          <w:p w14:paraId="12B9A86A" w14:textId="421651C3" w:rsidR="00B15B9B" w:rsidRPr="004559A8" w:rsidRDefault="00832EDB" w:rsidP="00F90672">
            <w:pPr>
              <w:pStyle w:val="TableParagraph"/>
              <w:ind w:left="113"/>
              <w:jc w:val="both"/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g</w:t>
            </w:r>
            <w:r w:rsidR="00370E01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) </w:t>
            </w:r>
            <w:r w:rsidR="00F9067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houve uma rea</w:t>
            </w:r>
            <w:r w:rsidR="00C55186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de</w:t>
            </w:r>
            <w:r w:rsidR="00F9067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quação nos </w:t>
            </w:r>
            <w:r w:rsidR="00370E01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custos </w:t>
            </w:r>
            <w:r w:rsidR="00F07000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para r</w:t>
            </w:r>
            <w:r w:rsidR="007A0C8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ealização d</w:t>
            </w:r>
            <w:r w:rsidR="005750A9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as</w:t>
            </w:r>
            <w:r w:rsidR="00101236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5750A9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P</w:t>
            </w:r>
            <w:r w:rsidR="00370E01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lenárias </w:t>
            </w:r>
            <w:r w:rsidR="006C41DA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e </w:t>
            </w:r>
            <w:r w:rsidR="00101236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Reuni</w:t>
            </w:r>
            <w:r w:rsidR="007A0C8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ões das C</w:t>
            </w:r>
            <w:r w:rsidR="006C41DA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omissões </w:t>
            </w:r>
            <w:r w:rsidR="00F9067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lastRenderedPageBreak/>
              <w:t>d</w:t>
            </w:r>
            <w:r w:rsidR="00370E01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evido ao retorno presencial</w:t>
            </w:r>
            <w:r w:rsidR="0070672C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(híbrido) </w:t>
            </w:r>
            <w:r w:rsidR="00A551D5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e </w:t>
            </w:r>
            <w:r w:rsidR="009A033C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gradativo </w:t>
            </w:r>
            <w:r w:rsidR="0070672C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destas sessões; o que resulta no pagamento de diárias, passagens</w:t>
            </w:r>
            <w:r w:rsidR="007A0C8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, </w:t>
            </w:r>
            <w:r w:rsidR="0070672C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eventos e </w:t>
            </w:r>
            <w:r w:rsidR="00101236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demais </w:t>
            </w:r>
            <w:r w:rsidR="0070672C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ações rela</w:t>
            </w:r>
            <w:r w:rsidR="00B15B9B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cionadas; </w:t>
            </w:r>
            <w:r w:rsidR="00F924C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.-.-.-.-.-</w:t>
            </w:r>
            <w:r w:rsidR="00804A63" w:rsidRPr="004559A8">
              <w:t xml:space="preserve"> </w:t>
            </w:r>
            <w:r w:rsidR="00804A63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.-.-.-.-.-.-.-..-.-.-.-.- -.-.-. .-.-.-.-. .-.-.-.-.-.- .-.-.-.-.-.-.-.-.-.-.-.- - .-.-.-.-.-.-.-.-.-.-.-.-.-</w:t>
            </w:r>
            <w:r w:rsidR="00F924C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 .-.-.-.-.-.-.-.-.-.-.-.-.-.- .-.-.-.-.-.-.-.-.-.-.-.-..-.-.-.</w:t>
            </w:r>
            <w:r w:rsidR="00804A63" w:rsidRPr="004559A8">
              <w:t xml:space="preserve"> </w:t>
            </w:r>
            <w:r w:rsidR="00804A63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.- </w:t>
            </w:r>
          </w:p>
          <w:p w14:paraId="5FD7FFB0" w14:textId="46BC97D2" w:rsidR="00D07505" w:rsidRPr="004559A8" w:rsidRDefault="00832EDB" w:rsidP="00395ABA">
            <w:pPr>
              <w:pStyle w:val="TableParagraph"/>
              <w:ind w:left="113"/>
              <w:jc w:val="both"/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h</w:t>
            </w:r>
            <w:r w:rsidR="00B15B9B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) </w:t>
            </w:r>
            <w:r w:rsidR="00607F5B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o valor dos seguros dos imóveis CAU/PR (sede e regionais) aumentou devido a contratação da  </w:t>
            </w:r>
            <w:r w:rsidR="00337490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modalidade </w:t>
            </w:r>
            <w:r w:rsidR="00607F5B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“indenização contra terceiros” anteriormente não aplicável e</w:t>
            </w:r>
            <w:r w:rsidR="0070672C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determinada </w:t>
            </w:r>
            <w:r w:rsidR="0094523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a</w:t>
            </w:r>
            <w:r w:rsidR="00607F5B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pós</w:t>
            </w:r>
            <w:r w:rsidR="0094523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607F5B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incidente</w:t>
            </w:r>
            <w:r w:rsidR="0094523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C5289D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(incêndio) </w:t>
            </w:r>
            <w:r w:rsidR="00747B04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ocorrido </w:t>
            </w:r>
            <w:r w:rsidR="0094523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no escritório de </w:t>
            </w:r>
            <w:r w:rsidR="00607F5B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Londrina/PR</w:t>
            </w:r>
            <w:r w:rsidR="00056617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em Novembro/2020; </w:t>
            </w:r>
            <w:r w:rsidR="00ED4521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.-.-.-.-.-.</w:t>
            </w:r>
            <w:r w:rsidR="00804A63" w:rsidRPr="004559A8">
              <w:t xml:space="preserve"> </w:t>
            </w:r>
            <w:r w:rsidR="00804A63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.-.-.-.-.-.-.-..-.-.-.-.- -.-.-. .-.-.-.-. .-.-.-.-.-.- .-.-.-.-.-.-.-.-.-.-.-.- - .-.-.-.-.-.-.-.-.-.-.-.-.-</w:t>
            </w:r>
            <w:r w:rsidR="00ED4521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-.-.-.-.-.-.-.-.- .-.-.-.-.-.-.-.-</w:t>
            </w:r>
            <w:r w:rsidR="00804A63" w:rsidRPr="004559A8">
              <w:t xml:space="preserve"> </w:t>
            </w:r>
          </w:p>
          <w:p w14:paraId="496382B2" w14:textId="791F82FB" w:rsidR="00395ABA" w:rsidRPr="004559A8" w:rsidRDefault="00832EDB" w:rsidP="00395ABA">
            <w:pPr>
              <w:pStyle w:val="TableParagraph"/>
              <w:ind w:left="113"/>
              <w:jc w:val="both"/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i</w:t>
            </w:r>
            <w:r w:rsidR="00395ABA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) </w:t>
            </w:r>
            <w:r w:rsidR="00B82999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como os </w:t>
            </w:r>
            <w:r w:rsidR="007B2AE9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conselheiros</w:t>
            </w:r>
            <w:r w:rsidR="000564D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informaram haver </w:t>
            </w:r>
            <w:r w:rsidR="007B2AE9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um</w:t>
            </w:r>
            <w:r w:rsidR="002C4DB4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grande volume de </w:t>
            </w:r>
            <w:r w:rsidR="007B2AE9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reclamações d</w:t>
            </w:r>
            <w:r w:rsidR="000564D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e</w:t>
            </w:r>
            <w:r w:rsidR="007B2AE9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profissionais </w:t>
            </w:r>
            <w:r w:rsidR="002C4DB4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quanto a </w:t>
            </w:r>
            <w:r w:rsidR="000564D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7B2AE9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inatividade e ineficiência do CAU/PR</w:t>
            </w:r>
            <w:r w:rsidR="00A62694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face as necessidades da categoria dos arquitetos</w:t>
            </w:r>
            <w:r w:rsidR="007B2AE9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, </w:t>
            </w:r>
            <w:r w:rsidR="00B82999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o Conselho deve divulgar </w:t>
            </w:r>
            <w:r w:rsidR="007B2AE9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as açõe</w:t>
            </w:r>
            <w:r w:rsidR="000564D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s</w:t>
            </w:r>
            <w:r w:rsidR="007B2AE9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em </w:t>
            </w:r>
            <w:r w:rsidR="000564D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prol </w:t>
            </w:r>
            <w:r w:rsidR="007B2AE9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da cate</w:t>
            </w:r>
            <w:r w:rsidR="000564D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gori</w:t>
            </w:r>
            <w:r w:rsidR="00C97925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a</w:t>
            </w:r>
            <w:r w:rsidR="002C4DB4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0579E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com os </w:t>
            </w:r>
            <w:r w:rsidR="002C4DB4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respectivos resultados</w:t>
            </w:r>
            <w:r w:rsidR="000579E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7B2AE9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(</w:t>
            </w:r>
            <w:r w:rsidR="002C4DB4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E</w:t>
            </w:r>
            <w:r w:rsidR="007B2AE9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xemplo: </w:t>
            </w:r>
            <w:r w:rsidR="009E2D80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Julgamento Processos Éticos Grupo de Trabalho CED</w:t>
            </w:r>
            <w:r w:rsidR="00A551D5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,</w:t>
            </w:r>
            <w:r w:rsidR="009E2D80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7B2AE9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Alteração </w:t>
            </w:r>
            <w:r w:rsidR="009E2D80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no rol de Isenção de Anuidade Por Doença Grave R</w:t>
            </w:r>
            <w:r w:rsidR="007B2AE9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es. 193/2020 CA</w:t>
            </w:r>
            <w:r w:rsidR="009E2D80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U/BR proposta </w:t>
            </w:r>
            <w:r w:rsidR="00C865BB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pela CPFI-CAU/PR); </w:t>
            </w:r>
            <w:r w:rsidR="00EF569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-</w:t>
            </w:r>
            <w:r w:rsidR="00BB3625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-.-.--.</w:t>
            </w:r>
            <w:r w:rsidR="00804A63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.-.-.-.-.-.-.-..-.-.-.-.- -.-.-. .-.-.-.-. .-.-.-.-.-.- .-.-.-.-.-.-.-.-.-.-.-.- - .-.-.-.-.-.-.</w:t>
            </w:r>
            <w:r w:rsidR="00804A63" w:rsidRPr="004559A8">
              <w:t xml:space="preserve"> </w:t>
            </w:r>
            <w:r w:rsidR="00804A63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.-.-.-.-.-.-.-..-.-.-.-.- -.-.-. .-.-</w:t>
            </w:r>
            <w:r w:rsidR="00490A32">
              <w:t xml:space="preserve"> </w:t>
            </w:r>
          </w:p>
          <w:p w14:paraId="61310245" w14:textId="69AC102C" w:rsidR="00B06882" w:rsidRPr="004559A8" w:rsidRDefault="00832EDB" w:rsidP="00BC1D48">
            <w:pPr>
              <w:pStyle w:val="TableParagraph"/>
              <w:ind w:left="113"/>
              <w:jc w:val="both"/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j</w:t>
            </w:r>
            <w:r w:rsidR="006F2AD4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) </w:t>
            </w:r>
            <w:r w:rsidR="009A4BFF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enquanto o</w:t>
            </w:r>
            <w:r w:rsidR="006F2AD4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675D2F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atual cálculo </w:t>
            </w:r>
            <w:r w:rsidR="00F0528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para</w:t>
            </w:r>
            <w:r w:rsidR="00424B4B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o </w:t>
            </w:r>
            <w:r w:rsidR="00F0528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CSC</w:t>
            </w:r>
            <w:r w:rsidR="00675D2F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considera apenas </w:t>
            </w:r>
            <w:r w:rsidR="006F2AD4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a </w:t>
            </w:r>
            <w:r w:rsidR="00F0528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receita de arrecadação, </w:t>
            </w:r>
            <w:r w:rsidR="009A4BFF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o </w:t>
            </w:r>
            <w:r w:rsidR="00F0528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CAU/PR </w:t>
            </w:r>
            <w:r w:rsidR="009A4BFF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sugeriu ao </w:t>
            </w:r>
            <w:r w:rsidR="00F0528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CAU/BR </w:t>
            </w:r>
            <w:r w:rsidR="00424B4B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a análise </w:t>
            </w:r>
            <w:r w:rsidR="00F0528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conjunta </w:t>
            </w:r>
            <w:r w:rsidR="00424B4B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com o </w:t>
            </w:r>
            <w:r w:rsidR="00F0528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quantitativo de </w:t>
            </w:r>
            <w:r w:rsidR="006F2AD4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RRTs emitidos </w:t>
            </w:r>
            <w:r w:rsidR="009A4BFF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– proposta esta acatada </w:t>
            </w:r>
            <w:r w:rsidR="00490A32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pelo Conselho Federal </w:t>
            </w:r>
            <w:r w:rsidR="00BC1D4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-.-.</w:t>
            </w:r>
            <w:r w:rsidR="00804A63" w:rsidRPr="004559A8">
              <w:t xml:space="preserve"> </w:t>
            </w:r>
            <w:r w:rsidR="00804A63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.-.-.-.-.-.-.-..-.-.-.-.- -.-.-. .-.-.-.-. .-.-.-.-.-.- .-.-.-.-.-.-.-.-.-.-.-.- - .-.-.-.-.-.-.-.-.-.-.-.-.-</w:t>
            </w:r>
            <w:r w:rsidR="00804A63" w:rsidRPr="004559A8">
              <w:t xml:space="preserve"> </w:t>
            </w:r>
            <w:r w:rsidR="00804A63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.-.-.-.-.-.-.-..-.-.-.-.- -.-.</w:t>
            </w:r>
            <w:r w:rsidR="00490A32" w:rsidRPr="00490A32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.-.-.-.-.-.-.-..-.-.-.-.- -.-.-.-.-.-.-.-.-.-..-.-.-.-..-.-.-.-.-.-.-..-.-.-.-</w:t>
            </w:r>
          </w:p>
          <w:p w14:paraId="6D6C68FD" w14:textId="49406FE5" w:rsidR="00D20BA2" w:rsidRPr="004559A8" w:rsidRDefault="00832EDB" w:rsidP="00856998">
            <w:pPr>
              <w:pStyle w:val="TableParagraph"/>
              <w:ind w:left="113"/>
              <w:jc w:val="both"/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</w:pPr>
            <w:r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k</w:t>
            </w:r>
            <w:r w:rsidR="00B0688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) </w:t>
            </w:r>
            <w:r w:rsidR="00804A63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ressalta-se que o </w:t>
            </w:r>
            <w:r w:rsidR="00B0688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Centro de Custo “Gerência Geral” não é direcionado </w:t>
            </w:r>
            <w:r w:rsidR="00490A32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a u</w:t>
            </w:r>
            <w:r w:rsidR="00B06882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ma pessoa mas sim para atividades relacionadas desenvolvidas</w:t>
            </w:r>
            <w:r w:rsidR="00833F46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 pelo </w:t>
            </w:r>
            <w:r w:rsidR="006B4DF6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cargo </w:t>
            </w:r>
            <w:r w:rsidR="00833F46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 xml:space="preserve">para controle operacional do Conselho; </w:t>
            </w:r>
            <w:r w:rsidR="00BC1D4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.-.-.-.-.-.-.-.-.- .-.-.-.-.-.-.-.-.-.-.-.-..-.-.-.-.- -.-.-. .-.-.-.-.</w:t>
            </w:r>
            <w:r w:rsidR="00BC1D48" w:rsidRPr="004559A8">
              <w:t xml:space="preserve"> </w:t>
            </w:r>
            <w:r w:rsidR="00BC1D4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-.-.-.-.-.- .-.-.-.-.-.-.-.-.-.-.-.-</w:t>
            </w:r>
            <w:r w:rsidR="00BC1D48" w:rsidRPr="004559A8">
              <w:t xml:space="preserve"> </w:t>
            </w:r>
            <w:r w:rsidR="00BC1D48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- .-.-.-.-.-</w:t>
            </w:r>
            <w:r w:rsidR="00804A63" w:rsidRPr="004559A8">
              <w:t xml:space="preserve"> </w:t>
            </w:r>
            <w:r w:rsidR="00804A63" w:rsidRPr="004559A8">
              <w:rPr>
                <w:rStyle w:val="Hyperlink"/>
                <w:color w:val="000000" w:themeColor="text1"/>
                <w:u w:val="none"/>
                <w:bdr w:val="none" w:sz="0" w:space="0" w:color="auto" w:frame="1"/>
                <w:shd w:val="clear" w:color="auto" w:fill="FFFFFF"/>
              </w:rPr>
              <w:t>.-.-.-.-.-.-.-</w:t>
            </w:r>
          </w:p>
          <w:p w14:paraId="087673A5" w14:textId="3CD6E787" w:rsidR="00E43381" w:rsidRPr="004559A8" w:rsidRDefault="008A6404" w:rsidP="008B015E">
            <w:pPr>
              <w:pStyle w:val="TableParagraph"/>
              <w:spacing w:line="240" w:lineRule="auto"/>
              <w:ind w:left="113"/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A </w:t>
            </w:r>
            <w:r w:rsidR="00FB081C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“</w:t>
            </w:r>
            <w:r w:rsidR="00FB081C" w:rsidRPr="004559A8">
              <w:rPr>
                <w:rStyle w:val="Hyperlink"/>
                <w:b/>
                <w:bCs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Reprogramação Orçamentária </w:t>
            </w:r>
            <w:r w:rsidR="005C56BF" w:rsidRPr="004559A8">
              <w:rPr>
                <w:rStyle w:val="Hyperlink"/>
                <w:b/>
                <w:bCs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Ordinária </w:t>
            </w:r>
            <w:r w:rsidR="00FB081C" w:rsidRPr="004559A8">
              <w:rPr>
                <w:rStyle w:val="Hyperlink"/>
                <w:b/>
                <w:bCs/>
                <w:color w:val="auto"/>
                <w:u w:val="none"/>
                <w:bdr w:val="none" w:sz="0" w:space="0" w:color="auto" w:frame="1"/>
                <w:shd w:val="clear" w:color="auto" w:fill="FFFFFF"/>
              </w:rPr>
              <w:t>2022 CAU/PR</w:t>
            </w:r>
            <w:r w:rsidR="00FB081C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” </w:t>
            </w:r>
            <w:r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em sua versão final </w:t>
            </w:r>
            <w:r w:rsidR="00FB081C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será </w:t>
            </w:r>
            <w:r w:rsidR="00B8602A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re</w:t>
            </w:r>
            <w:r w:rsidR="00B047E5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apresentada </w:t>
            </w:r>
            <w:r w:rsidR="00B8602A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a todos os conselheiros</w:t>
            </w:r>
            <w:r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 da comissão </w:t>
            </w:r>
            <w:r w:rsidR="00D641FD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na</w:t>
            </w:r>
            <w:r w:rsidR="00B047E5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B8602A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Reunião E</w:t>
            </w:r>
            <w:r w:rsidR="00D641FD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x</w:t>
            </w:r>
            <w:r w:rsidR="00B8602A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traordinária </w:t>
            </w:r>
            <w:r w:rsidR="00D641FD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nº 04/2022</w:t>
            </w:r>
            <w:r w:rsidR="00DD1131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r w:rsidR="00D641FD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solicitada pelo Coordenador para o dia </w:t>
            </w:r>
            <w:r w:rsidR="00B8602A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21/07/2022</w:t>
            </w:r>
            <w:r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; deliberad</w:t>
            </w:r>
            <w:r w:rsidR="00D641FD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a</w:t>
            </w:r>
            <w:r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 na Sessão Estendida CPFI-CAU/PR de 25/07/2022 </w:t>
            </w:r>
            <w:r w:rsidR="00FB081C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 xml:space="preserve">e apresentada na Plenária em cumprimento ao previsto no Regimento Interno CAU/PR e demais normas supracitadas. </w:t>
            </w:r>
            <w:r w:rsidR="00856998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.-.-.-.-.</w:t>
            </w:r>
            <w:r w:rsidR="004559A8" w:rsidRPr="004559A8">
              <w:t xml:space="preserve"> </w:t>
            </w:r>
            <w:r w:rsidR="004559A8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.-.-.-.-.-.-.-.-.-.-.-.- - .-.-.-.-.</w:t>
            </w:r>
            <w:r w:rsidR="004559A8" w:rsidRPr="004559A8">
              <w:t xml:space="preserve"> </w:t>
            </w:r>
            <w:r w:rsidR="004559A8" w:rsidRPr="004559A8">
              <w:rPr>
                <w:rStyle w:val="Hyperlink"/>
                <w:color w:val="auto"/>
                <w:u w:val="none"/>
                <w:bdr w:val="none" w:sz="0" w:space="0" w:color="auto" w:frame="1"/>
                <w:shd w:val="clear" w:color="auto" w:fill="FFFFFF"/>
              </w:rPr>
              <w:t>.-.-</w:t>
            </w:r>
          </w:p>
        </w:tc>
      </w:tr>
    </w:tbl>
    <w:p w14:paraId="1B1089E9" w14:textId="35393730" w:rsidR="0029709A" w:rsidRPr="004559A8" w:rsidRDefault="0029709A"/>
    <w:p w14:paraId="70E4DD4B" w14:textId="77777777" w:rsidR="00DB27DC" w:rsidRPr="004559A8" w:rsidRDefault="00DB27DC" w:rsidP="00024C3D">
      <w:pPr>
        <w:tabs>
          <w:tab w:val="left" w:pos="4127"/>
        </w:tabs>
      </w:pPr>
    </w:p>
    <w:p w14:paraId="06DAFDE0" w14:textId="77777777" w:rsidR="00DB27DC" w:rsidRPr="004559A8" w:rsidRDefault="00DB27DC" w:rsidP="00024C3D">
      <w:pPr>
        <w:tabs>
          <w:tab w:val="left" w:pos="4127"/>
        </w:tabs>
      </w:pPr>
    </w:p>
    <w:p w14:paraId="635F54E3" w14:textId="77777777" w:rsidR="00DB27DC" w:rsidRPr="004559A8" w:rsidRDefault="00DB27DC" w:rsidP="00024C3D">
      <w:pPr>
        <w:tabs>
          <w:tab w:val="left" w:pos="4127"/>
        </w:tabs>
      </w:pPr>
    </w:p>
    <w:p w14:paraId="17FC417C" w14:textId="7A342123" w:rsidR="00020700" w:rsidRPr="004559A8" w:rsidRDefault="00020700" w:rsidP="00024C3D">
      <w:pPr>
        <w:tabs>
          <w:tab w:val="left" w:pos="4127"/>
        </w:tabs>
      </w:pPr>
    </w:p>
    <w:p w14:paraId="3CE83A0B" w14:textId="77777777" w:rsidR="00512494" w:rsidRPr="004559A8" w:rsidRDefault="00512494" w:rsidP="00024C3D">
      <w:pPr>
        <w:tabs>
          <w:tab w:val="left" w:pos="4127"/>
        </w:tabs>
      </w:pPr>
    </w:p>
    <w:p w14:paraId="2CC699FF" w14:textId="09E7DC6D" w:rsidR="00020700" w:rsidRPr="004559A8" w:rsidRDefault="00020700" w:rsidP="00024C3D">
      <w:pPr>
        <w:tabs>
          <w:tab w:val="left" w:pos="4127"/>
        </w:tabs>
      </w:pPr>
    </w:p>
    <w:p w14:paraId="1EFFE9E9" w14:textId="77777777" w:rsidR="00524C2B" w:rsidRPr="004559A8" w:rsidRDefault="00524C2B" w:rsidP="00024C3D">
      <w:pPr>
        <w:tabs>
          <w:tab w:val="left" w:pos="4127"/>
        </w:tabs>
      </w:pPr>
    </w:p>
    <w:p w14:paraId="7CA7853E" w14:textId="77777777" w:rsidR="00020700" w:rsidRPr="004559A8" w:rsidRDefault="00020700" w:rsidP="00024C3D">
      <w:pPr>
        <w:tabs>
          <w:tab w:val="left" w:pos="4127"/>
        </w:tabs>
      </w:pPr>
    </w:p>
    <w:p w14:paraId="5B842C10" w14:textId="5A0E9644" w:rsidR="00020700" w:rsidRPr="004559A8" w:rsidRDefault="00020700" w:rsidP="00024C3D">
      <w:pPr>
        <w:tabs>
          <w:tab w:val="left" w:pos="4127"/>
        </w:tabs>
        <w:sectPr w:rsidR="00020700" w:rsidRPr="004559A8" w:rsidSect="00DB27DC">
          <w:headerReference w:type="default" r:id="rId7"/>
          <w:footerReference w:type="default" r:id="rId8"/>
          <w:type w:val="continuous"/>
          <w:pgSz w:w="11910" w:h="16840"/>
          <w:pgMar w:top="567" w:right="238" w:bottom="567" w:left="227" w:header="284" w:footer="284" w:gutter="0"/>
          <w:cols w:space="720"/>
          <w:docGrid w:linePitch="299"/>
        </w:sectPr>
      </w:pPr>
    </w:p>
    <w:p w14:paraId="495CF3E7" w14:textId="1DC48CB0" w:rsidR="005B30A7" w:rsidRPr="004559A8" w:rsidRDefault="00BD7AB7" w:rsidP="00BD7AB7">
      <w:pPr>
        <w:tabs>
          <w:tab w:val="left" w:pos="6675"/>
        </w:tabs>
        <w:jc w:val="center"/>
      </w:pPr>
      <w:r w:rsidRPr="004559A8">
        <w:t>Idevall dos Santos Filho                        Patricia Ostroski Maia</w:t>
      </w:r>
    </w:p>
    <w:p w14:paraId="1938AF91" w14:textId="0FED254E" w:rsidR="00A058BC" w:rsidRPr="004559A8" w:rsidRDefault="00BD7AB7" w:rsidP="00DB27DC">
      <w:pPr>
        <w:tabs>
          <w:tab w:val="left" w:pos="6675"/>
        </w:tabs>
      </w:pPr>
      <w:r w:rsidRPr="004559A8">
        <w:t xml:space="preserve">                                                     Coordenador Titular da Comissão             Assistente da Comissão </w:t>
      </w:r>
      <w:bookmarkStart w:id="0" w:name="_Hlk98749784"/>
    </w:p>
    <w:p w14:paraId="1B0181C3" w14:textId="3D4D8D79" w:rsidR="00C359F9" w:rsidRPr="004559A8" w:rsidRDefault="00C359F9" w:rsidP="00DB27DC">
      <w:pPr>
        <w:tabs>
          <w:tab w:val="left" w:pos="6675"/>
        </w:tabs>
      </w:pPr>
    </w:p>
    <w:p w14:paraId="63393578" w14:textId="003DEA68" w:rsidR="000E3FB5" w:rsidRPr="004559A8" w:rsidRDefault="000E3FB5" w:rsidP="00DB27DC">
      <w:pPr>
        <w:tabs>
          <w:tab w:val="left" w:pos="6675"/>
        </w:tabs>
      </w:pPr>
    </w:p>
    <w:p w14:paraId="62564590" w14:textId="77777777" w:rsidR="00747A38" w:rsidRPr="004559A8" w:rsidRDefault="00747A38" w:rsidP="00DB27DC">
      <w:pPr>
        <w:tabs>
          <w:tab w:val="left" w:pos="6675"/>
        </w:tabs>
      </w:pPr>
    </w:p>
    <w:bookmarkEnd w:id="0"/>
    <w:p w14:paraId="2B0AF667" w14:textId="77777777" w:rsidR="009F7AC7" w:rsidRPr="004559A8" w:rsidRDefault="009F7AC7" w:rsidP="00641624"/>
    <w:sectPr w:rsidR="009F7AC7" w:rsidRPr="004559A8" w:rsidSect="001C2C3C">
      <w:type w:val="continuous"/>
      <w:pgSz w:w="11910" w:h="16840"/>
      <w:pgMar w:top="5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A9A8" w14:textId="77777777" w:rsidR="002F2A1F" w:rsidRDefault="002F2A1F" w:rsidP="00542576">
      <w:r>
        <w:separator/>
      </w:r>
    </w:p>
  </w:endnote>
  <w:endnote w:type="continuationSeparator" w:id="0">
    <w:p w14:paraId="36AEB823" w14:textId="77777777" w:rsidR="002F2A1F" w:rsidRDefault="002F2A1F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BD1A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9E24080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37D12EDD" w14:textId="5C838E4F" w:rsidR="00542576" w:rsidRPr="00174D3B" w:rsidRDefault="00D32F7E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>Súmula R</w:t>
    </w:r>
    <w:r w:rsidR="008800B9">
      <w:rPr>
        <w:rFonts w:asciiTheme="minorHAnsi" w:hAnsiTheme="minorHAnsi" w:cstheme="minorHAnsi"/>
        <w:b/>
        <w:color w:val="006666"/>
        <w:sz w:val="12"/>
        <w:szCs w:val="12"/>
      </w:rPr>
      <w:t>E 0</w:t>
    </w:r>
    <w:r w:rsidR="00E80A31">
      <w:rPr>
        <w:rFonts w:asciiTheme="minorHAnsi" w:hAnsiTheme="minorHAnsi" w:cstheme="minorHAnsi"/>
        <w:b/>
        <w:color w:val="006666"/>
        <w:sz w:val="12"/>
        <w:szCs w:val="12"/>
      </w:rPr>
      <w:t>3</w:t>
    </w:r>
    <w:r w:rsidR="008800B9">
      <w:rPr>
        <w:rFonts w:asciiTheme="minorHAnsi" w:hAnsiTheme="minorHAnsi" w:cstheme="minorHAnsi"/>
        <w:b/>
        <w:color w:val="006666"/>
        <w:sz w:val="12"/>
        <w:szCs w:val="12"/>
      </w:rPr>
      <w:t xml:space="preserve">/2022 </w:t>
    </w:r>
    <w:r>
      <w:rPr>
        <w:rFonts w:asciiTheme="minorHAnsi" w:hAnsiTheme="minorHAnsi" w:cstheme="minorHAnsi"/>
        <w:b/>
        <w:color w:val="006666"/>
        <w:sz w:val="12"/>
        <w:szCs w:val="12"/>
      </w:rPr>
      <w:t xml:space="preserve">CPFI-CAU/PR -  </w:t>
    </w:r>
    <w:r w:rsidR="00E80A31">
      <w:rPr>
        <w:rFonts w:asciiTheme="minorHAnsi" w:hAnsiTheme="minorHAnsi" w:cstheme="minorHAnsi"/>
        <w:b/>
        <w:color w:val="006666"/>
        <w:sz w:val="12"/>
        <w:szCs w:val="12"/>
      </w:rPr>
      <w:t>18.07.2022</w:t>
    </w:r>
    <w:r w:rsidR="00AA101E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|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6EFFAF3F" w14:textId="77777777" w:rsidR="009F7AC7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  <w:r w:rsidR="009F7AC7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 xml:space="preserve">-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</w:t>
    </w:r>
  </w:p>
  <w:p w14:paraId="61F2F15B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Londrina: Rua Paranaguá, 300, Sala 5, CEP 86020-030 -  Fone: 43 3039-0035</w:t>
    </w:r>
    <w:r w:rsidR="009F7AC7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|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4022186F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77103522" w14:textId="77777777" w:rsidR="00542576" w:rsidRDefault="005425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33D9" w14:textId="77777777" w:rsidR="002F2A1F" w:rsidRDefault="002F2A1F" w:rsidP="00542576">
      <w:r>
        <w:separator/>
      </w:r>
    </w:p>
  </w:footnote>
  <w:footnote w:type="continuationSeparator" w:id="0">
    <w:p w14:paraId="3E760F83" w14:textId="77777777" w:rsidR="002F2A1F" w:rsidRDefault="002F2A1F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8CD1" w14:textId="77777777" w:rsidR="00542576" w:rsidRDefault="00542576" w:rsidP="0054257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73C002ED" wp14:editId="283D24AD">
          <wp:extent cx="5882001" cy="638175"/>
          <wp:effectExtent l="0" t="0" r="508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603" cy="639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92084"/>
    <w:multiLevelType w:val="hybridMultilevel"/>
    <w:tmpl w:val="D5B89288"/>
    <w:lvl w:ilvl="0" w:tplc="B838F47C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40426A78"/>
    <w:multiLevelType w:val="hybridMultilevel"/>
    <w:tmpl w:val="E2F8F2D0"/>
    <w:lvl w:ilvl="0" w:tplc="E6AA89FA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 w15:restartNumberingAfterBreak="0">
    <w:nsid w:val="49481886"/>
    <w:multiLevelType w:val="hybridMultilevel"/>
    <w:tmpl w:val="6B46F704"/>
    <w:lvl w:ilvl="0" w:tplc="370E9D0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num w:numId="1" w16cid:durableId="1072198286">
    <w:abstractNumId w:val="5"/>
  </w:num>
  <w:num w:numId="2" w16cid:durableId="101808964">
    <w:abstractNumId w:val="1"/>
  </w:num>
  <w:num w:numId="3" w16cid:durableId="1591309348">
    <w:abstractNumId w:val="2"/>
  </w:num>
  <w:num w:numId="4" w16cid:durableId="267127951">
    <w:abstractNumId w:val="3"/>
  </w:num>
  <w:num w:numId="5" w16cid:durableId="1256207040">
    <w:abstractNumId w:val="4"/>
  </w:num>
  <w:num w:numId="6" w16cid:durableId="123315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0F"/>
    <w:rsid w:val="00002D1C"/>
    <w:rsid w:val="0000351A"/>
    <w:rsid w:val="00005A0F"/>
    <w:rsid w:val="000062FF"/>
    <w:rsid w:val="000074D2"/>
    <w:rsid w:val="00011008"/>
    <w:rsid w:val="0001184C"/>
    <w:rsid w:val="000119A1"/>
    <w:rsid w:val="0001302C"/>
    <w:rsid w:val="0001373E"/>
    <w:rsid w:val="00013D91"/>
    <w:rsid w:val="000171DB"/>
    <w:rsid w:val="00020700"/>
    <w:rsid w:val="00024C3D"/>
    <w:rsid w:val="000256B0"/>
    <w:rsid w:val="00025A41"/>
    <w:rsid w:val="00030785"/>
    <w:rsid w:val="00033666"/>
    <w:rsid w:val="00033B13"/>
    <w:rsid w:val="000346F4"/>
    <w:rsid w:val="00036914"/>
    <w:rsid w:val="00037E1A"/>
    <w:rsid w:val="00041C09"/>
    <w:rsid w:val="00043C0F"/>
    <w:rsid w:val="000466CF"/>
    <w:rsid w:val="00047829"/>
    <w:rsid w:val="00047F5E"/>
    <w:rsid w:val="00052204"/>
    <w:rsid w:val="00052D14"/>
    <w:rsid w:val="000547B9"/>
    <w:rsid w:val="000564D2"/>
    <w:rsid w:val="00056617"/>
    <w:rsid w:val="00056F57"/>
    <w:rsid w:val="000579E2"/>
    <w:rsid w:val="000662E8"/>
    <w:rsid w:val="00066F57"/>
    <w:rsid w:val="000677D0"/>
    <w:rsid w:val="00074542"/>
    <w:rsid w:val="00075875"/>
    <w:rsid w:val="00076E47"/>
    <w:rsid w:val="0007712B"/>
    <w:rsid w:val="00077C30"/>
    <w:rsid w:val="00080230"/>
    <w:rsid w:val="00080FB1"/>
    <w:rsid w:val="00083C87"/>
    <w:rsid w:val="00084106"/>
    <w:rsid w:val="00084648"/>
    <w:rsid w:val="00090518"/>
    <w:rsid w:val="000A21F4"/>
    <w:rsid w:val="000B2882"/>
    <w:rsid w:val="000B4266"/>
    <w:rsid w:val="000B54E8"/>
    <w:rsid w:val="000B647B"/>
    <w:rsid w:val="000B75F1"/>
    <w:rsid w:val="000C186E"/>
    <w:rsid w:val="000C1C0D"/>
    <w:rsid w:val="000C38C6"/>
    <w:rsid w:val="000C61D7"/>
    <w:rsid w:val="000D3B35"/>
    <w:rsid w:val="000E184C"/>
    <w:rsid w:val="000E2998"/>
    <w:rsid w:val="000E3FB5"/>
    <w:rsid w:val="000E44E1"/>
    <w:rsid w:val="000E526D"/>
    <w:rsid w:val="000F05D5"/>
    <w:rsid w:val="000F071D"/>
    <w:rsid w:val="000F09A2"/>
    <w:rsid w:val="00101236"/>
    <w:rsid w:val="00101A52"/>
    <w:rsid w:val="00102BF5"/>
    <w:rsid w:val="00102FEC"/>
    <w:rsid w:val="001039AA"/>
    <w:rsid w:val="0010406E"/>
    <w:rsid w:val="00106FE9"/>
    <w:rsid w:val="00107708"/>
    <w:rsid w:val="00107AAB"/>
    <w:rsid w:val="00113E09"/>
    <w:rsid w:val="00114272"/>
    <w:rsid w:val="001174EB"/>
    <w:rsid w:val="001203E6"/>
    <w:rsid w:val="00130FF4"/>
    <w:rsid w:val="00132843"/>
    <w:rsid w:val="00132FE8"/>
    <w:rsid w:val="0013318E"/>
    <w:rsid w:val="00133B99"/>
    <w:rsid w:val="00134549"/>
    <w:rsid w:val="00135666"/>
    <w:rsid w:val="00140A72"/>
    <w:rsid w:val="00142B95"/>
    <w:rsid w:val="00144D58"/>
    <w:rsid w:val="00146942"/>
    <w:rsid w:val="00147650"/>
    <w:rsid w:val="001504E9"/>
    <w:rsid w:val="0015093A"/>
    <w:rsid w:val="00151152"/>
    <w:rsid w:val="001533A7"/>
    <w:rsid w:val="00153711"/>
    <w:rsid w:val="00155CCB"/>
    <w:rsid w:val="00157463"/>
    <w:rsid w:val="00160A84"/>
    <w:rsid w:val="00162F7B"/>
    <w:rsid w:val="00170A6A"/>
    <w:rsid w:val="00173EA8"/>
    <w:rsid w:val="001745EE"/>
    <w:rsid w:val="00174D3B"/>
    <w:rsid w:val="00182047"/>
    <w:rsid w:val="00183672"/>
    <w:rsid w:val="00185521"/>
    <w:rsid w:val="0018651D"/>
    <w:rsid w:val="00186845"/>
    <w:rsid w:val="0019047E"/>
    <w:rsid w:val="00194197"/>
    <w:rsid w:val="00194860"/>
    <w:rsid w:val="0019577D"/>
    <w:rsid w:val="0019649F"/>
    <w:rsid w:val="00197228"/>
    <w:rsid w:val="00197DDE"/>
    <w:rsid w:val="001A0602"/>
    <w:rsid w:val="001A177B"/>
    <w:rsid w:val="001A31DF"/>
    <w:rsid w:val="001A3238"/>
    <w:rsid w:val="001A44BB"/>
    <w:rsid w:val="001B2554"/>
    <w:rsid w:val="001B6D7D"/>
    <w:rsid w:val="001C2C3C"/>
    <w:rsid w:val="001D10BC"/>
    <w:rsid w:val="001D2BEE"/>
    <w:rsid w:val="001D2FE3"/>
    <w:rsid w:val="001D3ADA"/>
    <w:rsid w:val="001D64C8"/>
    <w:rsid w:val="001E10CD"/>
    <w:rsid w:val="001E34BC"/>
    <w:rsid w:val="001E37D4"/>
    <w:rsid w:val="001E471B"/>
    <w:rsid w:val="001F23CA"/>
    <w:rsid w:val="001F5041"/>
    <w:rsid w:val="001F53CE"/>
    <w:rsid w:val="001F53F3"/>
    <w:rsid w:val="00202A17"/>
    <w:rsid w:val="00203DAD"/>
    <w:rsid w:val="00204BDC"/>
    <w:rsid w:val="00205C83"/>
    <w:rsid w:val="002101A4"/>
    <w:rsid w:val="00212CC6"/>
    <w:rsid w:val="002142F6"/>
    <w:rsid w:val="002145AB"/>
    <w:rsid w:val="002145BB"/>
    <w:rsid w:val="0021556A"/>
    <w:rsid w:val="00216CE8"/>
    <w:rsid w:val="00220D11"/>
    <w:rsid w:val="00222570"/>
    <w:rsid w:val="00223C13"/>
    <w:rsid w:val="00230EEF"/>
    <w:rsid w:val="00231424"/>
    <w:rsid w:val="002323D6"/>
    <w:rsid w:val="00235E70"/>
    <w:rsid w:val="00240225"/>
    <w:rsid w:val="00241D3C"/>
    <w:rsid w:val="00243154"/>
    <w:rsid w:val="00244986"/>
    <w:rsid w:val="00245DD1"/>
    <w:rsid w:val="00246C0B"/>
    <w:rsid w:val="00250D17"/>
    <w:rsid w:val="00250E2D"/>
    <w:rsid w:val="00251C9C"/>
    <w:rsid w:val="0025360D"/>
    <w:rsid w:val="00254569"/>
    <w:rsid w:val="00255E48"/>
    <w:rsid w:val="002575FF"/>
    <w:rsid w:val="00260D2C"/>
    <w:rsid w:val="0026179C"/>
    <w:rsid w:val="00261B47"/>
    <w:rsid w:val="00267849"/>
    <w:rsid w:val="0027060A"/>
    <w:rsid w:val="002741DA"/>
    <w:rsid w:val="0027625F"/>
    <w:rsid w:val="0027690A"/>
    <w:rsid w:val="002830AC"/>
    <w:rsid w:val="00283A0C"/>
    <w:rsid w:val="0028609E"/>
    <w:rsid w:val="00286CA2"/>
    <w:rsid w:val="0029164F"/>
    <w:rsid w:val="002928B4"/>
    <w:rsid w:val="00292988"/>
    <w:rsid w:val="00293094"/>
    <w:rsid w:val="00293F9E"/>
    <w:rsid w:val="00296012"/>
    <w:rsid w:val="0029709A"/>
    <w:rsid w:val="002A10AE"/>
    <w:rsid w:val="002A29BB"/>
    <w:rsid w:val="002A33A4"/>
    <w:rsid w:val="002A4085"/>
    <w:rsid w:val="002A6DE9"/>
    <w:rsid w:val="002B16B2"/>
    <w:rsid w:val="002B3874"/>
    <w:rsid w:val="002B7F58"/>
    <w:rsid w:val="002C4308"/>
    <w:rsid w:val="002C4DB4"/>
    <w:rsid w:val="002D0A45"/>
    <w:rsid w:val="002D137A"/>
    <w:rsid w:val="002D2BC2"/>
    <w:rsid w:val="002D4592"/>
    <w:rsid w:val="002D4819"/>
    <w:rsid w:val="002D6989"/>
    <w:rsid w:val="002E0E16"/>
    <w:rsid w:val="002E6776"/>
    <w:rsid w:val="002E7B5B"/>
    <w:rsid w:val="002F07A7"/>
    <w:rsid w:val="002F280A"/>
    <w:rsid w:val="002F2A1F"/>
    <w:rsid w:val="002F3CC5"/>
    <w:rsid w:val="002F3FBE"/>
    <w:rsid w:val="002F5568"/>
    <w:rsid w:val="002F681F"/>
    <w:rsid w:val="002F70D6"/>
    <w:rsid w:val="00301116"/>
    <w:rsid w:val="00301382"/>
    <w:rsid w:val="00305FBF"/>
    <w:rsid w:val="003061F4"/>
    <w:rsid w:val="0031222D"/>
    <w:rsid w:val="003135F8"/>
    <w:rsid w:val="00321A45"/>
    <w:rsid w:val="003256BA"/>
    <w:rsid w:val="00327046"/>
    <w:rsid w:val="00327700"/>
    <w:rsid w:val="003326FA"/>
    <w:rsid w:val="00332E06"/>
    <w:rsid w:val="00332E91"/>
    <w:rsid w:val="00333A2F"/>
    <w:rsid w:val="00334C22"/>
    <w:rsid w:val="003362DA"/>
    <w:rsid w:val="0033705A"/>
    <w:rsid w:val="00337490"/>
    <w:rsid w:val="00341F20"/>
    <w:rsid w:val="003424C2"/>
    <w:rsid w:val="00346B68"/>
    <w:rsid w:val="00347E31"/>
    <w:rsid w:val="00350F7B"/>
    <w:rsid w:val="00353C3D"/>
    <w:rsid w:val="00354C8D"/>
    <w:rsid w:val="0036031D"/>
    <w:rsid w:val="003609F7"/>
    <w:rsid w:val="00361311"/>
    <w:rsid w:val="00362315"/>
    <w:rsid w:val="00362902"/>
    <w:rsid w:val="003660E5"/>
    <w:rsid w:val="00366565"/>
    <w:rsid w:val="00370CDE"/>
    <w:rsid w:val="00370E01"/>
    <w:rsid w:val="00373EA8"/>
    <w:rsid w:val="00376078"/>
    <w:rsid w:val="003777F7"/>
    <w:rsid w:val="0038755E"/>
    <w:rsid w:val="00391ABD"/>
    <w:rsid w:val="00395148"/>
    <w:rsid w:val="00395ABA"/>
    <w:rsid w:val="00396561"/>
    <w:rsid w:val="003970F8"/>
    <w:rsid w:val="003A0010"/>
    <w:rsid w:val="003A041B"/>
    <w:rsid w:val="003A23FB"/>
    <w:rsid w:val="003B1200"/>
    <w:rsid w:val="003C39D8"/>
    <w:rsid w:val="003D1AD9"/>
    <w:rsid w:val="003D23AC"/>
    <w:rsid w:val="003D24FD"/>
    <w:rsid w:val="003D470A"/>
    <w:rsid w:val="003D66BD"/>
    <w:rsid w:val="003D673D"/>
    <w:rsid w:val="003D68E6"/>
    <w:rsid w:val="003E0142"/>
    <w:rsid w:val="003E3F7F"/>
    <w:rsid w:val="003F130B"/>
    <w:rsid w:val="003F1F40"/>
    <w:rsid w:val="003F6679"/>
    <w:rsid w:val="003F72B9"/>
    <w:rsid w:val="0040001C"/>
    <w:rsid w:val="004006C5"/>
    <w:rsid w:val="00400C65"/>
    <w:rsid w:val="004026FD"/>
    <w:rsid w:val="00406783"/>
    <w:rsid w:val="0040716F"/>
    <w:rsid w:val="00407708"/>
    <w:rsid w:val="004079A4"/>
    <w:rsid w:val="004126BC"/>
    <w:rsid w:val="00413496"/>
    <w:rsid w:val="00413CE4"/>
    <w:rsid w:val="00414214"/>
    <w:rsid w:val="00414F43"/>
    <w:rsid w:val="00415C19"/>
    <w:rsid w:val="00417303"/>
    <w:rsid w:val="00420F9F"/>
    <w:rsid w:val="00424B4B"/>
    <w:rsid w:val="0043576D"/>
    <w:rsid w:val="00440BC3"/>
    <w:rsid w:val="00440EE7"/>
    <w:rsid w:val="00442B52"/>
    <w:rsid w:val="00442C19"/>
    <w:rsid w:val="00443ABB"/>
    <w:rsid w:val="0045296E"/>
    <w:rsid w:val="004559A8"/>
    <w:rsid w:val="00462ED9"/>
    <w:rsid w:val="00464BA3"/>
    <w:rsid w:val="004668E6"/>
    <w:rsid w:val="00470601"/>
    <w:rsid w:val="00472FB9"/>
    <w:rsid w:val="0047373D"/>
    <w:rsid w:val="00480C02"/>
    <w:rsid w:val="00482AC3"/>
    <w:rsid w:val="00482AF4"/>
    <w:rsid w:val="00484D0D"/>
    <w:rsid w:val="004862F1"/>
    <w:rsid w:val="00487B71"/>
    <w:rsid w:val="00490A32"/>
    <w:rsid w:val="00492633"/>
    <w:rsid w:val="004939BB"/>
    <w:rsid w:val="00495B25"/>
    <w:rsid w:val="004A017B"/>
    <w:rsid w:val="004A46A0"/>
    <w:rsid w:val="004A5663"/>
    <w:rsid w:val="004A57D0"/>
    <w:rsid w:val="004A67A3"/>
    <w:rsid w:val="004A6DF7"/>
    <w:rsid w:val="004B3CB4"/>
    <w:rsid w:val="004B483E"/>
    <w:rsid w:val="004B65E3"/>
    <w:rsid w:val="004B75AD"/>
    <w:rsid w:val="004C3F57"/>
    <w:rsid w:val="004C4C8C"/>
    <w:rsid w:val="004D14AB"/>
    <w:rsid w:val="004D25B5"/>
    <w:rsid w:val="004D283F"/>
    <w:rsid w:val="004D4B0A"/>
    <w:rsid w:val="004D545C"/>
    <w:rsid w:val="004D5BB5"/>
    <w:rsid w:val="004E4FED"/>
    <w:rsid w:val="004F0937"/>
    <w:rsid w:val="004F0B63"/>
    <w:rsid w:val="004F305B"/>
    <w:rsid w:val="004F47DC"/>
    <w:rsid w:val="004F4CF3"/>
    <w:rsid w:val="004F67A3"/>
    <w:rsid w:val="00505218"/>
    <w:rsid w:val="0050616B"/>
    <w:rsid w:val="0050646A"/>
    <w:rsid w:val="00506F8C"/>
    <w:rsid w:val="005112F1"/>
    <w:rsid w:val="00512494"/>
    <w:rsid w:val="00512A06"/>
    <w:rsid w:val="005132F9"/>
    <w:rsid w:val="005154A4"/>
    <w:rsid w:val="00515526"/>
    <w:rsid w:val="005172B6"/>
    <w:rsid w:val="00523F6E"/>
    <w:rsid w:val="00524C2B"/>
    <w:rsid w:val="00524E54"/>
    <w:rsid w:val="0052680B"/>
    <w:rsid w:val="0053389E"/>
    <w:rsid w:val="005354DE"/>
    <w:rsid w:val="00535E6A"/>
    <w:rsid w:val="00537092"/>
    <w:rsid w:val="00537F92"/>
    <w:rsid w:val="00542576"/>
    <w:rsid w:val="0054281A"/>
    <w:rsid w:val="00545959"/>
    <w:rsid w:val="005538DF"/>
    <w:rsid w:val="00553F41"/>
    <w:rsid w:val="00554438"/>
    <w:rsid w:val="00555BE7"/>
    <w:rsid w:val="0056214D"/>
    <w:rsid w:val="00567B40"/>
    <w:rsid w:val="005750A9"/>
    <w:rsid w:val="005756CE"/>
    <w:rsid w:val="00575A94"/>
    <w:rsid w:val="005772A7"/>
    <w:rsid w:val="0058131D"/>
    <w:rsid w:val="0058516F"/>
    <w:rsid w:val="0058643C"/>
    <w:rsid w:val="00590293"/>
    <w:rsid w:val="00590C38"/>
    <w:rsid w:val="00591601"/>
    <w:rsid w:val="00593BFE"/>
    <w:rsid w:val="0059411E"/>
    <w:rsid w:val="00596D19"/>
    <w:rsid w:val="0059760B"/>
    <w:rsid w:val="00597B7D"/>
    <w:rsid w:val="005A6764"/>
    <w:rsid w:val="005B0233"/>
    <w:rsid w:val="005B30A7"/>
    <w:rsid w:val="005C12EE"/>
    <w:rsid w:val="005C13AE"/>
    <w:rsid w:val="005C1840"/>
    <w:rsid w:val="005C189B"/>
    <w:rsid w:val="005C56BF"/>
    <w:rsid w:val="005C5B2F"/>
    <w:rsid w:val="005D073E"/>
    <w:rsid w:val="005D57AC"/>
    <w:rsid w:val="005E2E20"/>
    <w:rsid w:val="005F135E"/>
    <w:rsid w:val="005F15FE"/>
    <w:rsid w:val="005F3C55"/>
    <w:rsid w:val="005F4510"/>
    <w:rsid w:val="005F5DCA"/>
    <w:rsid w:val="006001C7"/>
    <w:rsid w:val="00600EA4"/>
    <w:rsid w:val="006020F4"/>
    <w:rsid w:val="006049F1"/>
    <w:rsid w:val="00607F5B"/>
    <w:rsid w:val="00613697"/>
    <w:rsid w:val="00614758"/>
    <w:rsid w:val="00614864"/>
    <w:rsid w:val="00617C4C"/>
    <w:rsid w:val="006206FE"/>
    <w:rsid w:val="00621962"/>
    <w:rsid w:val="006233D0"/>
    <w:rsid w:val="00623732"/>
    <w:rsid w:val="00623949"/>
    <w:rsid w:val="00625F60"/>
    <w:rsid w:val="00632DF1"/>
    <w:rsid w:val="00635061"/>
    <w:rsid w:val="00635FB3"/>
    <w:rsid w:val="00640102"/>
    <w:rsid w:val="00641624"/>
    <w:rsid w:val="00641F7B"/>
    <w:rsid w:val="006436EC"/>
    <w:rsid w:val="00645E5B"/>
    <w:rsid w:val="00650535"/>
    <w:rsid w:val="00652E8E"/>
    <w:rsid w:val="0065372A"/>
    <w:rsid w:val="006537D1"/>
    <w:rsid w:val="00653ADB"/>
    <w:rsid w:val="00653D8C"/>
    <w:rsid w:val="00657298"/>
    <w:rsid w:val="006607F5"/>
    <w:rsid w:val="00660ED7"/>
    <w:rsid w:val="006636D4"/>
    <w:rsid w:val="00665864"/>
    <w:rsid w:val="00665FFC"/>
    <w:rsid w:val="00670F95"/>
    <w:rsid w:val="00672E08"/>
    <w:rsid w:val="006731B6"/>
    <w:rsid w:val="00675D2F"/>
    <w:rsid w:val="00675FB2"/>
    <w:rsid w:val="00681763"/>
    <w:rsid w:val="00681AFA"/>
    <w:rsid w:val="0068232C"/>
    <w:rsid w:val="00685E16"/>
    <w:rsid w:val="00692B2A"/>
    <w:rsid w:val="00693CFB"/>
    <w:rsid w:val="00694D57"/>
    <w:rsid w:val="006A1C89"/>
    <w:rsid w:val="006A62D4"/>
    <w:rsid w:val="006B08DB"/>
    <w:rsid w:val="006B4DF6"/>
    <w:rsid w:val="006B5417"/>
    <w:rsid w:val="006B5500"/>
    <w:rsid w:val="006B6612"/>
    <w:rsid w:val="006C04D8"/>
    <w:rsid w:val="006C15B3"/>
    <w:rsid w:val="006C2686"/>
    <w:rsid w:val="006C41DA"/>
    <w:rsid w:val="006C53D6"/>
    <w:rsid w:val="006C6A5F"/>
    <w:rsid w:val="006C7567"/>
    <w:rsid w:val="006D009A"/>
    <w:rsid w:val="006D04C2"/>
    <w:rsid w:val="006D05BD"/>
    <w:rsid w:val="006D0989"/>
    <w:rsid w:val="006D0EED"/>
    <w:rsid w:val="006D1086"/>
    <w:rsid w:val="006D2B48"/>
    <w:rsid w:val="006D562B"/>
    <w:rsid w:val="006D5D0E"/>
    <w:rsid w:val="006E139B"/>
    <w:rsid w:val="006E189C"/>
    <w:rsid w:val="006E3923"/>
    <w:rsid w:val="006E420D"/>
    <w:rsid w:val="006E45F2"/>
    <w:rsid w:val="006E4F5F"/>
    <w:rsid w:val="006E707D"/>
    <w:rsid w:val="006F0349"/>
    <w:rsid w:val="006F2AD4"/>
    <w:rsid w:val="006F4643"/>
    <w:rsid w:val="006F4E10"/>
    <w:rsid w:val="0070084F"/>
    <w:rsid w:val="00702839"/>
    <w:rsid w:val="00702C8E"/>
    <w:rsid w:val="00702F49"/>
    <w:rsid w:val="00705430"/>
    <w:rsid w:val="0070672C"/>
    <w:rsid w:val="00707D8E"/>
    <w:rsid w:val="0071036A"/>
    <w:rsid w:val="007105D4"/>
    <w:rsid w:val="00714DF8"/>
    <w:rsid w:val="00716EBC"/>
    <w:rsid w:val="00721ECF"/>
    <w:rsid w:val="0072277B"/>
    <w:rsid w:val="00724842"/>
    <w:rsid w:val="0073126D"/>
    <w:rsid w:val="00731548"/>
    <w:rsid w:val="007315DD"/>
    <w:rsid w:val="00732493"/>
    <w:rsid w:val="00734520"/>
    <w:rsid w:val="00741D8D"/>
    <w:rsid w:val="00742328"/>
    <w:rsid w:val="00742638"/>
    <w:rsid w:val="007438F8"/>
    <w:rsid w:val="00746249"/>
    <w:rsid w:val="00746750"/>
    <w:rsid w:val="00747336"/>
    <w:rsid w:val="00747A38"/>
    <w:rsid w:val="00747B04"/>
    <w:rsid w:val="007544D7"/>
    <w:rsid w:val="00754F8A"/>
    <w:rsid w:val="007601E8"/>
    <w:rsid w:val="00760683"/>
    <w:rsid w:val="00761BEC"/>
    <w:rsid w:val="00763FDD"/>
    <w:rsid w:val="0076771E"/>
    <w:rsid w:val="00772C0E"/>
    <w:rsid w:val="00773744"/>
    <w:rsid w:val="00773753"/>
    <w:rsid w:val="00773DE0"/>
    <w:rsid w:val="007740D8"/>
    <w:rsid w:val="00775ABF"/>
    <w:rsid w:val="00780AA5"/>
    <w:rsid w:val="00780CA9"/>
    <w:rsid w:val="0078166D"/>
    <w:rsid w:val="007818D1"/>
    <w:rsid w:val="0078282C"/>
    <w:rsid w:val="007833CC"/>
    <w:rsid w:val="00785C15"/>
    <w:rsid w:val="00787732"/>
    <w:rsid w:val="00794113"/>
    <w:rsid w:val="007954B1"/>
    <w:rsid w:val="007955E6"/>
    <w:rsid w:val="007955F6"/>
    <w:rsid w:val="00796A02"/>
    <w:rsid w:val="007A0C1F"/>
    <w:rsid w:val="007A0C88"/>
    <w:rsid w:val="007A3618"/>
    <w:rsid w:val="007A7AE3"/>
    <w:rsid w:val="007A7C90"/>
    <w:rsid w:val="007B0362"/>
    <w:rsid w:val="007B15AB"/>
    <w:rsid w:val="007B2AE9"/>
    <w:rsid w:val="007B2DCE"/>
    <w:rsid w:val="007B5F50"/>
    <w:rsid w:val="007B665A"/>
    <w:rsid w:val="007B7145"/>
    <w:rsid w:val="007B7EA1"/>
    <w:rsid w:val="007C1528"/>
    <w:rsid w:val="007C1A4A"/>
    <w:rsid w:val="007C1B53"/>
    <w:rsid w:val="007D3244"/>
    <w:rsid w:val="007D3F3D"/>
    <w:rsid w:val="007D4EB2"/>
    <w:rsid w:val="007D5F4F"/>
    <w:rsid w:val="007D6423"/>
    <w:rsid w:val="007D786E"/>
    <w:rsid w:val="007E6938"/>
    <w:rsid w:val="007E744B"/>
    <w:rsid w:val="007E7C08"/>
    <w:rsid w:val="007F34AE"/>
    <w:rsid w:val="007F35FF"/>
    <w:rsid w:val="007F5BA3"/>
    <w:rsid w:val="007F684C"/>
    <w:rsid w:val="0080089E"/>
    <w:rsid w:val="00800EBE"/>
    <w:rsid w:val="00801B7B"/>
    <w:rsid w:val="00804A63"/>
    <w:rsid w:val="00805A3B"/>
    <w:rsid w:val="008120D0"/>
    <w:rsid w:val="00820ECC"/>
    <w:rsid w:val="008315A1"/>
    <w:rsid w:val="00831D38"/>
    <w:rsid w:val="00832EDB"/>
    <w:rsid w:val="008338DB"/>
    <w:rsid w:val="00833F46"/>
    <w:rsid w:val="00836365"/>
    <w:rsid w:val="0083694E"/>
    <w:rsid w:val="00837847"/>
    <w:rsid w:val="0084613A"/>
    <w:rsid w:val="00853398"/>
    <w:rsid w:val="0085522D"/>
    <w:rsid w:val="00855306"/>
    <w:rsid w:val="00855EA5"/>
    <w:rsid w:val="0085614F"/>
    <w:rsid w:val="00856998"/>
    <w:rsid w:val="00860195"/>
    <w:rsid w:val="0086188B"/>
    <w:rsid w:val="0086246A"/>
    <w:rsid w:val="008635CB"/>
    <w:rsid w:val="00863A1C"/>
    <w:rsid w:val="00864154"/>
    <w:rsid w:val="00865E7F"/>
    <w:rsid w:val="00866D9F"/>
    <w:rsid w:val="00867F43"/>
    <w:rsid w:val="00872232"/>
    <w:rsid w:val="00872317"/>
    <w:rsid w:val="00872F3B"/>
    <w:rsid w:val="00874C39"/>
    <w:rsid w:val="00874CB8"/>
    <w:rsid w:val="008800B9"/>
    <w:rsid w:val="00880335"/>
    <w:rsid w:val="0088034E"/>
    <w:rsid w:val="0088070E"/>
    <w:rsid w:val="008808CB"/>
    <w:rsid w:val="008822F1"/>
    <w:rsid w:val="00887C2C"/>
    <w:rsid w:val="00890CD7"/>
    <w:rsid w:val="00894B8D"/>
    <w:rsid w:val="008A6404"/>
    <w:rsid w:val="008A6A7E"/>
    <w:rsid w:val="008A6B21"/>
    <w:rsid w:val="008B015E"/>
    <w:rsid w:val="008B01A9"/>
    <w:rsid w:val="008B3329"/>
    <w:rsid w:val="008B6FBB"/>
    <w:rsid w:val="008B7993"/>
    <w:rsid w:val="008C0311"/>
    <w:rsid w:val="008C3393"/>
    <w:rsid w:val="008C5B5E"/>
    <w:rsid w:val="008C61F2"/>
    <w:rsid w:val="008D12CE"/>
    <w:rsid w:val="008D71FB"/>
    <w:rsid w:val="008E0750"/>
    <w:rsid w:val="008E57BF"/>
    <w:rsid w:val="008E6251"/>
    <w:rsid w:val="008E6CC7"/>
    <w:rsid w:val="008F1E6B"/>
    <w:rsid w:val="008F2069"/>
    <w:rsid w:val="008F2B57"/>
    <w:rsid w:val="008F497A"/>
    <w:rsid w:val="008F6DF8"/>
    <w:rsid w:val="00900824"/>
    <w:rsid w:val="00900A0A"/>
    <w:rsid w:val="00901DF6"/>
    <w:rsid w:val="0090260A"/>
    <w:rsid w:val="00903C1B"/>
    <w:rsid w:val="009046F1"/>
    <w:rsid w:val="00905477"/>
    <w:rsid w:val="00911FAA"/>
    <w:rsid w:val="009136CF"/>
    <w:rsid w:val="00916784"/>
    <w:rsid w:val="00916A83"/>
    <w:rsid w:val="00916B85"/>
    <w:rsid w:val="00917C1D"/>
    <w:rsid w:val="00917CF5"/>
    <w:rsid w:val="009205BB"/>
    <w:rsid w:val="0092148F"/>
    <w:rsid w:val="009216EA"/>
    <w:rsid w:val="00927518"/>
    <w:rsid w:val="00930228"/>
    <w:rsid w:val="00937116"/>
    <w:rsid w:val="00945238"/>
    <w:rsid w:val="0094612F"/>
    <w:rsid w:val="00946B02"/>
    <w:rsid w:val="00947636"/>
    <w:rsid w:val="00950A7B"/>
    <w:rsid w:val="0096141D"/>
    <w:rsid w:val="0096180F"/>
    <w:rsid w:val="00961F2D"/>
    <w:rsid w:val="00963AE8"/>
    <w:rsid w:val="00967189"/>
    <w:rsid w:val="00967CCD"/>
    <w:rsid w:val="0097010D"/>
    <w:rsid w:val="00970A3E"/>
    <w:rsid w:val="00971331"/>
    <w:rsid w:val="009739ED"/>
    <w:rsid w:val="00976CA7"/>
    <w:rsid w:val="009807FD"/>
    <w:rsid w:val="0098089E"/>
    <w:rsid w:val="00983B4A"/>
    <w:rsid w:val="00984A22"/>
    <w:rsid w:val="00990015"/>
    <w:rsid w:val="00994D1F"/>
    <w:rsid w:val="00994FFA"/>
    <w:rsid w:val="009A033C"/>
    <w:rsid w:val="009A0779"/>
    <w:rsid w:val="009A07B3"/>
    <w:rsid w:val="009A0854"/>
    <w:rsid w:val="009A09FB"/>
    <w:rsid w:val="009A49A9"/>
    <w:rsid w:val="009A4AD8"/>
    <w:rsid w:val="009A4BFF"/>
    <w:rsid w:val="009A4F32"/>
    <w:rsid w:val="009A5409"/>
    <w:rsid w:val="009B18A7"/>
    <w:rsid w:val="009B4566"/>
    <w:rsid w:val="009B7FE6"/>
    <w:rsid w:val="009C02A2"/>
    <w:rsid w:val="009C1531"/>
    <w:rsid w:val="009C2306"/>
    <w:rsid w:val="009C440B"/>
    <w:rsid w:val="009C5C15"/>
    <w:rsid w:val="009C7FB5"/>
    <w:rsid w:val="009D2CC4"/>
    <w:rsid w:val="009D3104"/>
    <w:rsid w:val="009D3505"/>
    <w:rsid w:val="009D38D2"/>
    <w:rsid w:val="009D42B2"/>
    <w:rsid w:val="009E02BA"/>
    <w:rsid w:val="009E23F5"/>
    <w:rsid w:val="009E25D5"/>
    <w:rsid w:val="009E2D80"/>
    <w:rsid w:val="009E32E7"/>
    <w:rsid w:val="009E6867"/>
    <w:rsid w:val="009E72D6"/>
    <w:rsid w:val="009F0CBE"/>
    <w:rsid w:val="009F22AE"/>
    <w:rsid w:val="009F27AF"/>
    <w:rsid w:val="009F2D3A"/>
    <w:rsid w:val="009F4571"/>
    <w:rsid w:val="009F4D1D"/>
    <w:rsid w:val="009F5C46"/>
    <w:rsid w:val="009F7AC7"/>
    <w:rsid w:val="00A03F91"/>
    <w:rsid w:val="00A058BC"/>
    <w:rsid w:val="00A108E8"/>
    <w:rsid w:val="00A11E07"/>
    <w:rsid w:val="00A13D97"/>
    <w:rsid w:val="00A22037"/>
    <w:rsid w:val="00A2203B"/>
    <w:rsid w:val="00A2268E"/>
    <w:rsid w:val="00A23345"/>
    <w:rsid w:val="00A247BB"/>
    <w:rsid w:val="00A27EB7"/>
    <w:rsid w:val="00A313E6"/>
    <w:rsid w:val="00A333B7"/>
    <w:rsid w:val="00A33D5E"/>
    <w:rsid w:val="00A35D27"/>
    <w:rsid w:val="00A414EC"/>
    <w:rsid w:val="00A44A56"/>
    <w:rsid w:val="00A4627B"/>
    <w:rsid w:val="00A4741B"/>
    <w:rsid w:val="00A551D5"/>
    <w:rsid w:val="00A55515"/>
    <w:rsid w:val="00A56644"/>
    <w:rsid w:val="00A6162E"/>
    <w:rsid w:val="00A62694"/>
    <w:rsid w:val="00A64C30"/>
    <w:rsid w:val="00A64DBC"/>
    <w:rsid w:val="00A66348"/>
    <w:rsid w:val="00A668E8"/>
    <w:rsid w:val="00A67AA2"/>
    <w:rsid w:val="00A72FE8"/>
    <w:rsid w:val="00A734DB"/>
    <w:rsid w:val="00A75CB2"/>
    <w:rsid w:val="00A778AE"/>
    <w:rsid w:val="00A8308D"/>
    <w:rsid w:val="00A84C68"/>
    <w:rsid w:val="00A850AA"/>
    <w:rsid w:val="00A86D51"/>
    <w:rsid w:val="00A919E7"/>
    <w:rsid w:val="00A91CBA"/>
    <w:rsid w:val="00A963A6"/>
    <w:rsid w:val="00A96717"/>
    <w:rsid w:val="00AA101E"/>
    <w:rsid w:val="00AA28A4"/>
    <w:rsid w:val="00AA3322"/>
    <w:rsid w:val="00AA3F9E"/>
    <w:rsid w:val="00AA52C8"/>
    <w:rsid w:val="00AA6F0E"/>
    <w:rsid w:val="00AB2A28"/>
    <w:rsid w:val="00AB3B93"/>
    <w:rsid w:val="00AC0BF6"/>
    <w:rsid w:val="00AC1D35"/>
    <w:rsid w:val="00AC576C"/>
    <w:rsid w:val="00AC6FBC"/>
    <w:rsid w:val="00AD360A"/>
    <w:rsid w:val="00AD3735"/>
    <w:rsid w:val="00AD4534"/>
    <w:rsid w:val="00AD455F"/>
    <w:rsid w:val="00AE1278"/>
    <w:rsid w:val="00AE4920"/>
    <w:rsid w:val="00AE7D86"/>
    <w:rsid w:val="00AF52BE"/>
    <w:rsid w:val="00B00E55"/>
    <w:rsid w:val="00B01050"/>
    <w:rsid w:val="00B037ED"/>
    <w:rsid w:val="00B047E5"/>
    <w:rsid w:val="00B05D9E"/>
    <w:rsid w:val="00B06882"/>
    <w:rsid w:val="00B10487"/>
    <w:rsid w:val="00B159EF"/>
    <w:rsid w:val="00B15B9B"/>
    <w:rsid w:val="00B2243B"/>
    <w:rsid w:val="00B22694"/>
    <w:rsid w:val="00B25E46"/>
    <w:rsid w:val="00B30702"/>
    <w:rsid w:val="00B32EC6"/>
    <w:rsid w:val="00B3350A"/>
    <w:rsid w:val="00B345CA"/>
    <w:rsid w:val="00B4064E"/>
    <w:rsid w:val="00B4098E"/>
    <w:rsid w:val="00B40AFA"/>
    <w:rsid w:val="00B45FE2"/>
    <w:rsid w:val="00B46B63"/>
    <w:rsid w:val="00B50970"/>
    <w:rsid w:val="00B55305"/>
    <w:rsid w:val="00B55564"/>
    <w:rsid w:val="00B5622D"/>
    <w:rsid w:val="00B56578"/>
    <w:rsid w:val="00B64BDF"/>
    <w:rsid w:val="00B73A83"/>
    <w:rsid w:val="00B82999"/>
    <w:rsid w:val="00B83939"/>
    <w:rsid w:val="00B8546F"/>
    <w:rsid w:val="00B8602A"/>
    <w:rsid w:val="00B90278"/>
    <w:rsid w:val="00B91EC8"/>
    <w:rsid w:val="00B94691"/>
    <w:rsid w:val="00B9560A"/>
    <w:rsid w:val="00BA5852"/>
    <w:rsid w:val="00BA7261"/>
    <w:rsid w:val="00BB3625"/>
    <w:rsid w:val="00BB4E2E"/>
    <w:rsid w:val="00BB6516"/>
    <w:rsid w:val="00BB7115"/>
    <w:rsid w:val="00BC1D48"/>
    <w:rsid w:val="00BC1EEA"/>
    <w:rsid w:val="00BC281D"/>
    <w:rsid w:val="00BC47B3"/>
    <w:rsid w:val="00BD085C"/>
    <w:rsid w:val="00BD4918"/>
    <w:rsid w:val="00BD4E24"/>
    <w:rsid w:val="00BD7776"/>
    <w:rsid w:val="00BD7AB7"/>
    <w:rsid w:val="00BE2AF3"/>
    <w:rsid w:val="00BE3D91"/>
    <w:rsid w:val="00BE6B02"/>
    <w:rsid w:val="00BF1779"/>
    <w:rsid w:val="00BF3D6E"/>
    <w:rsid w:val="00BF49F2"/>
    <w:rsid w:val="00C022E3"/>
    <w:rsid w:val="00C024BC"/>
    <w:rsid w:val="00C03952"/>
    <w:rsid w:val="00C03EAC"/>
    <w:rsid w:val="00C05AFC"/>
    <w:rsid w:val="00C06EBD"/>
    <w:rsid w:val="00C11F11"/>
    <w:rsid w:val="00C13683"/>
    <w:rsid w:val="00C1382F"/>
    <w:rsid w:val="00C15834"/>
    <w:rsid w:val="00C204B4"/>
    <w:rsid w:val="00C214E0"/>
    <w:rsid w:val="00C2423F"/>
    <w:rsid w:val="00C24ABA"/>
    <w:rsid w:val="00C25034"/>
    <w:rsid w:val="00C279A4"/>
    <w:rsid w:val="00C27E49"/>
    <w:rsid w:val="00C31F34"/>
    <w:rsid w:val="00C359F9"/>
    <w:rsid w:val="00C37398"/>
    <w:rsid w:val="00C44E2B"/>
    <w:rsid w:val="00C460AC"/>
    <w:rsid w:val="00C50723"/>
    <w:rsid w:val="00C5183C"/>
    <w:rsid w:val="00C5289D"/>
    <w:rsid w:val="00C528A7"/>
    <w:rsid w:val="00C55186"/>
    <w:rsid w:val="00C556DD"/>
    <w:rsid w:val="00C55FFC"/>
    <w:rsid w:val="00C56048"/>
    <w:rsid w:val="00C60123"/>
    <w:rsid w:val="00C6121E"/>
    <w:rsid w:val="00C6260F"/>
    <w:rsid w:val="00C627EE"/>
    <w:rsid w:val="00C62A78"/>
    <w:rsid w:val="00C63817"/>
    <w:rsid w:val="00C64EEB"/>
    <w:rsid w:val="00C6699F"/>
    <w:rsid w:val="00C67FA2"/>
    <w:rsid w:val="00C733F7"/>
    <w:rsid w:val="00C74EAA"/>
    <w:rsid w:val="00C758EA"/>
    <w:rsid w:val="00C76ED1"/>
    <w:rsid w:val="00C776B5"/>
    <w:rsid w:val="00C77CE8"/>
    <w:rsid w:val="00C83FE9"/>
    <w:rsid w:val="00C865BB"/>
    <w:rsid w:val="00C90251"/>
    <w:rsid w:val="00C90C1B"/>
    <w:rsid w:val="00C92E0C"/>
    <w:rsid w:val="00C93FA2"/>
    <w:rsid w:val="00C95B7D"/>
    <w:rsid w:val="00C9693A"/>
    <w:rsid w:val="00C97925"/>
    <w:rsid w:val="00CA4CA7"/>
    <w:rsid w:val="00CA56BC"/>
    <w:rsid w:val="00CB15A5"/>
    <w:rsid w:val="00CB1983"/>
    <w:rsid w:val="00CB3907"/>
    <w:rsid w:val="00CB4990"/>
    <w:rsid w:val="00CB6CA4"/>
    <w:rsid w:val="00CC065C"/>
    <w:rsid w:val="00CC1C14"/>
    <w:rsid w:val="00CC1F36"/>
    <w:rsid w:val="00CC31AB"/>
    <w:rsid w:val="00CC55A5"/>
    <w:rsid w:val="00CC583C"/>
    <w:rsid w:val="00CC63AA"/>
    <w:rsid w:val="00CC6D2B"/>
    <w:rsid w:val="00CC6F55"/>
    <w:rsid w:val="00CD36ED"/>
    <w:rsid w:val="00CD5070"/>
    <w:rsid w:val="00CD7C17"/>
    <w:rsid w:val="00CE00C6"/>
    <w:rsid w:val="00CE1972"/>
    <w:rsid w:val="00CE234E"/>
    <w:rsid w:val="00CE252B"/>
    <w:rsid w:val="00CE3282"/>
    <w:rsid w:val="00CE343F"/>
    <w:rsid w:val="00CE6CA9"/>
    <w:rsid w:val="00CE70E5"/>
    <w:rsid w:val="00CE7129"/>
    <w:rsid w:val="00CF05E0"/>
    <w:rsid w:val="00CF2EF7"/>
    <w:rsid w:val="00D053B7"/>
    <w:rsid w:val="00D061EA"/>
    <w:rsid w:val="00D07505"/>
    <w:rsid w:val="00D1019C"/>
    <w:rsid w:val="00D12709"/>
    <w:rsid w:val="00D20BA2"/>
    <w:rsid w:val="00D21306"/>
    <w:rsid w:val="00D22393"/>
    <w:rsid w:val="00D248A1"/>
    <w:rsid w:val="00D24DA8"/>
    <w:rsid w:val="00D32F7E"/>
    <w:rsid w:val="00D333DF"/>
    <w:rsid w:val="00D33DDB"/>
    <w:rsid w:val="00D343A6"/>
    <w:rsid w:val="00D367C7"/>
    <w:rsid w:val="00D42326"/>
    <w:rsid w:val="00D42E4D"/>
    <w:rsid w:val="00D43C16"/>
    <w:rsid w:val="00D43F84"/>
    <w:rsid w:val="00D45679"/>
    <w:rsid w:val="00D45741"/>
    <w:rsid w:val="00D46550"/>
    <w:rsid w:val="00D47ACD"/>
    <w:rsid w:val="00D5091F"/>
    <w:rsid w:val="00D52FE7"/>
    <w:rsid w:val="00D55FA8"/>
    <w:rsid w:val="00D57141"/>
    <w:rsid w:val="00D578E2"/>
    <w:rsid w:val="00D641E9"/>
    <w:rsid w:val="00D641FD"/>
    <w:rsid w:val="00D65455"/>
    <w:rsid w:val="00D66B6D"/>
    <w:rsid w:val="00D70375"/>
    <w:rsid w:val="00D72E10"/>
    <w:rsid w:val="00D733DC"/>
    <w:rsid w:val="00D7390C"/>
    <w:rsid w:val="00D747DB"/>
    <w:rsid w:val="00D74A90"/>
    <w:rsid w:val="00D765FE"/>
    <w:rsid w:val="00D77F0B"/>
    <w:rsid w:val="00D84924"/>
    <w:rsid w:val="00DA1A9D"/>
    <w:rsid w:val="00DA6EF0"/>
    <w:rsid w:val="00DB14C7"/>
    <w:rsid w:val="00DB27DC"/>
    <w:rsid w:val="00DB360E"/>
    <w:rsid w:val="00DB70D9"/>
    <w:rsid w:val="00DC560D"/>
    <w:rsid w:val="00DC5F31"/>
    <w:rsid w:val="00DC7506"/>
    <w:rsid w:val="00DD1131"/>
    <w:rsid w:val="00DD1132"/>
    <w:rsid w:val="00DD252F"/>
    <w:rsid w:val="00DD2A14"/>
    <w:rsid w:val="00DD7378"/>
    <w:rsid w:val="00DE25CA"/>
    <w:rsid w:val="00DE40A6"/>
    <w:rsid w:val="00DE4A42"/>
    <w:rsid w:val="00DE593E"/>
    <w:rsid w:val="00DE5EC9"/>
    <w:rsid w:val="00DE6ED2"/>
    <w:rsid w:val="00DF2730"/>
    <w:rsid w:val="00DF2FA3"/>
    <w:rsid w:val="00E0171D"/>
    <w:rsid w:val="00E03014"/>
    <w:rsid w:val="00E048BB"/>
    <w:rsid w:val="00E10AE1"/>
    <w:rsid w:val="00E11AD3"/>
    <w:rsid w:val="00E1290E"/>
    <w:rsid w:val="00E1445B"/>
    <w:rsid w:val="00E14D34"/>
    <w:rsid w:val="00E15323"/>
    <w:rsid w:val="00E176E8"/>
    <w:rsid w:val="00E246CC"/>
    <w:rsid w:val="00E25234"/>
    <w:rsid w:val="00E26A4F"/>
    <w:rsid w:val="00E32793"/>
    <w:rsid w:val="00E3349E"/>
    <w:rsid w:val="00E33DDF"/>
    <w:rsid w:val="00E372C9"/>
    <w:rsid w:val="00E43381"/>
    <w:rsid w:val="00E50168"/>
    <w:rsid w:val="00E55E01"/>
    <w:rsid w:val="00E5694E"/>
    <w:rsid w:val="00E6348F"/>
    <w:rsid w:val="00E63CDB"/>
    <w:rsid w:val="00E64F16"/>
    <w:rsid w:val="00E658F3"/>
    <w:rsid w:val="00E6764D"/>
    <w:rsid w:val="00E72C3F"/>
    <w:rsid w:val="00E75046"/>
    <w:rsid w:val="00E75FBD"/>
    <w:rsid w:val="00E7777A"/>
    <w:rsid w:val="00E80A31"/>
    <w:rsid w:val="00E81FFE"/>
    <w:rsid w:val="00E83C4D"/>
    <w:rsid w:val="00E859E8"/>
    <w:rsid w:val="00E92C37"/>
    <w:rsid w:val="00E940EA"/>
    <w:rsid w:val="00E9413E"/>
    <w:rsid w:val="00E9445D"/>
    <w:rsid w:val="00E95732"/>
    <w:rsid w:val="00E95742"/>
    <w:rsid w:val="00E9591F"/>
    <w:rsid w:val="00E95C00"/>
    <w:rsid w:val="00EA1B2B"/>
    <w:rsid w:val="00EA4AB6"/>
    <w:rsid w:val="00EA5066"/>
    <w:rsid w:val="00EA50CB"/>
    <w:rsid w:val="00EB1EB6"/>
    <w:rsid w:val="00EB21D3"/>
    <w:rsid w:val="00EB42D8"/>
    <w:rsid w:val="00EC1607"/>
    <w:rsid w:val="00EC2994"/>
    <w:rsid w:val="00EC3628"/>
    <w:rsid w:val="00EC3894"/>
    <w:rsid w:val="00EC49B8"/>
    <w:rsid w:val="00EC4F21"/>
    <w:rsid w:val="00EC6CC4"/>
    <w:rsid w:val="00ED069F"/>
    <w:rsid w:val="00ED27D2"/>
    <w:rsid w:val="00ED345A"/>
    <w:rsid w:val="00ED4521"/>
    <w:rsid w:val="00EE49BF"/>
    <w:rsid w:val="00EE50F8"/>
    <w:rsid w:val="00EE52F7"/>
    <w:rsid w:val="00EE71BD"/>
    <w:rsid w:val="00EF20BB"/>
    <w:rsid w:val="00EF40A9"/>
    <w:rsid w:val="00EF532D"/>
    <w:rsid w:val="00EF5692"/>
    <w:rsid w:val="00F01287"/>
    <w:rsid w:val="00F05282"/>
    <w:rsid w:val="00F05B42"/>
    <w:rsid w:val="00F066F5"/>
    <w:rsid w:val="00F06C36"/>
    <w:rsid w:val="00F07000"/>
    <w:rsid w:val="00F103A8"/>
    <w:rsid w:val="00F104AD"/>
    <w:rsid w:val="00F20FF9"/>
    <w:rsid w:val="00F23AB9"/>
    <w:rsid w:val="00F243AC"/>
    <w:rsid w:val="00F258D0"/>
    <w:rsid w:val="00F272CF"/>
    <w:rsid w:val="00F32A7B"/>
    <w:rsid w:val="00F3530E"/>
    <w:rsid w:val="00F35E21"/>
    <w:rsid w:val="00F36479"/>
    <w:rsid w:val="00F36B1E"/>
    <w:rsid w:val="00F40CC5"/>
    <w:rsid w:val="00F47A2A"/>
    <w:rsid w:val="00F51FB6"/>
    <w:rsid w:val="00F545DD"/>
    <w:rsid w:val="00F55DA0"/>
    <w:rsid w:val="00F60927"/>
    <w:rsid w:val="00F64C2B"/>
    <w:rsid w:val="00F6550D"/>
    <w:rsid w:val="00F65C3F"/>
    <w:rsid w:val="00F66981"/>
    <w:rsid w:val="00F71759"/>
    <w:rsid w:val="00F760A6"/>
    <w:rsid w:val="00F84D34"/>
    <w:rsid w:val="00F854D9"/>
    <w:rsid w:val="00F86EC2"/>
    <w:rsid w:val="00F90672"/>
    <w:rsid w:val="00F90DDC"/>
    <w:rsid w:val="00F917B7"/>
    <w:rsid w:val="00F91A65"/>
    <w:rsid w:val="00F92286"/>
    <w:rsid w:val="00F924C2"/>
    <w:rsid w:val="00F93676"/>
    <w:rsid w:val="00F93F45"/>
    <w:rsid w:val="00F93FB4"/>
    <w:rsid w:val="00F95293"/>
    <w:rsid w:val="00F96FFE"/>
    <w:rsid w:val="00FA1D20"/>
    <w:rsid w:val="00FA2E33"/>
    <w:rsid w:val="00FA3E19"/>
    <w:rsid w:val="00FA55E1"/>
    <w:rsid w:val="00FB081C"/>
    <w:rsid w:val="00FB23F9"/>
    <w:rsid w:val="00FB2971"/>
    <w:rsid w:val="00FB4978"/>
    <w:rsid w:val="00FB61F9"/>
    <w:rsid w:val="00FB77F7"/>
    <w:rsid w:val="00FC5D2E"/>
    <w:rsid w:val="00FD3AD1"/>
    <w:rsid w:val="00FD7258"/>
    <w:rsid w:val="00FE1A7F"/>
    <w:rsid w:val="00FE2216"/>
    <w:rsid w:val="00FE32D2"/>
    <w:rsid w:val="00FE4FB5"/>
    <w:rsid w:val="00FE5719"/>
    <w:rsid w:val="00FE67B8"/>
    <w:rsid w:val="00FE744E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28A3CE"/>
  <w15:docId w15:val="{2D6C8CBF-13E0-42D6-B116-2277D55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2C3C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2C3C"/>
    <w:rPr>
      <w:b/>
      <w:bCs/>
    </w:rPr>
  </w:style>
  <w:style w:type="paragraph" w:styleId="PargrafodaLista">
    <w:name w:val="List Paragraph"/>
    <w:basedOn w:val="Normal"/>
    <w:uiPriority w:val="1"/>
    <w:qFormat/>
    <w:rsid w:val="001C2C3C"/>
  </w:style>
  <w:style w:type="paragraph" w:customStyle="1" w:styleId="TableParagraph">
    <w:name w:val="Table Paragraph"/>
    <w:basedOn w:val="Normal"/>
    <w:uiPriority w:val="1"/>
    <w:qFormat/>
    <w:rsid w:val="001C2C3C"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0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3424C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4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1163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MAIA</cp:lastModifiedBy>
  <cp:revision>5502</cp:revision>
  <dcterms:created xsi:type="dcterms:W3CDTF">2022-03-21T20:05:00Z</dcterms:created>
  <dcterms:modified xsi:type="dcterms:W3CDTF">2022-07-26T19:06:00Z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