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157DFF" w:rsidTr="00157D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157DFF" w:rsidRDefault="00344954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157DFF" w:rsidRDefault="00344954">
            <w:pPr>
              <w:widowControl w:val="0"/>
              <w:tabs>
                <w:tab w:val="left" w:pos="2554"/>
              </w:tabs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Protocolo nº </w:t>
            </w:r>
            <w:r>
              <w:rPr>
                <w:rFonts w:ascii="Times New Roman" w:hAnsi="Times New Roman"/>
                <w:iCs/>
                <w:color w:val="000000" w:themeColor="text1"/>
                <w:szCs w:val="24"/>
              </w:rPr>
              <w:t>1539938/2022</w:t>
            </w:r>
          </w:p>
        </w:tc>
      </w:tr>
      <w:tr w:rsidR="00157DFF" w:rsidTr="00157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157DFF" w:rsidRDefault="00344954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157DFF" w:rsidRDefault="00344954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GEFIS – Gerência de Fiscalização - CAU/PR</w:t>
            </w:r>
          </w:p>
        </w:tc>
      </w:tr>
      <w:tr w:rsidR="00157DFF" w:rsidTr="00157D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157DFF" w:rsidRDefault="00344954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157DFF" w:rsidRDefault="00344954">
            <w:pPr>
              <w:keepLines/>
              <w:widowControl w:val="0"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Ausência de Responsável Técnico – J.C. VENEROSKI EVENTOS ME</w:t>
            </w:r>
          </w:p>
        </w:tc>
      </w:tr>
      <w:tr w:rsidR="00157DFF" w:rsidTr="00157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DDDDDD"/>
          </w:tcPr>
          <w:p w:rsidR="00157DFF" w:rsidRDefault="00344954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DELIBERAÇÃO Nº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089/2022</w:t>
            </w:r>
            <w:r>
              <w:rPr>
                <w:rFonts w:ascii="Times New Roman" w:hAnsi="Times New Roman" w:cs="Times New Roman"/>
                <w:szCs w:val="24"/>
              </w:rPr>
              <w:t xml:space="preserve"> – CEP-CAU/PR</w:t>
            </w:r>
          </w:p>
        </w:tc>
      </w:tr>
    </w:tbl>
    <w:p w:rsidR="00157DFF" w:rsidRDefault="00157DFF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:rsidR="00157DFF" w:rsidRDefault="00344954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EXERCÍCIO PROFISSIONAL (CEP-CAU/PR), reunida ordinariamente de forma </w:t>
      </w:r>
      <w:r w:rsidR="00E643C8">
        <w:rPr>
          <w:rFonts w:ascii="Times New Roman" w:hAnsi="Times New Roman"/>
        </w:rPr>
        <w:t>virtual</w:t>
      </w:r>
      <w:r>
        <w:rPr>
          <w:rFonts w:ascii="Times New Roman" w:hAnsi="Times New Roman"/>
        </w:rPr>
        <w:t xml:space="preserve"> no dia 27 de junho de 2022, no uso das competências que lhe conferem o Regimento Interno do CAU/PR, após análise do assunto em epígrafe, e</w:t>
      </w:r>
    </w:p>
    <w:p w:rsidR="00157DFF" w:rsidRDefault="00344954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CEP-CAU/PR;</w:t>
      </w:r>
    </w:p>
    <w:p w:rsidR="00157DFF" w:rsidRDefault="00157DFF">
      <w:pPr>
        <w:pStyle w:val="Corpodetexto"/>
        <w:ind w:left="0" w:firstLine="0"/>
        <w:rPr>
          <w:rFonts w:ascii="Times New Roman" w:hAnsi="Times New Roman"/>
        </w:rPr>
      </w:pPr>
    </w:p>
    <w:p w:rsidR="00157DFF" w:rsidRDefault="00344954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DELIBEROU:</w:t>
      </w:r>
    </w:p>
    <w:p w:rsidR="00157DFF" w:rsidRDefault="00157DFF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:rsidR="00157DFF" w:rsidRDefault="00344954">
      <w:pPr>
        <w:pStyle w:val="Corpode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Esclarecer que a substituição do Assunto: PRORROGAÇÃO, BAIXA, SUBSTITUIÇÃO OU INCLUSÃO DE RESPONSÁVEL TÉCNICO OU QUADRO TÉCNICO) para: REATIVAÇÃO DE REGISTRO PESSOA JURÍDICA, não garante a inclusão do Responsável Técnico na Pessoa Jurídica, apenas legitima a possibilidade para que assim ocorra. Sendo que um processo não substitui o outro, e sim, permite a ocorrência do outro.</w:t>
      </w:r>
    </w:p>
    <w:p w:rsidR="00157DFF" w:rsidRDefault="00344954">
      <w:pPr>
        <w:pStyle w:val="Corpode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Encaminhar este processo ao Ministério do Trabalho e </w:t>
      </w:r>
      <w:proofErr w:type="spellStart"/>
      <w:r>
        <w:rPr>
          <w:rFonts w:ascii="Times New Roman" w:hAnsi="Times New Roman"/>
        </w:rPr>
        <w:t>Emprego-MTE</w:t>
      </w:r>
      <w:proofErr w:type="spellEnd"/>
      <w:r>
        <w:rPr>
          <w:rFonts w:ascii="Times New Roman" w:hAnsi="Times New Roman"/>
        </w:rPr>
        <w:t xml:space="preserve"> e Ministério Público do Trabalho - MPT, visto que se apresentam indícios de infração no regime de contratação, ao destacar no contrato o não registro em carteira. Observa-se ainda o não atendimento do Salário Mínimo Profissional, observando um salário defasado em torno de 60% do que seria o direito do profissional.</w:t>
      </w:r>
    </w:p>
    <w:p w:rsidR="00157DFF" w:rsidRDefault="00344954">
      <w:pPr>
        <w:pStyle w:val="Corpode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Encaminhar esta Deliberação à Presidência do CAU/PR para conhecimento.</w:t>
      </w:r>
    </w:p>
    <w:p w:rsidR="00157DFF" w:rsidRDefault="00157DFF">
      <w:pPr>
        <w:pStyle w:val="PargrafodaLista"/>
        <w:widowControl/>
        <w:suppressAutoHyphens w:val="0"/>
        <w:spacing w:after="160"/>
        <w:ind w:left="644"/>
        <w:jc w:val="both"/>
        <w:rPr>
          <w:rFonts w:ascii="Times New Roman" w:hAnsi="Times New Roman"/>
        </w:rPr>
      </w:pPr>
    </w:p>
    <w:p w:rsidR="00157DFF" w:rsidRDefault="00344954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:rsidR="00157DFF" w:rsidRDefault="00157DFF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:rsidR="00157DFF" w:rsidRDefault="00157DFF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:rsidR="00157DFF" w:rsidRDefault="0034495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Curitiba - PR, 27 de junho de 2022.</w:t>
      </w:r>
    </w:p>
    <w:p w:rsidR="00157DFF" w:rsidRDefault="00157DF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157DFF" w:rsidRDefault="00157DF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157DFF" w:rsidRDefault="00157DF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157DFF" w:rsidRDefault="00344954">
      <w:pPr>
        <w:spacing w:before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 w:rsidR="00157DFF" w:rsidRDefault="00157DFF">
      <w:pPr>
        <w:spacing w:after="160"/>
        <w:rPr>
          <w:rFonts w:ascii="Times New Roman" w:hAnsi="Times New Roman"/>
          <w:szCs w:val="24"/>
        </w:rPr>
      </w:pPr>
    </w:p>
    <w:p w:rsidR="00E643C8" w:rsidRDefault="00E643C8">
      <w:pPr>
        <w:spacing w:after="160"/>
        <w:rPr>
          <w:rFonts w:ascii="Times New Roman" w:hAnsi="Times New Roman"/>
          <w:szCs w:val="24"/>
        </w:rPr>
      </w:pPr>
    </w:p>
    <w:tbl>
      <w:tblPr>
        <w:tblStyle w:val="Tabelacomgrade"/>
        <w:tblW w:w="9752" w:type="dxa"/>
        <w:tblLayout w:type="fixed"/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157DF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DFF" w:rsidRDefault="0034495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ORMY LEOCÁDIO HÜTNER JUNIOR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57DFF" w:rsidRDefault="00157DF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DFF" w:rsidRDefault="00344954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lang w:eastAsia="en-US"/>
              </w:rPr>
              <w:t>DILÉCTA APª SCHMIDT DE OLIVEIRA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Assistente Substituta CEP-CAU/PR</w:t>
            </w:r>
          </w:p>
        </w:tc>
      </w:tr>
    </w:tbl>
    <w:p w:rsidR="00157DFF" w:rsidRDefault="00157DFF">
      <w:pPr>
        <w:jc w:val="center"/>
        <w:rPr>
          <w:rFonts w:ascii="Times New Roman" w:hAnsi="Times New Roman"/>
          <w:szCs w:val="24"/>
        </w:rPr>
      </w:pPr>
      <w:bookmarkStart w:id="0" w:name="_GoBack"/>
      <w:bookmarkEnd w:id="0"/>
    </w:p>
    <w:p w:rsidR="00157DFF" w:rsidRDefault="00344954">
      <w:pPr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t>6ª REUNIÃO ORDINÁRIA 2022 DA CEP-CAU/PR</w:t>
      </w:r>
    </w:p>
    <w:p w:rsidR="00157DFF" w:rsidRDefault="00344954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</w:rPr>
        <w:t>Videoconferência</w:t>
      </w:r>
    </w:p>
    <w:p w:rsidR="00157DFF" w:rsidRDefault="00344954">
      <w:pPr>
        <w:spacing w:before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mbria" w:hAnsi="Times New Roman"/>
          <w:b/>
          <w:bCs/>
          <w:szCs w:val="24"/>
        </w:rPr>
        <w:t>Folha de Votação</w:t>
      </w:r>
    </w:p>
    <w:tbl>
      <w:tblPr>
        <w:tblW w:w="10095" w:type="dxa"/>
        <w:tblLayout w:type="fixed"/>
        <w:tblLook w:val="04A0" w:firstRow="1" w:lastRow="0" w:firstColumn="1" w:lastColumn="0" w:noHBand="0" w:noVBand="1"/>
      </w:tblPr>
      <w:tblGrid>
        <w:gridCol w:w="1058"/>
        <w:gridCol w:w="1523"/>
        <w:gridCol w:w="682"/>
        <w:gridCol w:w="2678"/>
        <w:gridCol w:w="573"/>
        <w:gridCol w:w="380"/>
        <w:gridCol w:w="441"/>
        <w:gridCol w:w="514"/>
        <w:gridCol w:w="173"/>
        <w:gridCol w:w="784"/>
        <w:gridCol w:w="1289"/>
      </w:tblGrid>
      <w:tr w:rsidR="00157DFF">
        <w:tc>
          <w:tcPr>
            <w:tcW w:w="25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DFF" w:rsidRDefault="00344954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DFF" w:rsidRDefault="00344954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41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DFF" w:rsidRDefault="00344954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Votação</w:t>
            </w:r>
          </w:p>
        </w:tc>
      </w:tr>
      <w:tr w:rsidR="00157DFF">
        <w:tc>
          <w:tcPr>
            <w:tcW w:w="25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DFF" w:rsidRDefault="00157DFF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</w:p>
        </w:tc>
        <w:tc>
          <w:tcPr>
            <w:tcW w:w="3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DFF" w:rsidRDefault="00157DFF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DFF" w:rsidRDefault="00344954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Sim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DFF" w:rsidRDefault="00344954">
            <w:pPr>
              <w:widowControl w:val="0"/>
              <w:ind w:right="-44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Não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DFF" w:rsidRDefault="00344954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proofErr w:type="spellStart"/>
            <w:r>
              <w:rPr>
                <w:rFonts w:ascii="Times New Roman" w:eastAsia="Cambria" w:hAnsi="Times New Roman"/>
                <w:b/>
                <w:bCs/>
                <w:szCs w:val="24"/>
              </w:rPr>
              <w:t>Abst</w:t>
            </w:r>
            <w:proofErr w:type="spellEnd"/>
            <w:r>
              <w:rPr>
                <w:rFonts w:ascii="Times New Roman" w:eastAsia="Cambria" w:hAnsi="Times New Roman"/>
                <w:b/>
                <w:bCs/>
                <w:szCs w:val="24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DFF" w:rsidRDefault="00344954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proofErr w:type="spellStart"/>
            <w:r>
              <w:rPr>
                <w:rFonts w:ascii="Times New Roman" w:eastAsia="Cambria" w:hAnsi="Times New Roman"/>
                <w:b/>
                <w:bCs/>
                <w:szCs w:val="24"/>
              </w:rPr>
              <w:t>Ausên</w:t>
            </w:r>
            <w:proofErr w:type="spellEnd"/>
            <w:r>
              <w:rPr>
                <w:rFonts w:ascii="Times New Roman" w:eastAsia="Cambria" w:hAnsi="Times New Roman"/>
                <w:b/>
                <w:bCs/>
                <w:szCs w:val="24"/>
              </w:rPr>
              <w:t>.</w:t>
            </w:r>
          </w:p>
        </w:tc>
      </w:tr>
      <w:tr w:rsidR="00157DFF">
        <w:trPr>
          <w:trHeight w:val="28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DFF" w:rsidRDefault="00344954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Coordenador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DFF" w:rsidRDefault="00344954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proofErr w:type="spellStart"/>
            <w:r>
              <w:rPr>
                <w:rFonts w:ascii="Times New Roman" w:eastAsia="Cambria" w:hAnsi="Times New Roman"/>
                <w:szCs w:val="24"/>
              </w:rPr>
              <w:t>Ormy</w:t>
            </w:r>
            <w:proofErr w:type="spellEnd"/>
            <w:r>
              <w:rPr>
                <w:rFonts w:ascii="Times New Roman" w:eastAsia="Cambria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Cs w:val="24"/>
              </w:rPr>
              <w:t>Leocádio</w:t>
            </w:r>
            <w:proofErr w:type="spellEnd"/>
            <w:r>
              <w:rPr>
                <w:rFonts w:ascii="Times New Roman" w:eastAsia="Cambria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Cs w:val="24"/>
              </w:rPr>
              <w:t>Hütner</w:t>
            </w:r>
            <w:proofErr w:type="spellEnd"/>
            <w:r>
              <w:rPr>
                <w:rFonts w:ascii="Times New Roman" w:eastAsia="Cambria" w:hAnsi="Times New Roman"/>
                <w:szCs w:val="24"/>
              </w:rPr>
              <w:t xml:space="preserve"> Junior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DFF" w:rsidRDefault="00344954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DFF" w:rsidRDefault="00157DFF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DFF" w:rsidRDefault="00157DFF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DFF" w:rsidRDefault="00157DFF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</w:tr>
      <w:tr w:rsidR="00157DFF">
        <w:trPr>
          <w:trHeight w:val="28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DFF" w:rsidRDefault="00344954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Coordenadora Adjunta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DFF" w:rsidRDefault="00344954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proofErr w:type="spellStart"/>
            <w:r>
              <w:rPr>
                <w:rFonts w:ascii="Times New Roman" w:eastAsia="Cambria" w:hAnsi="Times New Roman"/>
                <w:szCs w:val="24"/>
              </w:rPr>
              <w:t>Vandinês</w:t>
            </w:r>
            <w:proofErr w:type="spellEnd"/>
            <w:r>
              <w:rPr>
                <w:rFonts w:ascii="Times New Roman" w:eastAsia="Cambria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Cs w:val="24"/>
              </w:rPr>
              <w:t>Gremaschi</w:t>
            </w:r>
            <w:proofErr w:type="spellEnd"/>
            <w:r>
              <w:rPr>
                <w:rFonts w:ascii="Times New Roman" w:eastAsia="Cambria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Cs w:val="24"/>
              </w:rPr>
              <w:t>Canassa</w:t>
            </w:r>
            <w:proofErr w:type="spellEnd"/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DFF" w:rsidRDefault="00344954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DFF" w:rsidRDefault="00157DFF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DFF" w:rsidRDefault="00157DFF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DFF" w:rsidRDefault="00157DFF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</w:tr>
      <w:tr w:rsidR="00157DFF">
        <w:trPr>
          <w:trHeight w:val="28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DFF" w:rsidRDefault="00344954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Membro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DFF" w:rsidRDefault="00344954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Ricardo Luiz Leites de Oliveira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DFF" w:rsidRDefault="00344954">
            <w:pPr>
              <w:widowControl w:val="0"/>
              <w:jc w:val="center"/>
              <w:rPr>
                <w:rFonts w:ascii="Times New Roman" w:eastAsia="Cambria" w:hAnsi="Times New Roman"/>
                <w:bCs/>
                <w:szCs w:val="24"/>
              </w:rPr>
            </w:pPr>
            <w:r>
              <w:rPr>
                <w:rFonts w:ascii="Times New Roman" w:eastAsia="Cambria" w:hAnsi="Times New Roman"/>
                <w:bCs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DFF" w:rsidRDefault="00157DFF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DFF" w:rsidRDefault="00157DFF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DFF" w:rsidRDefault="00157DFF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</w:tr>
      <w:tr w:rsidR="00157DFF">
        <w:trPr>
          <w:trHeight w:val="28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DFF" w:rsidRDefault="00344954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Membro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DFF" w:rsidRDefault="00344954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proofErr w:type="spellStart"/>
            <w:r>
              <w:rPr>
                <w:rFonts w:ascii="Times New Roman" w:eastAsia="Cambria" w:hAnsi="Times New Roman"/>
                <w:szCs w:val="24"/>
              </w:rPr>
              <w:t>Maugham</w:t>
            </w:r>
            <w:proofErr w:type="spellEnd"/>
            <w:r>
              <w:rPr>
                <w:rFonts w:ascii="Times New Roman" w:eastAsia="Cambria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Cs w:val="24"/>
              </w:rPr>
              <w:t>Zaze</w:t>
            </w:r>
            <w:proofErr w:type="spellEnd"/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DFF" w:rsidRDefault="00344954">
            <w:pPr>
              <w:widowControl w:val="0"/>
              <w:jc w:val="center"/>
              <w:rPr>
                <w:rFonts w:ascii="Times New Roman" w:eastAsia="Cambria" w:hAnsi="Times New Roman"/>
                <w:bCs/>
                <w:szCs w:val="24"/>
              </w:rPr>
            </w:pPr>
            <w:r>
              <w:rPr>
                <w:rFonts w:ascii="Times New Roman" w:eastAsia="Cambria" w:hAnsi="Times New Roman"/>
                <w:bCs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DFF" w:rsidRDefault="00157DFF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DFF" w:rsidRDefault="00157DFF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DFF" w:rsidRDefault="00157DFF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</w:tr>
      <w:tr w:rsidR="00157DFF">
        <w:trPr>
          <w:trHeight w:val="20"/>
        </w:trPr>
        <w:tc>
          <w:tcPr>
            <w:tcW w:w="105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7DFF" w:rsidRDefault="00157DFF">
            <w:pPr>
              <w:widowControl w:val="0"/>
              <w:ind w:right="-108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57DFF" w:rsidRDefault="00157DFF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57DFF" w:rsidRDefault="00157DFF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bottom w:val="single" w:sz="4" w:space="0" w:color="000000"/>
            </w:tcBorders>
          </w:tcPr>
          <w:p w:rsidR="00157DFF" w:rsidRDefault="00157DFF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57DFF" w:rsidRDefault="00157DFF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57DFF" w:rsidRDefault="00157DFF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57DFF" w:rsidRDefault="00157DFF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</w:tr>
      <w:tr w:rsidR="00157DFF">
        <w:trPr>
          <w:trHeight w:val="567"/>
        </w:trPr>
        <w:tc>
          <w:tcPr>
            <w:tcW w:w="100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</w:tcPr>
          <w:p w:rsidR="00157DFF" w:rsidRDefault="00344954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 xml:space="preserve">Histórico da votação: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6ª REUNIÃO ORDINÁRIA 2022 DA CEP-CAU/PR</w:t>
            </w:r>
          </w:p>
          <w:p w:rsidR="00157DFF" w:rsidRDefault="00344954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 xml:space="preserve">Data: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27/06/2022</w:t>
            </w:r>
          </w:p>
          <w:p w:rsidR="00157DFF" w:rsidRDefault="00344954" w:rsidP="00E643C8">
            <w:pPr>
              <w:widowControl w:val="0"/>
              <w:spacing w:after="120"/>
              <w:rPr>
                <w:rFonts w:ascii="Times New Roman" w:hAnsi="Times New Roman"/>
                <w:szCs w:val="24"/>
              </w:rPr>
            </w:pPr>
            <w:r w:rsidRPr="00E643C8">
              <w:rPr>
                <w:rFonts w:ascii="Times New Roman" w:eastAsia="Cambria" w:hAnsi="Times New Roman"/>
                <w:bCs/>
                <w:szCs w:val="24"/>
              </w:rPr>
              <w:t>Matéria em votação</w:t>
            </w:r>
            <w:r w:rsidRPr="00E643C8">
              <w:rPr>
                <w:rFonts w:ascii="Times New Roman" w:eastAsia="Cambria" w:hAnsi="Times New Roman"/>
                <w:szCs w:val="24"/>
              </w:rPr>
              <w:t>:</w:t>
            </w:r>
            <w:r>
              <w:rPr>
                <w:rFonts w:ascii="Times New Roman" w:eastAsia="Cambria" w:hAnsi="Times New Roman"/>
                <w:szCs w:val="24"/>
              </w:rPr>
              <w:t xml:space="preserve"> </w:t>
            </w:r>
            <w:r w:rsidR="00E643C8">
              <w:rPr>
                <w:rFonts w:ascii="Times New Roman" w:eastAsia="Cambria" w:hAnsi="Times New Roman"/>
                <w:b/>
                <w:bCs/>
                <w:color w:val="000000" w:themeColor="text1"/>
                <w:szCs w:val="24"/>
              </w:rPr>
              <w:t xml:space="preserve">Protocolo 1539938/2022 </w:t>
            </w:r>
          </w:p>
          <w:p w:rsidR="00157DFF" w:rsidRDefault="00344954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 w:rsidRPr="00E643C8">
              <w:rPr>
                <w:rFonts w:ascii="Times New Roman" w:eastAsia="Cambria" w:hAnsi="Times New Roman"/>
                <w:bCs/>
                <w:szCs w:val="24"/>
              </w:rPr>
              <w:t>Resultado da votação:</w:t>
            </w:r>
            <w:r>
              <w:rPr>
                <w:rFonts w:ascii="Times New Roman" w:eastAsia="Cambria" w:hAnsi="Times New Roman"/>
                <w:szCs w:val="24"/>
              </w:rPr>
              <w:t xml:space="preserve">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 xml:space="preserve">Sim </w:t>
            </w:r>
            <w:r>
              <w:rPr>
                <w:rFonts w:ascii="Times New Roman" w:eastAsia="Cambria" w:hAnsi="Times New Roman"/>
                <w:szCs w:val="24"/>
              </w:rPr>
              <w:t xml:space="preserve">(4),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Não</w:t>
            </w:r>
            <w:r>
              <w:rPr>
                <w:rFonts w:ascii="Times New Roman" w:eastAsia="Cambria" w:hAnsi="Times New Roman"/>
                <w:szCs w:val="24"/>
              </w:rPr>
              <w:t xml:space="preserve"> (0),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Abstenções</w:t>
            </w:r>
            <w:r>
              <w:rPr>
                <w:rFonts w:ascii="Times New Roman" w:eastAsia="Cambria" w:hAnsi="Times New Roman"/>
                <w:szCs w:val="24"/>
              </w:rPr>
              <w:t xml:space="preserve"> (0),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Ausências</w:t>
            </w:r>
            <w:r>
              <w:rPr>
                <w:rFonts w:ascii="Times New Roman" w:eastAsia="Cambria" w:hAnsi="Times New Roman"/>
                <w:szCs w:val="24"/>
              </w:rPr>
              <w:t xml:space="preserve"> (0) de um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Total</w:t>
            </w:r>
            <w:r>
              <w:rPr>
                <w:rFonts w:ascii="Times New Roman" w:eastAsia="Cambria" w:hAnsi="Times New Roman"/>
                <w:szCs w:val="24"/>
              </w:rPr>
              <w:t xml:space="preserve"> (4)</w:t>
            </w:r>
          </w:p>
          <w:p w:rsidR="00157DFF" w:rsidRDefault="00344954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Ocorrências:</w:t>
            </w:r>
          </w:p>
          <w:p w:rsidR="00157DFF" w:rsidRDefault="00344954">
            <w:pPr>
              <w:widowControl w:val="0"/>
              <w:spacing w:after="120"/>
              <w:ind w:left="6123" w:hanging="6123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 xml:space="preserve">Assistência: </w:t>
            </w:r>
            <w:proofErr w:type="spellStart"/>
            <w:r>
              <w:rPr>
                <w:rFonts w:ascii="Times New Roman" w:eastAsia="Cambria" w:hAnsi="Times New Roman"/>
                <w:b/>
                <w:bCs/>
                <w:sz w:val="22"/>
              </w:rPr>
              <w:t>Dilécta</w:t>
            </w:r>
            <w:proofErr w:type="spellEnd"/>
            <w:r>
              <w:rPr>
                <w:rFonts w:ascii="Times New Roman" w:eastAsia="Cambria" w:hAnsi="Times New Roman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b/>
                <w:bCs/>
                <w:sz w:val="22"/>
              </w:rPr>
              <w:t>Ap</w:t>
            </w:r>
            <w:proofErr w:type="spellEnd"/>
            <w:r>
              <w:rPr>
                <w:rFonts w:ascii="Times New Roman" w:eastAsia="Cambria" w:hAnsi="Times New Roman"/>
                <w:b/>
                <w:bCs/>
                <w:sz w:val="22"/>
              </w:rPr>
              <w:t>ª Schmidt de Oliveira</w:t>
            </w:r>
            <w:r>
              <w:rPr>
                <w:rFonts w:ascii="Times New Roman" w:eastAsia="Cambria" w:hAnsi="Times New Roman"/>
                <w:szCs w:val="24"/>
              </w:rPr>
              <w:t xml:space="preserve"> – Condução Trabalhos: </w:t>
            </w:r>
            <w:proofErr w:type="spellStart"/>
            <w:r>
              <w:rPr>
                <w:rFonts w:ascii="Times New Roman" w:eastAsia="Cambria" w:hAnsi="Times New Roman"/>
                <w:b/>
                <w:szCs w:val="24"/>
              </w:rPr>
              <w:t>Ormy</w:t>
            </w:r>
            <w:proofErr w:type="spellEnd"/>
            <w:r>
              <w:rPr>
                <w:rFonts w:ascii="Times New Roman" w:eastAsia="Cambria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b/>
                <w:szCs w:val="24"/>
              </w:rPr>
              <w:t>Leocádio</w:t>
            </w:r>
            <w:proofErr w:type="spellEnd"/>
            <w:r>
              <w:rPr>
                <w:rFonts w:ascii="Times New Roman" w:eastAsia="Cambria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b/>
                <w:szCs w:val="24"/>
              </w:rPr>
              <w:t>Hütner</w:t>
            </w:r>
            <w:proofErr w:type="spellEnd"/>
            <w:r>
              <w:rPr>
                <w:rFonts w:ascii="Times New Roman" w:eastAsia="Cambria" w:hAnsi="Times New Roman"/>
                <w:b/>
                <w:szCs w:val="24"/>
              </w:rPr>
              <w:t xml:space="preserve"> Junior</w:t>
            </w:r>
          </w:p>
        </w:tc>
      </w:tr>
    </w:tbl>
    <w:p w:rsidR="00157DFF" w:rsidRDefault="00157DFF">
      <w:pPr>
        <w:tabs>
          <w:tab w:val="left" w:pos="4820"/>
        </w:tabs>
        <w:suppressAutoHyphens w:val="0"/>
        <w:spacing w:after="0" w:line="240" w:lineRule="auto"/>
        <w:ind w:right="139" w:firstLine="0"/>
        <w:jc w:val="center"/>
        <w:rPr>
          <w:rFonts w:ascii="Times New Roman" w:hAnsi="Times New Roman"/>
          <w:b/>
          <w:szCs w:val="24"/>
        </w:rPr>
      </w:pPr>
    </w:p>
    <w:sectPr w:rsidR="00157DFF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7D2" w:rsidRDefault="008E27D2">
      <w:pPr>
        <w:spacing w:after="0" w:line="240" w:lineRule="auto"/>
      </w:pPr>
      <w:r>
        <w:separator/>
      </w:r>
    </w:p>
  </w:endnote>
  <w:endnote w:type="continuationSeparator" w:id="0">
    <w:p w:rsidR="008E27D2" w:rsidRDefault="008E2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DFF" w:rsidRDefault="00157DFF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DFF" w:rsidRDefault="00344954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 w:rsidR="00157DFF" w:rsidRDefault="00344954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:rsidR="00157DFF" w:rsidRDefault="00344954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DFF" w:rsidRDefault="00344954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 w:rsidR="00157DFF" w:rsidRDefault="00344954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:rsidR="00157DFF" w:rsidRDefault="00344954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7D2" w:rsidRDefault="008E27D2">
      <w:pPr>
        <w:spacing w:after="0" w:line="240" w:lineRule="auto"/>
      </w:pPr>
      <w:r>
        <w:separator/>
      </w:r>
    </w:p>
  </w:footnote>
  <w:footnote w:type="continuationSeparator" w:id="0">
    <w:p w:rsidR="008E27D2" w:rsidRDefault="008E2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200971"/>
      <w:docPartObj>
        <w:docPartGallery w:val="Page Numbers (Top of Page)"/>
        <w:docPartUnique/>
      </w:docPartObj>
    </w:sdtPr>
    <w:sdtEndPr/>
    <w:sdtContent>
      <w:p w:rsidR="00157DFF" w:rsidRDefault="00344954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D23878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D23878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:rsidR="00157DFF" w:rsidRDefault="00157DFF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B0FF7"/>
    <w:multiLevelType w:val="multilevel"/>
    <w:tmpl w:val="2E5011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2AA331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FF"/>
    <w:rsid w:val="00157DFF"/>
    <w:rsid w:val="00344954"/>
    <w:rsid w:val="008E27D2"/>
    <w:rsid w:val="00D23878"/>
    <w:rsid w:val="00E6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1CBA4-78CE-479C-B462-68939014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385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28</cp:revision>
  <cp:lastPrinted>2022-07-26T13:04:00Z</cp:lastPrinted>
  <dcterms:created xsi:type="dcterms:W3CDTF">2022-03-16T12:25:00Z</dcterms:created>
  <dcterms:modified xsi:type="dcterms:W3CDTF">2022-07-26T14:31:00Z</dcterms:modified>
  <dc:language>pt-BR</dc:language>
</cp:coreProperties>
</file>