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DF0D61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DF0D61" w:rsidRPr="00CA3173" w:rsidRDefault="00DF0D61" w:rsidP="00DF0D6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3CAFA77" w:rsidR="00DF0D61" w:rsidRPr="003562CC" w:rsidRDefault="00DF0D61" w:rsidP="00DF0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3562CC">
              <w:rPr>
                <w:rFonts w:ascii="Times New Roman" w:hAnsi="Times New Roman"/>
                <w:iCs/>
                <w:szCs w:val="24"/>
              </w:rPr>
              <w:t xml:space="preserve">Protocolo </w:t>
            </w:r>
            <w:r w:rsidR="003562CC" w:rsidRPr="003562CC">
              <w:rPr>
                <w:rFonts w:ascii="Times New Roman" w:hAnsi="Times New Roman"/>
                <w:iCs/>
                <w:color w:val="000000" w:themeColor="text1"/>
                <w:szCs w:val="24"/>
              </w:rPr>
              <w:t>nº 1291554/2020</w:t>
            </w:r>
          </w:p>
        </w:tc>
      </w:tr>
      <w:tr w:rsidR="00DF0D61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D61" w:rsidRPr="00CA3173" w:rsidRDefault="00DF0D61" w:rsidP="00DF0D6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72D73A5" w:rsidR="00DF0D61" w:rsidRPr="003562CC" w:rsidRDefault="001879B2" w:rsidP="003562CC">
            <w:pPr>
              <w:tabs>
                <w:tab w:val="left" w:pos="47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562CC">
              <w:rPr>
                <w:rFonts w:ascii="Times New Roman" w:hAnsi="Times New Roman" w:cs="Times New Roman"/>
                <w:color w:val="000000" w:themeColor="text1"/>
                <w:szCs w:val="24"/>
              </w:rPr>
              <w:t>GETEC-PR - Gerência Técnica de Atendimento e</w:t>
            </w:r>
            <w:r w:rsidR="003562CC" w:rsidRPr="003562C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3562CC">
              <w:rPr>
                <w:rFonts w:ascii="Times New Roman" w:hAnsi="Times New Roman" w:cs="Times New Roman"/>
                <w:color w:val="000000" w:themeColor="text1"/>
                <w:szCs w:val="24"/>
              </w:rPr>
              <w:t>Fiscalização do CAU/PR</w:t>
            </w:r>
          </w:p>
        </w:tc>
      </w:tr>
      <w:tr w:rsidR="00995165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95165" w:rsidRPr="00CA3173" w:rsidRDefault="00995165" w:rsidP="0099516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CA317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6ACBDE39" w:rsidR="00995165" w:rsidRPr="003562CC" w:rsidRDefault="001879B2" w:rsidP="001879B2">
            <w:pPr>
              <w:tabs>
                <w:tab w:val="left" w:pos="47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3562CC">
              <w:rPr>
                <w:rFonts w:ascii="Times New Roman" w:hAnsi="Times New Roman" w:cs="Times New Roman"/>
                <w:color w:val="000000" w:themeColor="text1"/>
                <w:szCs w:val="24"/>
              </w:rPr>
              <w:t>Salário Mínimo Profissional – art. 6ºda Resolução nº 28</w:t>
            </w:r>
          </w:p>
        </w:tc>
      </w:tr>
      <w:tr w:rsidR="00995165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73E2647" w:rsidR="00995165" w:rsidRPr="000D0D3E" w:rsidRDefault="00995165" w:rsidP="001879B2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02</w:t>
            </w:r>
            <w:r w:rsidR="001879B2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4C811E6D" w:rsidR="00DF039B" w:rsidRPr="00DF0D61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DF0D61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D7768B">
        <w:rPr>
          <w:rFonts w:ascii="Times New Roman" w:hAnsi="Times New Roman" w:cs="Times New Roman"/>
          <w:szCs w:val="24"/>
        </w:rPr>
        <w:t>26 de abril</w:t>
      </w:r>
      <w:r w:rsidRPr="00DF0D61">
        <w:rPr>
          <w:rFonts w:ascii="Times New Roman" w:hAnsi="Times New Roman" w:cs="Times New Roman"/>
          <w:szCs w:val="24"/>
        </w:rPr>
        <w:t xml:space="preserve"> de 202</w:t>
      </w:r>
      <w:r w:rsidR="00F7795A" w:rsidRPr="00DF0D61">
        <w:rPr>
          <w:rFonts w:ascii="Times New Roman" w:hAnsi="Times New Roman" w:cs="Times New Roman"/>
          <w:szCs w:val="24"/>
        </w:rPr>
        <w:t>1</w:t>
      </w:r>
      <w:r w:rsidRPr="00DF0D61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220346E3" w14:textId="77777777" w:rsidR="001879B2" w:rsidRPr="001879B2" w:rsidRDefault="001879B2" w:rsidP="001879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1879B2">
        <w:rPr>
          <w:rFonts w:ascii="Times New Roman" w:hAnsi="Times New Roman" w:cs="Times New Roman"/>
          <w:szCs w:val="24"/>
        </w:rPr>
        <w:t>Considerando a Resolução n° 28, de 6 de julho de 2012 “Dispõe sobre o registro e sobre a alteração e a baixa de registro de pessoa jurídica de Arquitetura e Urbanismo nos Conselhos de Arquitetura e Urbanismo dos Estados e do Distrito Federal e dá outras providências.”</w:t>
      </w:r>
    </w:p>
    <w:p w14:paraId="72C330BA" w14:textId="0315DB51" w:rsidR="001879B2" w:rsidRPr="001879B2" w:rsidRDefault="001879B2" w:rsidP="001879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1879B2">
        <w:rPr>
          <w:rFonts w:ascii="Times New Roman" w:hAnsi="Times New Roman" w:cs="Times New Roman"/>
          <w:szCs w:val="24"/>
        </w:rPr>
        <w:t>Considerando o disposto na Lei 4.950-A, de 22 de abril de 1966 “Dispõe sobre a remuneração de profissionais diplomados em Engenharia, Química, Arquitetura, Agronomia e Veterinária”;</w:t>
      </w:r>
    </w:p>
    <w:p w14:paraId="41C50D1D" w14:textId="77777777" w:rsidR="001879B2" w:rsidRDefault="001879B2" w:rsidP="001879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1879B2">
        <w:rPr>
          <w:rFonts w:ascii="Times New Roman" w:hAnsi="Times New Roman" w:cs="Times New Roman"/>
          <w:szCs w:val="24"/>
        </w:rPr>
        <w:t>Considerando a Deliberação 27/16 – CEP- CAU/RS, sobre fracionamento do salário mínimo profissional do arquiteto e urbanista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45314D9A" w14:textId="3F94E29C" w:rsidR="001879B2" w:rsidRPr="001879B2" w:rsidRDefault="001879B2" w:rsidP="001879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1879B2">
        <w:rPr>
          <w:rFonts w:ascii="Times New Roman" w:hAnsi="Times New Roman" w:cs="Times New Roman"/>
          <w:szCs w:val="24"/>
        </w:rPr>
        <w:t>Considerando a necessidade de defender as atribuições dos profissionais arquitetos e urbanistas.</w:t>
      </w:r>
    </w:p>
    <w:p w14:paraId="2623EFF0" w14:textId="77777777" w:rsidR="00726AD6" w:rsidRDefault="00726AD6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A26029" w:rsidRDefault="00C35B5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0490C77" w14:textId="0C073D1F" w:rsidR="001879B2" w:rsidRPr="001879B2" w:rsidRDefault="001879B2" w:rsidP="001879B2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1879B2">
        <w:rPr>
          <w:rFonts w:ascii="Times New Roman" w:hAnsi="Times New Roman"/>
        </w:rPr>
        <w:t>Orientar a gerência de fiscalização de que o salário mínimo pretendido na relação contratual deve estar minimamente de acordo com o estabelecido pela Resolução</w:t>
      </w:r>
      <w:r w:rsidR="003562CC">
        <w:rPr>
          <w:rFonts w:ascii="Times New Roman" w:hAnsi="Times New Roman"/>
        </w:rPr>
        <w:t xml:space="preserve"> nº</w:t>
      </w:r>
      <w:r w:rsidRPr="001879B2">
        <w:rPr>
          <w:rFonts w:ascii="Times New Roman" w:hAnsi="Times New Roman"/>
        </w:rPr>
        <w:t xml:space="preserve"> 28, ainda que proporcionalmente, em número de horas. Não havendo o cumprimento ainda que proporcional do pagamento de honorários, o CAU poderá informar, porém não deverá impedir o registro do RRT de cargo e função/responsabilidade técnica do profissional pela PJ referente, porém fica sujeito as cominações legais e éticas pelo não atendimento do salário mínimo profissional.</w:t>
      </w:r>
    </w:p>
    <w:p w14:paraId="1D7008E6" w14:textId="25FB5760" w:rsidR="001879B2" w:rsidRPr="001879B2" w:rsidRDefault="001879B2" w:rsidP="001879B2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1879B2">
        <w:rPr>
          <w:rFonts w:ascii="Times New Roman" w:hAnsi="Times New Roman"/>
        </w:rPr>
        <w:t xml:space="preserve"> Encaminhar ao departamento Jurídico a </w:t>
      </w:r>
      <w:r w:rsidR="003562CC">
        <w:rPr>
          <w:rFonts w:ascii="Times New Roman" w:hAnsi="Times New Roman"/>
        </w:rPr>
        <w:t>D</w:t>
      </w:r>
      <w:r w:rsidRPr="001879B2">
        <w:rPr>
          <w:rFonts w:ascii="Times New Roman" w:hAnsi="Times New Roman"/>
        </w:rPr>
        <w:t xml:space="preserve">eliberação </w:t>
      </w:r>
      <w:r w:rsidR="003562CC">
        <w:rPr>
          <w:rFonts w:ascii="Times New Roman" w:hAnsi="Times New Roman"/>
        </w:rPr>
        <w:t>nº 2</w:t>
      </w:r>
      <w:r w:rsidRPr="001879B2">
        <w:rPr>
          <w:rFonts w:ascii="Times New Roman" w:hAnsi="Times New Roman"/>
        </w:rPr>
        <w:t xml:space="preserve">7/16 CEP-CAU/RS, para verificação da legalidade e possibilidade de aplicação de deliberação equivalente no âmbito do CAU/PR. </w:t>
      </w:r>
    </w:p>
    <w:p w14:paraId="6E1226F5" w14:textId="45A7A5C5" w:rsidR="001879B2" w:rsidRPr="001879B2" w:rsidRDefault="001879B2" w:rsidP="001879B2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1879B2">
        <w:rPr>
          <w:rFonts w:ascii="Times New Roman" w:hAnsi="Times New Roman"/>
        </w:rPr>
        <w:t xml:space="preserve"> Informar que caso constatado o não cumprimento do salário mínimo profissional, o setor responsável, poderá ainda encaminhar informação </w:t>
      </w:r>
      <w:r w:rsidR="003562CC">
        <w:rPr>
          <w:rFonts w:ascii="Times New Roman" w:hAnsi="Times New Roman"/>
        </w:rPr>
        <w:t>à</w:t>
      </w:r>
      <w:r w:rsidRPr="001879B2">
        <w:rPr>
          <w:rFonts w:ascii="Times New Roman" w:hAnsi="Times New Roman"/>
        </w:rPr>
        <w:t xml:space="preserve"> CED/PR para averiguação de possível cometimento de infração ético disciplinar.</w:t>
      </w:r>
    </w:p>
    <w:p w14:paraId="496D892D" w14:textId="54545438" w:rsidR="001879B2" w:rsidRPr="001879B2" w:rsidRDefault="001879B2" w:rsidP="001879B2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1879B2">
        <w:rPr>
          <w:rFonts w:ascii="Times New Roman" w:hAnsi="Times New Roman"/>
        </w:rPr>
        <w:t xml:space="preserve">Solicitar </w:t>
      </w:r>
      <w:r w:rsidR="003562CC">
        <w:rPr>
          <w:rFonts w:ascii="Times New Roman" w:hAnsi="Times New Roman"/>
        </w:rPr>
        <w:t>à</w:t>
      </w:r>
      <w:r w:rsidRPr="001879B2">
        <w:rPr>
          <w:rFonts w:ascii="Times New Roman" w:hAnsi="Times New Roman"/>
        </w:rPr>
        <w:t xml:space="preserve"> assessoria consulta nas demais CEPs dos CAU/UFs sobre deliberações e considerações a respeito do registro de responsabilidade técnica e de denúncias sobre aplicação do salário mínimo profissional.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632B2097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CA3173">
        <w:rPr>
          <w:rFonts w:ascii="Times New Roman" w:hAnsi="Times New Roman"/>
        </w:rPr>
        <w:t>4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CD24B0" w:rsidRPr="00CD24B0">
        <w:rPr>
          <w:rFonts w:ascii="Times New Roman" w:hAnsi="Times New Roman"/>
          <w:szCs w:val="22"/>
        </w:rPr>
        <w:t>R</w:t>
      </w:r>
      <w:r w:rsidR="00CD24B0" w:rsidRPr="00CD24B0">
        <w:rPr>
          <w:rFonts w:ascii="Times New Roman" w:hAnsi="Times New Roman"/>
        </w:rPr>
        <w:t>ENÊ JOSÉ RODRIGUES JUNIOR</w:t>
      </w:r>
      <w:r w:rsidRPr="00CD24B0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="00CA3173">
        <w:rPr>
          <w:rFonts w:ascii="Times New Roman" w:hAnsi="Times New Roman"/>
        </w:rPr>
        <w:t xml:space="preserve">e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5AC6FDE5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D7768B">
        <w:rPr>
          <w:rFonts w:ascii="Times New Roman" w:hAnsi="Times New Roman" w:cs="Times New Roman"/>
          <w:szCs w:val="24"/>
        </w:rPr>
        <w:t>26 de abril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8E6C7EA" w14:textId="77777777" w:rsidR="00726AD6" w:rsidRDefault="00726AD6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2D40EEE" w14:textId="77777777" w:rsidR="00995165" w:rsidRDefault="00995165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DCECD3D" w14:textId="77777777" w:rsidR="00995165" w:rsidRDefault="00995165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E6EBE0D" w14:textId="77777777" w:rsidR="00D264A9" w:rsidRDefault="00D264A9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19423C8" w14:textId="77777777" w:rsidR="00DF0D61" w:rsidRDefault="00DF0D61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0F12AFE6" w14:textId="77777777" w:rsidR="00095F2D" w:rsidRDefault="00095F2D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779005D" w14:textId="77777777" w:rsidR="00463862" w:rsidRDefault="00463862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490F0D" w14:textId="4C3259A0" w:rsidR="00DF039B" w:rsidRPr="00A81583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C2DF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ENÊ JOSÉ RODRIGUES JUNIOR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31AB76BE" w:rsidR="00DF039B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Membro Suplente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2A96018" w14:textId="77777777" w:rsidR="00463862" w:rsidRDefault="00463862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3CCD8441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  <w:r w:rsidR="001C2DF3">
        <w:rPr>
          <w:rFonts w:ascii="Times New Roman" w:hAnsi="Times New Roman"/>
        </w:rPr>
        <w:t xml:space="preserve"> Titular</w:t>
      </w:r>
    </w:p>
    <w:p w14:paraId="51C814E9" w14:textId="77777777" w:rsid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80FE545" w14:textId="77777777" w:rsidR="00463862" w:rsidRDefault="0046386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244AA517" w:rsidR="00F7795A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  <w:r w:rsidR="001C2DF3">
        <w:rPr>
          <w:rFonts w:ascii="Times New Roman" w:hAnsi="Times New Roman" w:cs="Times New Roman"/>
          <w:bCs/>
          <w:szCs w:val="24"/>
        </w:rPr>
        <w:t xml:space="preserve"> </w:t>
      </w:r>
      <w:r w:rsidR="001C2DF3">
        <w:rPr>
          <w:rFonts w:ascii="Times New Roman" w:hAnsi="Times New Roman"/>
        </w:rPr>
        <w:t>Titular</w:t>
      </w:r>
    </w:p>
    <w:p w14:paraId="0F0FF80E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ABFCD6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0F9015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1756A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D6473D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1BD3F9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3D9C6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AA63B1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35D51F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3DD21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0B18F4D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6D359BB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265631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C567FF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233857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9C27F6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59D759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B51B65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2E896A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E78D6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127BBD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C5E461B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B43E3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C3BDF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5B7B7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89CF3D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D9317C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04951E" w14:textId="77777777" w:rsidR="00103A96" w:rsidRPr="00103A96" w:rsidRDefault="00103A96" w:rsidP="00103A9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DD99FF4" w14:textId="187D6D53" w:rsidR="00103A96" w:rsidRPr="00DF0D61" w:rsidRDefault="00103A96" w:rsidP="00103A9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2"/>
        </w:rPr>
      </w:pPr>
      <w:r w:rsidRPr="00DF0D61">
        <w:rPr>
          <w:rFonts w:ascii="Times New Roman" w:hAnsi="Times New Roman" w:cs="Times New Roman"/>
          <w:sz w:val="22"/>
        </w:rPr>
        <w:t xml:space="preserve">DELIBERAÇÃO Nº </w:t>
      </w:r>
      <w:r w:rsidRPr="00DF0D61">
        <w:rPr>
          <w:rFonts w:ascii="Times New Roman" w:hAnsi="Times New Roman" w:cs="Times New Roman"/>
          <w:color w:val="000000" w:themeColor="text1"/>
          <w:sz w:val="22"/>
        </w:rPr>
        <w:t>0</w:t>
      </w:r>
      <w:r w:rsidR="00726AD6" w:rsidRPr="00DF0D61">
        <w:rPr>
          <w:rFonts w:ascii="Times New Roman" w:hAnsi="Times New Roman" w:cs="Times New Roman"/>
          <w:color w:val="000000" w:themeColor="text1"/>
          <w:sz w:val="22"/>
        </w:rPr>
        <w:t>2</w:t>
      </w:r>
      <w:r w:rsidR="003562CC">
        <w:rPr>
          <w:rFonts w:ascii="Times New Roman" w:hAnsi="Times New Roman" w:cs="Times New Roman"/>
          <w:color w:val="000000" w:themeColor="text1"/>
          <w:sz w:val="22"/>
        </w:rPr>
        <w:t>9</w:t>
      </w:r>
      <w:bookmarkStart w:id="0" w:name="_GoBack"/>
      <w:bookmarkEnd w:id="0"/>
      <w:r w:rsidRPr="00DF0D61">
        <w:rPr>
          <w:rFonts w:ascii="Times New Roman" w:hAnsi="Times New Roman" w:cs="Times New Roman"/>
          <w:color w:val="000000" w:themeColor="text1"/>
          <w:sz w:val="22"/>
        </w:rPr>
        <w:t>/2021</w:t>
      </w:r>
      <w:r w:rsidRPr="00DF0D61">
        <w:rPr>
          <w:rFonts w:ascii="Times New Roman" w:hAnsi="Times New Roman" w:cs="Times New Roman"/>
          <w:sz w:val="22"/>
        </w:rPr>
        <w:t xml:space="preserve"> – CEP-CAU/PR</w:t>
      </w:r>
    </w:p>
    <w:sectPr w:rsidR="00103A96" w:rsidRPr="00DF0D61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562CC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562CC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55A5"/>
    <w:multiLevelType w:val="hybridMultilevel"/>
    <w:tmpl w:val="8AD80B7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19A169CC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55CC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6674A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67B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837D7C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7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D54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7"/>
  </w:num>
  <w:num w:numId="5">
    <w:abstractNumId w:val="1"/>
  </w:num>
  <w:num w:numId="6">
    <w:abstractNumId w:val="16"/>
  </w:num>
  <w:num w:numId="7">
    <w:abstractNumId w:val="4"/>
  </w:num>
  <w:num w:numId="8">
    <w:abstractNumId w:val="9"/>
  </w:num>
  <w:num w:numId="9">
    <w:abstractNumId w:val="12"/>
  </w:num>
  <w:num w:numId="10">
    <w:abstractNumId w:val="15"/>
  </w:num>
  <w:num w:numId="11">
    <w:abstractNumId w:val="11"/>
  </w:num>
  <w:num w:numId="12">
    <w:abstractNumId w:val="5"/>
  </w:num>
  <w:num w:numId="13">
    <w:abstractNumId w:val="2"/>
  </w:num>
  <w:num w:numId="14">
    <w:abstractNumId w:val="3"/>
  </w:num>
  <w:num w:numId="15">
    <w:abstractNumId w:val="14"/>
  </w:num>
  <w:num w:numId="16">
    <w:abstractNumId w:val="18"/>
  </w:num>
  <w:num w:numId="17">
    <w:abstractNumId w:val="13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1414"/>
    <w:rsid w:val="00074572"/>
    <w:rsid w:val="00087A8C"/>
    <w:rsid w:val="00095F2D"/>
    <w:rsid w:val="000B30F2"/>
    <w:rsid w:val="000B497E"/>
    <w:rsid w:val="000C452D"/>
    <w:rsid w:val="000F10FA"/>
    <w:rsid w:val="000F2E86"/>
    <w:rsid w:val="0010007E"/>
    <w:rsid w:val="001035E0"/>
    <w:rsid w:val="00103A96"/>
    <w:rsid w:val="00111AC9"/>
    <w:rsid w:val="00137C4A"/>
    <w:rsid w:val="001879B2"/>
    <w:rsid w:val="00193F49"/>
    <w:rsid w:val="001B6946"/>
    <w:rsid w:val="001C1489"/>
    <w:rsid w:val="001C2DF3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562CC"/>
    <w:rsid w:val="003710CC"/>
    <w:rsid w:val="00373449"/>
    <w:rsid w:val="003E7C73"/>
    <w:rsid w:val="004034BA"/>
    <w:rsid w:val="004145BD"/>
    <w:rsid w:val="00423E2E"/>
    <w:rsid w:val="004444D6"/>
    <w:rsid w:val="004450D3"/>
    <w:rsid w:val="00452394"/>
    <w:rsid w:val="00456766"/>
    <w:rsid w:val="00463862"/>
    <w:rsid w:val="00473A29"/>
    <w:rsid w:val="00480A6C"/>
    <w:rsid w:val="00490CB1"/>
    <w:rsid w:val="004A195E"/>
    <w:rsid w:val="004C4263"/>
    <w:rsid w:val="004C4B50"/>
    <w:rsid w:val="004C52D9"/>
    <w:rsid w:val="004E387E"/>
    <w:rsid w:val="004E3E6E"/>
    <w:rsid w:val="00551C1E"/>
    <w:rsid w:val="0059416A"/>
    <w:rsid w:val="005A12F1"/>
    <w:rsid w:val="005A237D"/>
    <w:rsid w:val="005A4A91"/>
    <w:rsid w:val="005A6FAB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6AD6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95165"/>
    <w:rsid w:val="009B11B0"/>
    <w:rsid w:val="009C0374"/>
    <w:rsid w:val="009C4B6D"/>
    <w:rsid w:val="009C6F7A"/>
    <w:rsid w:val="009D1BE4"/>
    <w:rsid w:val="00A3299E"/>
    <w:rsid w:val="00A45146"/>
    <w:rsid w:val="00A87924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D0312"/>
    <w:rsid w:val="00BE05C2"/>
    <w:rsid w:val="00C35B5B"/>
    <w:rsid w:val="00C46DF3"/>
    <w:rsid w:val="00C85FD6"/>
    <w:rsid w:val="00C90ACF"/>
    <w:rsid w:val="00CA3173"/>
    <w:rsid w:val="00CD24B0"/>
    <w:rsid w:val="00CD70CD"/>
    <w:rsid w:val="00D02308"/>
    <w:rsid w:val="00D264A9"/>
    <w:rsid w:val="00D32076"/>
    <w:rsid w:val="00D42C00"/>
    <w:rsid w:val="00D7768B"/>
    <w:rsid w:val="00D97A2B"/>
    <w:rsid w:val="00DC5970"/>
    <w:rsid w:val="00DD488A"/>
    <w:rsid w:val="00DF039B"/>
    <w:rsid w:val="00DF0D61"/>
    <w:rsid w:val="00DF3F0A"/>
    <w:rsid w:val="00E16506"/>
    <w:rsid w:val="00E4743A"/>
    <w:rsid w:val="00E55053"/>
    <w:rsid w:val="00E77068"/>
    <w:rsid w:val="00EC1DCA"/>
    <w:rsid w:val="00EF2305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CD70C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32</cp:revision>
  <cp:lastPrinted>2020-11-05T20:04:00Z</cp:lastPrinted>
  <dcterms:created xsi:type="dcterms:W3CDTF">2020-09-24T16:49:00Z</dcterms:created>
  <dcterms:modified xsi:type="dcterms:W3CDTF">2021-06-07T16:28:00Z</dcterms:modified>
</cp:coreProperties>
</file>