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C23289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C23289" w:rsidRDefault="001C2DF3" w:rsidP="00C2328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23289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3AA6372" w:rsidR="001C2DF3" w:rsidRPr="00C23289" w:rsidRDefault="00EF18FE" w:rsidP="00C23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C23289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776C68" w:rsidRPr="00C23289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1313701</w:t>
            </w:r>
            <w:r w:rsidR="00BF2F07" w:rsidRPr="00C23289">
              <w:rPr>
                <w:rFonts w:ascii="Times New Roman" w:hAnsi="Times New Roman"/>
                <w:iCs/>
                <w:sz w:val="22"/>
              </w:rPr>
              <w:t>/2021</w:t>
            </w:r>
          </w:p>
        </w:tc>
      </w:tr>
      <w:tr w:rsidR="00DF039B" w:rsidRPr="00C23289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C23289" w:rsidRDefault="00DF039B" w:rsidP="00C2328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23289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83EFC9" w:rsidR="00DF039B" w:rsidRPr="00C23289" w:rsidRDefault="000A5447" w:rsidP="00C2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C23289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C23289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C23289" w:rsidRDefault="00664A0A" w:rsidP="00C2328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23289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39986C9" w:rsidR="00664A0A" w:rsidRPr="00C23289" w:rsidRDefault="00776C68" w:rsidP="00C2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C23289">
              <w:rPr>
                <w:rFonts w:ascii="Times New Roman" w:hAnsi="Times New Roman"/>
                <w:bCs/>
                <w:color w:val="000000" w:themeColor="text1"/>
                <w:sz w:val="22"/>
              </w:rPr>
              <w:t>Dúvida da fiscalização quanto a procedimentos em relação à denúncia 32051</w:t>
            </w:r>
          </w:p>
        </w:tc>
      </w:tr>
      <w:tr w:rsidR="00664A0A" w:rsidRPr="00C23289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6BADD62" w:rsidR="00664A0A" w:rsidRPr="00C23289" w:rsidRDefault="00664A0A" w:rsidP="00C2328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23289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C2328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E45658" w:rsidRPr="00C2328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</w:t>
            </w:r>
            <w:r w:rsidR="00776C68" w:rsidRPr="00C2328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</w:t>
            </w:r>
            <w:r w:rsidRPr="00C2328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C23289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23289" w:rsidRDefault="00032FF0" w:rsidP="00C2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C23289" w:rsidRDefault="00DF039B" w:rsidP="00C23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23289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C23289">
        <w:rPr>
          <w:rFonts w:ascii="Times New Roman" w:hAnsi="Times New Roman" w:cs="Times New Roman"/>
          <w:sz w:val="22"/>
        </w:rPr>
        <w:t>extra</w:t>
      </w:r>
      <w:r w:rsidRPr="00C23289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C23289">
        <w:rPr>
          <w:rFonts w:ascii="Times New Roman" w:hAnsi="Times New Roman" w:cs="Times New Roman"/>
          <w:sz w:val="22"/>
        </w:rPr>
        <w:t>17</w:t>
      </w:r>
      <w:r w:rsidR="001C2DF3" w:rsidRPr="00C23289">
        <w:rPr>
          <w:rFonts w:ascii="Times New Roman" w:hAnsi="Times New Roman" w:cs="Times New Roman"/>
          <w:sz w:val="22"/>
        </w:rPr>
        <w:t xml:space="preserve"> de </w:t>
      </w:r>
      <w:r w:rsidR="00363AB2" w:rsidRPr="00C23289">
        <w:rPr>
          <w:rFonts w:ascii="Times New Roman" w:hAnsi="Times New Roman" w:cs="Times New Roman"/>
          <w:sz w:val="22"/>
        </w:rPr>
        <w:t>agost</w:t>
      </w:r>
      <w:r w:rsidR="00E34928" w:rsidRPr="00C23289">
        <w:rPr>
          <w:rFonts w:ascii="Times New Roman" w:hAnsi="Times New Roman" w:cs="Times New Roman"/>
          <w:sz w:val="22"/>
        </w:rPr>
        <w:t>o</w:t>
      </w:r>
      <w:r w:rsidRPr="00C23289">
        <w:rPr>
          <w:rFonts w:ascii="Times New Roman" w:hAnsi="Times New Roman" w:cs="Times New Roman"/>
          <w:sz w:val="22"/>
        </w:rPr>
        <w:t xml:space="preserve"> de 202</w:t>
      </w:r>
      <w:r w:rsidR="00F7795A" w:rsidRPr="00C23289">
        <w:rPr>
          <w:rFonts w:ascii="Times New Roman" w:hAnsi="Times New Roman" w:cs="Times New Roman"/>
          <w:sz w:val="22"/>
        </w:rPr>
        <w:t>1</w:t>
      </w:r>
      <w:r w:rsidRPr="00C23289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345F57E3" w14:textId="77777777" w:rsidR="00776C68" w:rsidRPr="00C23289" w:rsidRDefault="00776C68" w:rsidP="00C23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2"/>
        </w:rPr>
      </w:pPr>
      <w:r w:rsidRPr="00C23289">
        <w:rPr>
          <w:rFonts w:ascii="Times New Roman" w:hAnsi="Times New Roman"/>
          <w:color w:val="000000" w:themeColor="text1"/>
          <w:sz w:val="22"/>
        </w:rPr>
        <w:t>Considerando o questionamento da fiscalização quanto os encaminhamentos em relação à denúncia de construtora que não divulgaria o autor junto às imagens de projetos em redes sociais.</w:t>
      </w:r>
    </w:p>
    <w:p w14:paraId="48BB5D35" w14:textId="77777777" w:rsidR="00776C68" w:rsidRPr="00C23289" w:rsidRDefault="00776C68" w:rsidP="00C23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2"/>
        </w:rPr>
      </w:pPr>
      <w:r w:rsidRPr="00C23289">
        <w:rPr>
          <w:rFonts w:ascii="Times New Roman" w:hAnsi="Times New Roman"/>
          <w:color w:val="000000" w:themeColor="text1"/>
          <w:sz w:val="22"/>
        </w:rPr>
        <w:t>Considerando que a Resolução n° 22, não dispõe sobre infração relativa ao assunto.</w:t>
      </w:r>
    </w:p>
    <w:p w14:paraId="56F38781" w14:textId="77777777" w:rsidR="00776C68" w:rsidRPr="00C23289" w:rsidRDefault="00776C68" w:rsidP="00C23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2"/>
        </w:rPr>
      </w:pPr>
      <w:r w:rsidRPr="00C23289">
        <w:rPr>
          <w:rFonts w:ascii="Times New Roman" w:hAnsi="Times New Roman"/>
          <w:color w:val="000000" w:themeColor="text1"/>
          <w:sz w:val="22"/>
        </w:rPr>
        <w:t>Considerando as seguintes questões encaminhadas para análise da comissão:</w:t>
      </w:r>
    </w:p>
    <w:p w14:paraId="57A2441E" w14:textId="77777777" w:rsidR="00776C68" w:rsidRPr="00C23289" w:rsidRDefault="00776C68" w:rsidP="00C23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2"/>
        </w:rPr>
      </w:pPr>
      <w:proofErr w:type="gramStart"/>
      <w:r w:rsidRPr="00C23289">
        <w:rPr>
          <w:rFonts w:ascii="Times New Roman" w:hAnsi="Times New Roman"/>
          <w:color w:val="000000" w:themeColor="text1"/>
          <w:sz w:val="22"/>
        </w:rPr>
        <w:t>1) Deverá</w:t>
      </w:r>
      <w:proofErr w:type="gramEnd"/>
      <w:r w:rsidRPr="00C23289">
        <w:rPr>
          <w:rFonts w:ascii="Times New Roman" w:hAnsi="Times New Roman"/>
          <w:color w:val="000000" w:themeColor="text1"/>
          <w:sz w:val="22"/>
        </w:rPr>
        <w:t xml:space="preserve"> ser a construtora notificada pelo fato, ou a notificação deve ser feita a algum outro ente?</w:t>
      </w:r>
    </w:p>
    <w:p w14:paraId="071C0E17" w14:textId="77777777" w:rsidR="00776C68" w:rsidRPr="00C23289" w:rsidRDefault="00776C68" w:rsidP="00C23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2"/>
        </w:rPr>
      </w:pPr>
      <w:proofErr w:type="gramStart"/>
      <w:r w:rsidRPr="00C23289">
        <w:rPr>
          <w:rFonts w:ascii="Times New Roman" w:hAnsi="Times New Roman"/>
          <w:color w:val="000000" w:themeColor="text1"/>
          <w:sz w:val="22"/>
        </w:rPr>
        <w:t>2) Qual</w:t>
      </w:r>
      <w:proofErr w:type="gramEnd"/>
      <w:r w:rsidRPr="00C23289">
        <w:rPr>
          <w:rFonts w:ascii="Times New Roman" w:hAnsi="Times New Roman"/>
          <w:color w:val="000000" w:themeColor="text1"/>
          <w:sz w:val="22"/>
        </w:rPr>
        <w:t xml:space="preserve"> a infração deve ser utilizada neste caso, visto que temos disponível no sistema apenas as opções listadas no documento 05 (lista de infrações disponíveis no SICCAU)?</w:t>
      </w:r>
    </w:p>
    <w:p w14:paraId="5A553E01" w14:textId="77777777" w:rsidR="00776C68" w:rsidRPr="00C23289" w:rsidRDefault="00776C68" w:rsidP="00C23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2"/>
        </w:rPr>
      </w:pPr>
      <w:proofErr w:type="gramStart"/>
      <w:r w:rsidRPr="00C23289">
        <w:rPr>
          <w:rFonts w:ascii="Times New Roman" w:hAnsi="Times New Roman"/>
          <w:color w:val="000000" w:themeColor="text1"/>
          <w:sz w:val="22"/>
        </w:rPr>
        <w:t>3) Qual</w:t>
      </w:r>
      <w:proofErr w:type="gramEnd"/>
      <w:r w:rsidRPr="00C23289">
        <w:rPr>
          <w:rFonts w:ascii="Times New Roman" w:hAnsi="Times New Roman"/>
          <w:color w:val="000000" w:themeColor="text1"/>
          <w:sz w:val="22"/>
        </w:rPr>
        <w:t xml:space="preserve"> o valor da multa a ser aplicada caso não haja regularização (o valor da multa é obrigatório desde a fase de notificação)?</w:t>
      </w:r>
    </w:p>
    <w:p w14:paraId="2C60FEC8" w14:textId="558990F7" w:rsidR="00776C68" w:rsidRPr="00C23289" w:rsidRDefault="00776C68" w:rsidP="00C23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2"/>
        </w:rPr>
      </w:pPr>
      <w:proofErr w:type="gramStart"/>
      <w:r w:rsidRPr="00C23289">
        <w:rPr>
          <w:rFonts w:ascii="Times New Roman" w:hAnsi="Times New Roman"/>
          <w:color w:val="000000" w:themeColor="text1"/>
          <w:sz w:val="22"/>
        </w:rPr>
        <w:t>4</w:t>
      </w:r>
      <w:r w:rsidR="00937BE7" w:rsidRPr="00C23289">
        <w:rPr>
          <w:rFonts w:ascii="Times New Roman" w:hAnsi="Times New Roman"/>
          <w:color w:val="000000" w:themeColor="text1"/>
          <w:sz w:val="22"/>
        </w:rPr>
        <w:t>)</w:t>
      </w:r>
      <w:r w:rsidRPr="00C23289">
        <w:rPr>
          <w:rFonts w:ascii="Times New Roman" w:hAnsi="Times New Roman"/>
          <w:color w:val="000000" w:themeColor="text1"/>
          <w:sz w:val="22"/>
        </w:rPr>
        <w:t xml:space="preserve"> Considerando</w:t>
      </w:r>
      <w:proofErr w:type="gramEnd"/>
      <w:r w:rsidRPr="00C23289">
        <w:rPr>
          <w:rFonts w:ascii="Times New Roman" w:hAnsi="Times New Roman"/>
          <w:color w:val="000000" w:themeColor="text1"/>
          <w:sz w:val="22"/>
        </w:rPr>
        <w:t xml:space="preserve"> que o artigo 7° da Resolução n° 67 dispõe que "Para fins de direitos autorais é facultado ao arquiteto e urbanista, brasileiro ou estrangeiro, com registro ativo no CAU, registrar neste Conselho projeto ou outro trabalho técnico de criação de sua autoria que se enquadre nas atividades, atribuições e campos de atuação da Arquitetura e Urbanismo", a apresentação do projeto arquitetônico por meio de denúncia é suficiente para a notificação ou é necessário o RDA?</w:t>
      </w:r>
    </w:p>
    <w:p w14:paraId="198B2DCC" w14:textId="2A29C7D5" w:rsidR="00937BE7" w:rsidRPr="00C23289" w:rsidRDefault="00937BE7" w:rsidP="00C23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2"/>
        </w:rPr>
      </w:pPr>
      <w:proofErr w:type="gramStart"/>
      <w:r w:rsidRPr="00C23289">
        <w:rPr>
          <w:rFonts w:ascii="Times New Roman" w:hAnsi="Times New Roman"/>
          <w:color w:val="000000" w:themeColor="text1"/>
          <w:sz w:val="22"/>
        </w:rPr>
        <w:t>5) Considerando</w:t>
      </w:r>
      <w:proofErr w:type="gramEnd"/>
      <w:r w:rsidRPr="00C23289">
        <w:rPr>
          <w:rFonts w:ascii="Times New Roman" w:hAnsi="Times New Roman"/>
          <w:color w:val="000000" w:themeColor="text1"/>
          <w:sz w:val="22"/>
        </w:rPr>
        <w:t xml:space="preserve"> relato e voto apresentado pela relatora Conselheira </w:t>
      </w:r>
      <w:proofErr w:type="spellStart"/>
      <w:r w:rsidRPr="00C23289">
        <w:rPr>
          <w:rFonts w:ascii="Times New Roman" w:hAnsi="Times New Roman"/>
          <w:color w:val="000000" w:themeColor="text1"/>
          <w:sz w:val="22"/>
        </w:rPr>
        <w:t>Licyane</w:t>
      </w:r>
      <w:proofErr w:type="spellEnd"/>
      <w:r w:rsidRPr="00C23289">
        <w:rPr>
          <w:rFonts w:ascii="Times New Roman" w:hAnsi="Times New Roman"/>
          <w:color w:val="000000" w:themeColor="text1"/>
          <w:sz w:val="22"/>
        </w:rPr>
        <w:t xml:space="preserve"> Cordeiro.</w:t>
      </w:r>
    </w:p>
    <w:p w14:paraId="5EE6CE67" w14:textId="77777777" w:rsidR="00DF039B" w:rsidRPr="00C23289" w:rsidRDefault="00DF039B" w:rsidP="00C2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23289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C23289" w:rsidRDefault="003B3D96" w:rsidP="00C23289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567"/>
        <w:jc w:val="both"/>
        <w:rPr>
          <w:rFonts w:ascii="Times New Roman" w:hAnsi="Times New Roman"/>
          <w:sz w:val="22"/>
          <w:szCs w:val="22"/>
        </w:rPr>
      </w:pPr>
    </w:p>
    <w:p w14:paraId="78081254" w14:textId="77777777" w:rsidR="00776C68" w:rsidRPr="00C23289" w:rsidRDefault="00776C68" w:rsidP="00C23289">
      <w:pPr>
        <w:pStyle w:val="PargrafodaLista"/>
        <w:numPr>
          <w:ilvl w:val="0"/>
          <w:numId w:val="2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23289">
        <w:rPr>
          <w:rFonts w:ascii="Times New Roman" w:hAnsi="Times New Roman"/>
          <w:color w:val="000000" w:themeColor="text1"/>
          <w:sz w:val="22"/>
          <w:szCs w:val="22"/>
        </w:rPr>
        <w:t>Informar à fiscalização de que na situação apresentada a construtora deverá ser notificada especificando a infração “Demais casos”, com valor de multa de duas anuidades do ano vigente, e de que a apresentação do RDA não é necessária.</w:t>
      </w:r>
    </w:p>
    <w:p w14:paraId="6983C1DE" w14:textId="17ABE891" w:rsidR="00963637" w:rsidRPr="00C23289" w:rsidRDefault="00DF039B" w:rsidP="00C23289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3289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C23289">
        <w:rPr>
          <w:rFonts w:ascii="Times New Roman" w:hAnsi="Times New Roman"/>
          <w:sz w:val="22"/>
          <w:szCs w:val="22"/>
        </w:rPr>
        <w:t>.</w:t>
      </w:r>
    </w:p>
    <w:p w14:paraId="68A83208" w14:textId="2F6E53C6" w:rsidR="005C4A60" w:rsidRPr="00C23289" w:rsidRDefault="005C4A60" w:rsidP="00C23289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23289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C23289" w:rsidRDefault="00963637" w:rsidP="00C23289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C23289" w:rsidRDefault="002A1323" w:rsidP="00C2328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C23289" w:rsidRDefault="002A1323" w:rsidP="00C2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C23289">
        <w:rPr>
          <w:rFonts w:ascii="Times New Roman" w:hAnsi="Times New Roman" w:cs="Times New Roman"/>
          <w:sz w:val="22"/>
        </w:rPr>
        <w:t xml:space="preserve">Curitiba - PR, </w:t>
      </w:r>
      <w:r w:rsidR="00874FFA" w:rsidRPr="00C23289">
        <w:rPr>
          <w:rFonts w:ascii="Times New Roman" w:hAnsi="Times New Roman" w:cs="Times New Roman"/>
          <w:sz w:val="22"/>
        </w:rPr>
        <w:t>17</w:t>
      </w:r>
      <w:r w:rsidR="001C2DF3" w:rsidRPr="00C23289">
        <w:rPr>
          <w:rFonts w:ascii="Times New Roman" w:hAnsi="Times New Roman" w:cs="Times New Roman"/>
          <w:sz w:val="22"/>
        </w:rPr>
        <w:t xml:space="preserve"> de </w:t>
      </w:r>
      <w:r w:rsidR="00874FFA" w:rsidRPr="00C23289">
        <w:rPr>
          <w:rFonts w:ascii="Times New Roman" w:hAnsi="Times New Roman" w:cs="Times New Roman"/>
          <w:sz w:val="22"/>
        </w:rPr>
        <w:t>agost</w:t>
      </w:r>
      <w:r w:rsidR="001B053D" w:rsidRPr="00C23289">
        <w:rPr>
          <w:rFonts w:ascii="Times New Roman" w:hAnsi="Times New Roman" w:cs="Times New Roman"/>
          <w:sz w:val="22"/>
        </w:rPr>
        <w:t>o</w:t>
      </w:r>
      <w:r w:rsidRPr="00C23289">
        <w:rPr>
          <w:rFonts w:ascii="Times New Roman" w:hAnsi="Times New Roman" w:cs="Times New Roman"/>
          <w:sz w:val="22"/>
        </w:rPr>
        <w:t xml:space="preserve"> de 202</w:t>
      </w:r>
      <w:r w:rsidR="001C2DF3" w:rsidRPr="00C23289">
        <w:rPr>
          <w:rFonts w:ascii="Times New Roman" w:hAnsi="Times New Roman" w:cs="Times New Roman"/>
          <w:sz w:val="22"/>
        </w:rPr>
        <w:t>1</w:t>
      </w:r>
      <w:r w:rsidRPr="00C23289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7D6F2D91" w14:textId="77777777" w:rsidR="002C2222" w:rsidRPr="002C2222" w:rsidRDefault="002C2222" w:rsidP="002C2222">
      <w:pPr>
        <w:spacing w:after="160"/>
        <w:rPr>
          <w:rFonts w:ascii="Times New Roman" w:hAnsi="Times New Roman"/>
          <w:sz w:val="22"/>
        </w:rPr>
      </w:pPr>
      <w:r w:rsidRPr="002C2222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2C2222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2C2222">
        <w:rPr>
          <w:rFonts w:ascii="Times New Roman" w:hAnsi="Times New Roman"/>
          <w:sz w:val="22"/>
        </w:rPr>
        <w:t>.</w:t>
      </w:r>
    </w:p>
    <w:p w14:paraId="5CB79D30" w14:textId="77777777" w:rsidR="00A613AA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691EEFCB" w14:textId="77777777" w:rsidR="00E720C0" w:rsidRPr="00BD6E34" w:rsidRDefault="00E720C0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49503729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3011DECB" w:rsidR="00A613AA" w:rsidRPr="00BD6E34" w:rsidRDefault="00790E5F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790E5F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5A88042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2D05B0F2" w:rsidR="00305D1C" w:rsidRPr="00BD6E34" w:rsidRDefault="00790E5F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790E5F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420C4F7C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56BA1C95" w14:textId="77777777" w:rsidR="00776C68" w:rsidRDefault="0045319A" w:rsidP="0045319A">
            <w:pPr>
              <w:spacing w:after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776C68" w:rsidRPr="00776C68">
              <w:rPr>
                <w:rFonts w:ascii="Times New Roman" w:hAnsi="Times New Roman"/>
                <w:b/>
                <w:iCs/>
                <w:sz w:val="22"/>
              </w:rPr>
              <w:t>1313701</w:t>
            </w:r>
            <w:r w:rsidR="00674499" w:rsidRPr="00BD6E34">
              <w:rPr>
                <w:rFonts w:ascii="Times New Roman" w:hAnsi="Times New Roman"/>
                <w:b/>
                <w:iCs/>
                <w:sz w:val="22"/>
              </w:rPr>
              <w:t>/2021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776C68" w:rsidRPr="00776C6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Dúvida da fiscalização quanto a procedimentos em relação à denúncia 32051</w:t>
            </w:r>
          </w:p>
          <w:p w14:paraId="106F45B7" w14:textId="414A37F3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D76D66">
              <w:rPr>
                <w:rFonts w:ascii="Times New Roman" w:eastAsia="Cambria" w:hAnsi="Times New Roman"/>
                <w:sz w:val="22"/>
              </w:rPr>
              <w:t>2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D76D66">
              <w:rPr>
                <w:rFonts w:ascii="Times New Roman" w:eastAsia="Cambria" w:hAnsi="Times New Roman"/>
                <w:sz w:val="22"/>
              </w:rPr>
              <w:t xml:space="preserve"> (2</w:t>
            </w:r>
            <w:bookmarkStart w:id="0" w:name="_GoBack"/>
            <w:bookmarkEnd w:id="0"/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C437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C437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C4374"/>
    <w:rsid w:val="001D58CD"/>
    <w:rsid w:val="001E0303"/>
    <w:rsid w:val="001F0200"/>
    <w:rsid w:val="001F49CD"/>
    <w:rsid w:val="002024CD"/>
    <w:rsid w:val="00227695"/>
    <w:rsid w:val="00230925"/>
    <w:rsid w:val="00234CD6"/>
    <w:rsid w:val="002556E0"/>
    <w:rsid w:val="00275C9E"/>
    <w:rsid w:val="002857CD"/>
    <w:rsid w:val="002A1323"/>
    <w:rsid w:val="002A484F"/>
    <w:rsid w:val="002B196D"/>
    <w:rsid w:val="002C04EB"/>
    <w:rsid w:val="002C2222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706A11"/>
    <w:rsid w:val="007172F5"/>
    <w:rsid w:val="0072715A"/>
    <w:rsid w:val="00733182"/>
    <w:rsid w:val="00751DDD"/>
    <w:rsid w:val="007531DB"/>
    <w:rsid w:val="007578AE"/>
    <w:rsid w:val="00776C68"/>
    <w:rsid w:val="007821BD"/>
    <w:rsid w:val="00783A62"/>
    <w:rsid w:val="0078554E"/>
    <w:rsid w:val="00787042"/>
    <w:rsid w:val="00790E5F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1FF6"/>
    <w:rsid w:val="00931B35"/>
    <w:rsid w:val="00932599"/>
    <w:rsid w:val="00934C46"/>
    <w:rsid w:val="00937BE7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A3299E"/>
    <w:rsid w:val="00A45146"/>
    <w:rsid w:val="00A613AA"/>
    <w:rsid w:val="00A87924"/>
    <w:rsid w:val="00A94922"/>
    <w:rsid w:val="00AB1F61"/>
    <w:rsid w:val="00AE07C6"/>
    <w:rsid w:val="00AE43FD"/>
    <w:rsid w:val="00AF0948"/>
    <w:rsid w:val="00AF28D5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23289"/>
    <w:rsid w:val="00C30203"/>
    <w:rsid w:val="00C35B5B"/>
    <w:rsid w:val="00C46DF3"/>
    <w:rsid w:val="00C57002"/>
    <w:rsid w:val="00C85FD6"/>
    <w:rsid w:val="00CD24B0"/>
    <w:rsid w:val="00D02308"/>
    <w:rsid w:val="00D21CEC"/>
    <w:rsid w:val="00D32076"/>
    <w:rsid w:val="00D42C00"/>
    <w:rsid w:val="00D76D66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20C0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927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2021-10-26T13:57:00Z</cp:lastPrinted>
  <dcterms:created xsi:type="dcterms:W3CDTF">2021-08-23T18:02:00Z</dcterms:created>
  <dcterms:modified xsi:type="dcterms:W3CDTF">2021-10-26T13:59:00Z</dcterms:modified>
</cp:coreProperties>
</file>