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false"/>
        <w:ind w:right="139" w:hanging="0"/>
        <w:jc w:val="center"/>
        <w:rPr>
          <w:rFonts w:ascii="Times New Roman" w:hAnsi="Times New Roman" w:eastAsia="Calibri"/>
          <w:b/>
          <w:b/>
          <w:bCs/>
          <w:color w:val="000000" w:themeColor="text1"/>
          <w:sz w:val="22"/>
          <w:szCs w:val="22"/>
          <w:lang w:eastAsia="en-US"/>
        </w:rPr>
      </w:pPr>
      <w:bookmarkStart w:id="0" w:name="_GoBack"/>
      <w:bookmarkEnd w:id="0"/>
      <w:r>
        <w:rPr>
          <w:rFonts w:eastAsia="Calibri" w:ascii="Times New Roman" w:hAnsi="Times New Roman"/>
          <w:b/>
          <w:bCs/>
          <w:color w:val="000000" w:themeColor="text1"/>
          <w:sz w:val="22"/>
          <w:szCs w:val="22"/>
          <w:lang w:eastAsia="en-US"/>
        </w:rPr>
        <w:t>SÚMULA</w:t>
      </w:r>
    </w:p>
    <w:p>
      <w:pPr>
        <w:pStyle w:val="Normal"/>
        <w:widowControl/>
        <w:suppressAutoHyphens w:val="false"/>
        <w:ind w:right="139" w:hanging="0"/>
        <w:jc w:val="center"/>
        <w:rPr>
          <w:rFonts w:ascii="Times New Roman" w:hAnsi="Times New Roman" w:eastAsia="Calibri"/>
          <w:b/>
          <w:b/>
          <w:bCs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bCs/>
          <w:color w:val="000000" w:themeColor="text1"/>
          <w:sz w:val="22"/>
          <w:szCs w:val="22"/>
          <w:lang w:eastAsia="en-US"/>
        </w:rPr>
        <w:t>15ª REUNIÃO EXTRAORDINÁRIA CEP-CAU/PR - 2021</w:t>
      </w:r>
    </w:p>
    <w:p>
      <w:pPr>
        <w:pStyle w:val="Normal"/>
        <w:widowControl/>
        <w:suppressAutoHyphens w:val="false"/>
        <w:ind w:right="139" w:hanging="0"/>
        <w:rPr>
          <w:rFonts w:ascii="Times New Roman" w:hAnsi="Times New Roman" w:eastAsia="Calibri"/>
          <w:b/>
          <w:b/>
          <w:bCs/>
          <w:color w:val="000000" w:themeColor="text1"/>
          <w:sz w:val="22"/>
          <w:szCs w:val="22"/>
          <w:u w:val="single"/>
          <w:lang w:eastAsia="en-US"/>
        </w:rPr>
      </w:pPr>
      <w:r>
        <w:rPr>
          <w:rFonts w:eastAsia="Calibri" w:ascii="Times New Roman" w:hAnsi="Times New Roman"/>
          <w:b/>
          <w:bCs/>
          <w:color w:val="000000" w:themeColor="text1"/>
          <w:sz w:val="22"/>
          <w:szCs w:val="22"/>
          <w:u w:val="single"/>
          <w:lang w:eastAsia="en-US"/>
        </w:rPr>
      </w:r>
    </w:p>
    <w:tbl>
      <w:tblPr>
        <w:tblStyle w:val="TabelaSimples21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97"/>
        <w:gridCol w:w="3784"/>
        <w:gridCol w:w="1358"/>
        <w:gridCol w:w="238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9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 w:eastAsia="Calibri"/>
                <w:b w:val="false"/>
                <w:b w:val="false"/>
                <w:bCs w:val="false"/>
                <w:color w:val="000000" w:themeColor="text1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DATA</w:t>
            </w:r>
          </w:p>
        </w:tc>
        <w:tc>
          <w:tcPr>
            <w:tcW w:w="3784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b w:val="false"/>
                <w:b w:val="false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12/11/2021</w:t>
            </w:r>
          </w:p>
        </w:tc>
        <w:tc>
          <w:tcPr>
            <w:tcW w:w="1358" w:type="dxa"/>
            <w:tcBorders>
              <w:left w:val="single" w:sz="4" w:space="0" w:color="A6A6A6"/>
            </w:tcBorders>
            <w:shd w:color="auto" w:fill="D9D9D9" w:themeFill="background1" w:themeFillShade="d9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b w:val="false"/>
                <w:b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HORÁRIO</w:t>
            </w:r>
          </w:p>
        </w:tc>
        <w:tc>
          <w:tcPr>
            <w:tcW w:w="238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b w:val="false"/>
                <w:b w:val="false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8h30 às 12h00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9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 w:eastAsia="Calibri"/>
                <w:b w:val="false"/>
                <w:b w:val="false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LOCAL</w:t>
            </w:r>
          </w:p>
        </w:tc>
        <w:tc>
          <w:tcPr>
            <w:tcW w:w="7524" w:type="dxa"/>
            <w:gridSpan w:val="3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Reunião virtual – </w:t>
            </w:r>
            <w:r>
              <w:rPr>
                <w:rFonts w:eastAsia="Calibri" w:ascii="Times New Roman" w:hAnsi="Times New Roman"/>
                <w:i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Skype</w:t>
            </w:r>
          </w:p>
        </w:tc>
      </w:tr>
    </w:tbl>
    <w:tbl>
      <w:tblPr>
        <w:tblStyle w:val="TabelaSimples21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96"/>
        <w:gridCol w:w="4148"/>
        <w:gridCol w:w="2978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9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7F7F7F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 w:eastAsia="Calibri"/>
                <w:b w:val="false"/>
                <w:b w:val="false"/>
                <w:color w:val="000000" w:themeColor="text1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CONSELHEIROS</w:t>
            </w:r>
          </w:p>
        </w:tc>
        <w:tc>
          <w:tcPr>
            <w:tcW w:w="4148" w:type="dxa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b w:val="false"/>
                <w:b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 w:val="false"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Ormy Leocádio Hütner Junior</w:t>
            </w:r>
          </w:p>
        </w:tc>
        <w:tc>
          <w:tcPr>
            <w:tcW w:w="2978" w:type="dxa"/>
            <w:tcBorders>
              <w:left w:val="single" w:sz="4" w:space="0" w:color="7F7F7F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b w:val="false"/>
                <w:b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Coordenador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9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7F7F7F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center"/>
              <w:rPr>
                <w:rFonts w:ascii="Times New Roman" w:hAnsi="Times New Roman" w:eastAsia="Calibri"/>
                <w:b w:val="false"/>
                <w:b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4148" w:type="dxa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Renê José Rodrigues Junior</w:t>
            </w:r>
          </w:p>
        </w:tc>
        <w:tc>
          <w:tcPr>
            <w:tcW w:w="2978" w:type="dxa"/>
            <w:tcBorders>
              <w:left w:val="single" w:sz="4" w:space="0" w:color="7F7F7F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Suplente</w:t>
            </w:r>
          </w:p>
        </w:tc>
      </w:tr>
      <w:tr>
        <w:trPr/>
        <w:tc>
          <w:tcPr>
            <w:tcW w:w="219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7F7F7F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</w:r>
          </w:p>
        </w:tc>
        <w:tc>
          <w:tcPr>
            <w:tcW w:w="4148" w:type="dxa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  <w:t>Licyane Cordeiro</w:t>
            </w:r>
          </w:p>
        </w:tc>
        <w:tc>
          <w:tcPr>
            <w:tcW w:w="2978" w:type="dxa"/>
            <w:tcBorders>
              <w:left w:val="single" w:sz="4" w:space="0" w:color="7F7F7F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Titular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9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7F7F7F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 w:eastAsia="Calibri"/>
                <w:b w:val="false"/>
                <w:b w:val="false"/>
                <w:color w:val="000000" w:themeColor="text1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u w:val="single"/>
                <w:lang w:val="pt-BR" w:eastAsia="en-US" w:bidi="ar-SA"/>
              </w:rPr>
            </w:r>
          </w:p>
        </w:tc>
        <w:tc>
          <w:tcPr>
            <w:tcW w:w="4148" w:type="dxa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  <w:t xml:space="preserve">Maugham Zaze </w:t>
            </w:r>
          </w:p>
        </w:tc>
        <w:tc>
          <w:tcPr>
            <w:tcW w:w="2978" w:type="dxa"/>
            <w:tcBorders>
              <w:left w:val="single" w:sz="4" w:space="0" w:color="7F7F7F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Titular</w:t>
            </w:r>
          </w:p>
        </w:tc>
      </w:tr>
      <w:tr>
        <w:trPr>
          <w:trHeight w:val="313" w:hRule="atLeast"/>
        </w:trPr>
        <w:tc>
          <w:tcPr>
            <w:tcW w:w="219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7F7F7F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 w:eastAsia="Calibri"/>
                <w:b w:val="false"/>
                <w:b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ASSESSORIA</w:t>
            </w:r>
          </w:p>
        </w:tc>
        <w:tc>
          <w:tcPr>
            <w:tcW w:w="7126" w:type="dxa"/>
            <w:gridSpan w:val="2"/>
            <w:tcBorders>
              <w:left w:val="single" w:sz="4" w:space="0" w:color="7F7F7F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Caori Nakano</w:t>
            </w:r>
          </w:p>
        </w:tc>
      </w:tr>
      <w:tr>
        <w:trPr>
          <w:trHeight w:val="313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9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7F7F7F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 w:eastAsia="Calibri"/>
                <w:b w:val="false"/>
                <w:b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CONVIDADOS</w:t>
            </w:r>
          </w:p>
        </w:tc>
        <w:tc>
          <w:tcPr>
            <w:tcW w:w="7126" w:type="dxa"/>
            <w:gridSpan w:val="2"/>
            <w:tcBorders>
              <w:left w:val="single" w:sz="4" w:space="0" w:color="7F7F7F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Tadeu Galvão</w:t>
            </w:r>
          </w:p>
        </w:tc>
      </w:tr>
    </w:tbl>
    <w:p>
      <w:pPr>
        <w:pStyle w:val="Normal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</w:r>
    </w:p>
    <w:tbl>
      <w:tblPr>
        <w:tblStyle w:val="TabelaSimples21"/>
        <w:tblW w:w="93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31"/>
      </w:tblGrid>
      <w:tr>
        <w:trPr>
          <w:trHeight w:val="280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D9D9D9" w:themeFill="background1" w:themeFillShade="d9" w:val="clear"/>
          </w:tcPr>
          <w:p>
            <w:pPr>
              <w:pStyle w:val="Ttulo7"/>
              <w:widowControl w:val="false"/>
              <w:numPr>
                <w:ilvl w:val="0"/>
                <w:numId w:val="0"/>
              </w:numPr>
              <w:spacing w:before="0" w:after="0"/>
              <w:contextualSpacing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  <w:kern w:val="0"/>
                <w:lang w:val="pt-BR" w:bidi="ar-SA"/>
              </w:rPr>
              <w:t>ORDEM DO DIA</w:t>
            </w:r>
          </w:p>
        </w:tc>
      </w:tr>
    </w:tbl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sz w:val="22"/>
          <w:szCs w:val="22"/>
          <w:lang w:eastAsia="en-US"/>
        </w:rPr>
      </w:r>
    </w:p>
    <w:tbl>
      <w:tblPr>
        <w:tblStyle w:val="TabelaSimples21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9"/>
        <w:gridCol w:w="744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1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false"/>
                <w:b w:val="false"/>
                <w:color w:val="000000" w:themeColor="text1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Abertura/ Comunicados Coordenador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Ttulo6"/>
              <w:widowControl w:val="false"/>
              <w:numPr>
                <w:ilvl w:val="0"/>
                <w:numId w:val="0"/>
              </w:numPr>
              <w:spacing w:before="0" w:after="0"/>
              <w:contextualSpacing/>
              <w:jc w:val="both"/>
              <w:rPr>
                <w:rFonts w:eastAsia="Calibri"/>
                <w:b/>
                <w:b/>
                <w:iCs w:val="false"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bCs/>
                <w:iCs w:val="false"/>
                <w:color w:val="000000" w:themeColor="text1"/>
                <w:kern w:val="0"/>
                <w:lang w:val="pt-BR" w:eastAsia="en-US" w:bidi="ar-SA"/>
              </w:rPr>
              <w:t>Fonte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Coordenador da Comissão de Exercício Profissional</w:t>
            </w:r>
          </w:p>
        </w:tc>
      </w:tr>
      <w:tr>
        <w:trPr>
          <w:trHeight w:val="212" w:hRule="atLeast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442" w:type="dxa"/>
            <w:tcBorders>
              <w:top w:val="nil"/>
              <w:left w:val="single" w:sz="4" w:space="0" w:color="A6A6A6"/>
              <w:bottom w:val="nil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  <w:t>Ormy Leocádio Hütner Junior</w:t>
            </w:r>
          </w:p>
        </w:tc>
      </w:tr>
      <w:tr>
        <w:trPr>
          <w:trHeight w:val="25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ListParagraph"/>
              <w:keepLines/>
              <w:widowControl w:val="false"/>
              <w:numPr>
                <w:ilvl w:val="0"/>
                <w:numId w:val="1"/>
              </w:numPr>
              <w:suppressAutoHyphens w:val="false"/>
              <w:spacing w:before="0" w:after="0"/>
              <w:ind w:left="389" w:hanging="28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O Coordenador Ormy Leocádio Hütner Junior abriu a reunião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  <w:t xml:space="preserve"> sem a presença do conselheiro Maugham, que informou que ingressaria na reunião na sequência. Leu os encaminhamentos da presidência e deu sequência à reunião já indicando os relatores dos processos de fiscalização que receberam os processos antecipadamente. </w:t>
            </w:r>
          </w:p>
        </w:tc>
      </w:tr>
    </w:tbl>
    <w:p>
      <w:pPr>
        <w:pStyle w:val="Normal"/>
        <w:widowControl/>
        <w:suppressAutoHyphens w:val="false"/>
        <w:jc w:val="both"/>
        <w:rPr>
          <w:rFonts w:ascii="Times New Roman" w:hAnsi="Times New Roman" w:eastAsia="Calibri"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sz w:val="22"/>
          <w:szCs w:val="22"/>
          <w:lang w:eastAsia="en-US"/>
        </w:rPr>
      </w:r>
    </w:p>
    <w:tbl>
      <w:tblPr>
        <w:tblStyle w:val="TabelaSimples21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9"/>
        <w:gridCol w:w="744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2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Protocolo nº 1068902/2020 - Processo de Fiscalização n° 1000100696/2020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Ttulo6"/>
              <w:widowControl w:val="false"/>
              <w:numPr>
                <w:ilvl w:val="0"/>
                <w:numId w:val="0"/>
              </w:numPr>
              <w:spacing w:before="0" w:after="0"/>
              <w:contextualSpacing/>
              <w:jc w:val="both"/>
              <w:rPr>
                <w:rFonts w:eastAsia="Calibri"/>
                <w:b/>
                <w:b/>
                <w:iCs w:val="false"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bCs/>
                <w:iCs w:val="false"/>
                <w:color w:val="000000" w:themeColor="text1"/>
                <w:kern w:val="0"/>
                <w:lang w:val="pt-BR" w:eastAsia="en-US" w:bidi="ar-SA"/>
              </w:rPr>
              <w:t>Fonte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GETEC - Gerência Técnica de Atendimento e Fiscalização - PR</w:t>
            </w:r>
          </w:p>
        </w:tc>
      </w:tr>
      <w:tr>
        <w:trPr>
          <w:trHeight w:val="212" w:hRule="atLeast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442" w:type="dxa"/>
            <w:tcBorders>
              <w:top w:val="nil"/>
              <w:left w:val="single" w:sz="4" w:space="0" w:color="A6A6A6"/>
              <w:bottom w:val="nil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Ormy Leocádio Hütner Junior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Assunto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Ausência de Registro no PJ </w:t>
            </w: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CAU e CREA</w:t>
            </w: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 - MDS P. E. E</w:t>
            </w:r>
          </w:p>
        </w:tc>
      </w:tr>
      <w:tr>
        <w:trPr>
          <w:trHeight w:val="835" w:hRule="atLeast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7442" w:type="dxa"/>
            <w:tcBorders>
              <w:top w:val="nil"/>
              <w:left w:val="single" w:sz="4" w:space="0" w:color="A6A6A6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  <w:t>Distribuir o processo para relato e voto</w:t>
            </w:r>
          </w:p>
          <w:p>
            <w:pPr>
              <w:pStyle w:val="ListParagraph"/>
              <w:widowControl w:val="fals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bidi="ar-SA"/>
              </w:rPr>
              <w:t>Deliberação Nº 106-1/2021 – CEP-CAU/PR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  <w:t>Acompanhar o voto do conselheiro e relator no sentido de manter o auto de infração e a multa visto que não foi apresentada defesa, paga a multa ou regularização da infração.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  <w:t>Encaminhar esta deliberação à Presidência do CAU/PR, para conhecimento.</w:t>
            </w:r>
          </w:p>
          <w:p>
            <w:pPr>
              <w:pStyle w:val="Normal"/>
              <w:keepLines/>
              <w:widowControl w:val="false"/>
              <w:suppressAutoHyphens w:val="fals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/>
                <w:b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Deliberação Nº 106-2/2021 – CEP-CAU/PR</w:t>
            </w:r>
          </w:p>
          <w:p>
            <w:pPr>
              <w:pStyle w:val="Normal"/>
              <w:keepLines/>
              <w:widowControl w:val="false"/>
              <w:suppressAutoHyphens w:val="fals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/>
                <w:b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Destino de tramitação: GETEC</w:t>
            </w:r>
          </w:p>
        </w:tc>
      </w:tr>
    </w:tbl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sz w:val="22"/>
          <w:szCs w:val="22"/>
          <w:lang w:eastAsia="en-US"/>
        </w:rPr>
      </w:r>
    </w:p>
    <w:tbl>
      <w:tblPr>
        <w:tblStyle w:val="TabelaSimples21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9"/>
        <w:gridCol w:w="744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3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Protocolo nº 1081698/2020 - Processo de Fiscalização n° 1000101169/2020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Ttulo6"/>
              <w:widowControl w:val="false"/>
              <w:numPr>
                <w:ilvl w:val="0"/>
                <w:numId w:val="0"/>
              </w:numPr>
              <w:spacing w:before="0" w:after="0"/>
              <w:contextualSpacing/>
              <w:jc w:val="both"/>
              <w:rPr>
                <w:rFonts w:eastAsia="Calibri"/>
                <w:b/>
                <w:b/>
                <w:iCs w:val="false"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bCs/>
                <w:iCs w:val="false"/>
                <w:color w:val="000000" w:themeColor="text1"/>
                <w:kern w:val="0"/>
                <w:lang w:val="pt-BR" w:eastAsia="en-US" w:bidi="ar-SA"/>
              </w:rPr>
              <w:t>Fonte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GETEC - Gerência Técnica de Atendimento e Fiscalização - PR</w:t>
            </w:r>
          </w:p>
        </w:tc>
      </w:tr>
      <w:tr>
        <w:trPr>
          <w:trHeight w:val="212" w:hRule="atLeast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442" w:type="dxa"/>
            <w:tcBorders>
              <w:top w:val="nil"/>
              <w:left w:val="single" w:sz="4" w:space="0" w:color="A6A6A6"/>
              <w:bottom w:val="nil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Ormy Leocádio Hütner Junior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Assunto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Ausência de Registro no PJ </w:t>
            </w: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CAU e CREA</w:t>
            </w: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 – C. &amp; T. L.</w:t>
            </w:r>
          </w:p>
        </w:tc>
      </w:tr>
      <w:tr>
        <w:trPr>
          <w:trHeight w:val="835" w:hRule="atLeast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7442" w:type="dxa"/>
            <w:tcBorders>
              <w:top w:val="nil"/>
              <w:left w:val="single" w:sz="4" w:space="0" w:color="A6A6A6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  <w:t>Distribuir o processo para relato e voto</w:t>
            </w:r>
          </w:p>
          <w:p>
            <w:pPr>
              <w:pStyle w:val="ListParagraph"/>
              <w:widowControl w:val="fals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bidi="ar-SA"/>
              </w:rPr>
              <w:t>Deliberação Nº 107-1/2021 – CEP-CAU/PR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  <w:t>Acompanhar o voto do conselheiro e relator no sentido de manter o auto de infração e a multa visto que não foi apresentada defesa, paga a multa ou regularização da infração.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  <w:t>Encaminhar esta deliberação à Presidência do CAU/PR, para conhecimento.</w:t>
            </w:r>
          </w:p>
          <w:p>
            <w:pPr>
              <w:pStyle w:val="Normal"/>
              <w:keepLines/>
              <w:widowControl w:val="false"/>
              <w:suppressAutoHyphens w:val="fals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/>
                <w:b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Deliberação Nº 107-2/2021 – CEP-CAU/PR</w:t>
            </w:r>
          </w:p>
          <w:p>
            <w:pPr>
              <w:pStyle w:val="Normal"/>
              <w:keepLines/>
              <w:widowControl w:val="false"/>
              <w:suppressAutoHyphens w:val="fals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/>
                <w:b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Destino de tramitação: GETEC</w:t>
            </w:r>
          </w:p>
        </w:tc>
      </w:tr>
    </w:tbl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sz w:val="22"/>
          <w:szCs w:val="22"/>
          <w:lang w:eastAsia="en-US"/>
        </w:rPr>
      </w:r>
    </w:p>
    <w:tbl>
      <w:tblPr>
        <w:tblStyle w:val="TabelaSimples21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9"/>
        <w:gridCol w:w="744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4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left="1199" w:hanging="1199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Protocolo nº 1320692/2021 - Processo de Fiscalização n° 1000126528/2021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Ttulo6"/>
              <w:widowControl w:val="false"/>
              <w:numPr>
                <w:ilvl w:val="0"/>
                <w:numId w:val="0"/>
              </w:numPr>
              <w:spacing w:before="0" w:after="0"/>
              <w:contextualSpacing/>
              <w:jc w:val="both"/>
              <w:rPr>
                <w:rFonts w:eastAsia="Calibri"/>
                <w:b/>
                <w:b/>
                <w:iCs w:val="false"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bCs/>
                <w:iCs w:val="false"/>
                <w:color w:val="000000" w:themeColor="text1"/>
                <w:kern w:val="0"/>
                <w:lang w:val="pt-BR" w:eastAsia="en-US" w:bidi="ar-SA"/>
              </w:rPr>
              <w:t>Fonte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left="1199" w:hanging="1199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GETEC - Gerência Técnica de Atendimento e Fiscalização - PR</w:t>
            </w:r>
          </w:p>
        </w:tc>
      </w:tr>
      <w:tr>
        <w:trPr>
          <w:trHeight w:val="212" w:hRule="atLeast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442" w:type="dxa"/>
            <w:tcBorders>
              <w:top w:val="nil"/>
              <w:left w:val="single" w:sz="4" w:space="0" w:color="A6A6A6"/>
              <w:bottom w:val="nil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left="1199" w:hanging="1199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Ormy Leocádio Hütner Junior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Assunto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left="1199" w:hanging="1199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Ausência de Registro no PJ </w:t>
            </w: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CAU e CREA</w:t>
            </w: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 – R. F. Z. R. &amp; M.</w:t>
            </w:r>
          </w:p>
        </w:tc>
      </w:tr>
      <w:tr>
        <w:trPr>
          <w:trHeight w:val="835" w:hRule="atLeast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7442" w:type="dxa"/>
            <w:tcBorders>
              <w:top w:val="nil"/>
              <w:left w:val="single" w:sz="4" w:space="0" w:color="A6A6A6"/>
            </w:tcBorders>
          </w:tcPr>
          <w:p>
            <w:pPr>
              <w:pStyle w:val="ListParagraph"/>
              <w:widowControl w:val="false"/>
              <w:numPr>
                <w:ilvl w:val="0"/>
                <w:numId w:val="13"/>
              </w:numPr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  <w:t>Distribuir o processo para relato e voto</w:t>
            </w:r>
          </w:p>
          <w:p>
            <w:pPr>
              <w:pStyle w:val="ListParagraph"/>
              <w:widowControl w:val="fals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bidi="ar-SA"/>
              </w:rPr>
              <w:t>Deliberação Nº 108-1/2021 – CEP-CAU/PR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  <w:t>Acompanhar o voto do conselheiro e relator no sentido de manter o auto de infração e a multa visto que não foi apresentada defesa, paga a multa ou regularização da infração.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spacing w:before="0" w:after="0"/>
              <w:ind w:left="707" w:hanging="28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  <w:t>Encaminhar esta deliberação à Presidência do CAU/PR, para conhecimento.</w:t>
            </w:r>
          </w:p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left="707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/>
                <w:b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Deliberação Nº 108-2/2021 – CEP-CAU/PR</w:t>
            </w:r>
          </w:p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left="707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/>
                <w:b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Destino de tramitação: GETEC</w:t>
            </w:r>
          </w:p>
        </w:tc>
      </w:tr>
    </w:tbl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sz w:val="22"/>
          <w:szCs w:val="22"/>
          <w:lang w:eastAsia="en-US"/>
        </w:rPr>
      </w:r>
    </w:p>
    <w:tbl>
      <w:tblPr>
        <w:tblStyle w:val="TabelaSimples21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9"/>
        <w:gridCol w:w="744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5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Protocolo nº 778362/2018 - Processo de Fiscalização n° 1000076088/2018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Ttulo6"/>
              <w:widowControl w:val="false"/>
              <w:numPr>
                <w:ilvl w:val="0"/>
                <w:numId w:val="0"/>
              </w:numPr>
              <w:spacing w:before="0" w:after="0"/>
              <w:contextualSpacing/>
              <w:jc w:val="both"/>
              <w:rPr>
                <w:rFonts w:eastAsia="Calibri"/>
                <w:b/>
                <w:b/>
                <w:iCs w:val="false"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bCs/>
                <w:iCs w:val="false"/>
                <w:color w:val="000000" w:themeColor="text1"/>
                <w:kern w:val="0"/>
                <w:lang w:val="pt-BR" w:eastAsia="en-US" w:bidi="ar-SA"/>
              </w:rPr>
              <w:t>Fonte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Cs/>
                <w:kern w:val="0"/>
                <w:sz w:val="22"/>
                <w:szCs w:val="22"/>
                <w:lang w:val="pt-BR" w:bidi="ar-SA"/>
              </w:rPr>
              <w:t>GETEC - Gerência Técnica de Atendimento e Fiscalização - PR</w:t>
            </w:r>
          </w:p>
        </w:tc>
      </w:tr>
      <w:tr>
        <w:trPr>
          <w:trHeight w:val="212" w:hRule="atLeast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442" w:type="dxa"/>
            <w:tcBorders>
              <w:top w:val="nil"/>
              <w:left w:val="single" w:sz="4" w:space="0" w:color="A6A6A6"/>
              <w:bottom w:val="nil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Ormy Leocádio Hütner Junior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Assunto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Ausência de Registro PJ </w:t>
            </w: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CAU e CREA</w:t>
            </w: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 – M. N.-ME</w:t>
            </w:r>
          </w:p>
        </w:tc>
      </w:tr>
      <w:tr>
        <w:trPr>
          <w:trHeight w:val="835" w:hRule="atLeast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7442" w:type="dxa"/>
            <w:tcBorders>
              <w:top w:val="nil"/>
              <w:left w:val="single" w:sz="4" w:space="0" w:color="A6A6A6"/>
            </w:tcBorders>
          </w:tcPr>
          <w:p>
            <w:pPr>
              <w:pStyle w:val="ListParagraph"/>
              <w:widowControl w:val="false"/>
              <w:numPr>
                <w:ilvl w:val="0"/>
                <w:numId w:val="15"/>
              </w:numPr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  <w:t>Distribuir o processo para relato e voto</w:t>
            </w:r>
          </w:p>
          <w:p>
            <w:pPr>
              <w:pStyle w:val="ListParagraph"/>
              <w:widowControl w:val="fals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bidi="ar-SA"/>
              </w:rPr>
              <w:t>Deliberação Nº 109-1/2021 – CEP-CAU/PR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  <w:t>Acompanhar o voto do conselheiro e relator no sentido de manter o auto de infração e a multa visto que não foi apresentada defesa, paga a multa ou regularização da infração.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  <w:t>Encaminhar esta deliberação à Presidência do CAU/PR, para conhecimento.</w:t>
            </w:r>
          </w:p>
          <w:p>
            <w:pPr>
              <w:pStyle w:val="Normal"/>
              <w:keepLines/>
              <w:widowControl w:val="false"/>
              <w:suppressAutoHyphens w:val="fals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/>
                <w:b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Deliberação Nº 109-2/2021 – CEP-CAU/PR</w:t>
            </w:r>
          </w:p>
          <w:p>
            <w:pPr>
              <w:pStyle w:val="Normal"/>
              <w:keepLines/>
              <w:widowControl w:val="false"/>
              <w:suppressAutoHyphens w:val="fals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/>
                <w:b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Destino de tramitação: GETEC</w:t>
            </w:r>
          </w:p>
        </w:tc>
      </w:tr>
    </w:tbl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sz w:val="22"/>
          <w:szCs w:val="22"/>
          <w:lang w:eastAsia="en-US"/>
        </w:rPr>
      </w:r>
    </w:p>
    <w:tbl>
      <w:tblPr>
        <w:tblStyle w:val="TabelaSimples21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9"/>
        <w:gridCol w:w="744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6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Protocolo nº 1091084/2020 -Processo de Fiscalização nº 1000104164/2020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Ttulo6"/>
              <w:widowControl w:val="false"/>
              <w:numPr>
                <w:ilvl w:val="0"/>
                <w:numId w:val="0"/>
              </w:numPr>
              <w:spacing w:before="0" w:after="0"/>
              <w:contextualSpacing/>
              <w:jc w:val="both"/>
              <w:rPr>
                <w:rFonts w:eastAsia="Calibri"/>
                <w:b/>
                <w:b/>
                <w:iCs w:val="false"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bCs/>
                <w:iCs w:val="false"/>
                <w:color w:val="000000" w:themeColor="text1"/>
                <w:kern w:val="0"/>
                <w:lang w:val="pt-BR" w:eastAsia="en-US" w:bidi="ar-SA"/>
              </w:rPr>
              <w:t>Fonte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Cs/>
                <w:kern w:val="0"/>
                <w:sz w:val="22"/>
                <w:szCs w:val="22"/>
                <w:lang w:val="pt-BR" w:bidi="ar-SA"/>
              </w:rPr>
              <w:t>GETEC - Gerência Técnica de Atendimento e Fiscalização - PR</w:t>
            </w:r>
          </w:p>
        </w:tc>
      </w:tr>
      <w:tr>
        <w:trPr>
          <w:trHeight w:val="212" w:hRule="atLeast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442" w:type="dxa"/>
            <w:tcBorders>
              <w:top w:val="nil"/>
              <w:left w:val="single" w:sz="4" w:space="0" w:color="A6A6A6"/>
              <w:bottom w:val="nil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  <w:t>Maugham Zaze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Assunto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Registro Profissional Suspenso – J. W. V.</w:t>
            </w:r>
          </w:p>
        </w:tc>
      </w:tr>
      <w:tr>
        <w:trPr>
          <w:trHeight w:val="835" w:hRule="atLeast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7442" w:type="dxa"/>
            <w:tcBorders>
              <w:top w:val="nil"/>
              <w:left w:val="single" w:sz="4" w:space="0" w:color="A6A6A6"/>
            </w:tcBorders>
          </w:tcPr>
          <w:p>
            <w:pPr>
              <w:pStyle w:val="ListParagraph"/>
              <w:widowControl w:val="false"/>
              <w:numPr>
                <w:ilvl w:val="0"/>
                <w:numId w:val="17"/>
              </w:numPr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  <w:t>Distribuir o processo para relato e voto</w:t>
            </w:r>
          </w:p>
          <w:p>
            <w:pPr>
              <w:pStyle w:val="ListParagraph"/>
              <w:widowControl w:val="fals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bidi="ar-SA"/>
              </w:rPr>
              <w:t>Deliberação Nº 110-1/2021 – CEP-CAU/PR</w:t>
            </w:r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  <w:t>Acompanhar o voto do conselheiro e relator no sentido de manter o auto de infração e a multa visto que não foi apresentada defesa, paga a multa ou regularização da infração.</w:t>
            </w:r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  <w:t>Encaminhar para a CED/PR para verificação de possíveis infrações ao Código de Ética e Disciplina.</w:t>
            </w:r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  <w:t>Encaminhar esta deliberação à Presidência do CAU/PR, para conhecimento.</w:t>
            </w:r>
          </w:p>
          <w:p>
            <w:pPr>
              <w:pStyle w:val="Normal"/>
              <w:keepLines/>
              <w:widowControl w:val="false"/>
              <w:suppressAutoHyphens w:val="fals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/>
                <w:b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Deliberação Nº 110-2/2021 – CEP-CAU/PR</w:t>
            </w:r>
          </w:p>
          <w:p>
            <w:pPr>
              <w:pStyle w:val="Normal"/>
              <w:keepLines/>
              <w:widowControl w:val="false"/>
              <w:suppressAutoHyphens w:val="fals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/>
                <w:b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Destino de tramitação: GETEC e CED/PR</w:t>
            </w:r>
          </w:p>
        </w:tc>
      </w:tr>
    </w:tbl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sz w:val="22"/>
          <w:szCs w:val="22"/>
          <w:lang w:eastAsia="en-US"/>
        </w:rPr>
      </w:r>
    </w:p>
    <w:tbl>
      <w:tblPr>
        <w:tblStyle w:val="TabelaSimples21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9"/>
        <w:gridCol w:w="744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7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Protocolo nº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 xml:space="preserve"> </w:t>
            </w: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pt-BR" w:eastAsia="pt-BR" w:bidi="ar-SA"/>
              </w:rPr>
              <w:t xml:space="preserve">1125294/2020 -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shd w:fill="FFFFFF" w:val="clear"/>
                <w:lang w:val="pt-BR" w:bidi="ar-SA"/>
              </w:rPr>
              <w:t>Processo de Fiscalização nº 1000106619/2020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Ttulo6"/>
              <w:widowControl w:val="false"/>
              <w:numPr>
                <w:ilvl w:val="0"/>
                <w:numId w:val="0"/>
              </w:numPr>
              <w:spacing w:before="0" w:after="0"/>
              <w:contextualSpacing/>
              <w:jc w:val="both"/>
              <w:rPr>
                <w:rFonts w:eastAsia="Calibri"/>
                <w:b/>
                <w:b/>
                <w:iCs w:val="false"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bCs/>
                <w:iCs w:val="false"/>
                <w:color w:val="000000" w:themeColor="text1"/>
                <w:kern w:val="0"/>
                <w:lang w:val="pt-BR" w:eastAsia="en-US" w:bidi="ar-SA"/>
              </w:rPr>
              <w:t>Fonte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Cs/>
                <w:kern w:val="0"/>
                <w:sz w:val="22"/>
                <w:szCs w:val="22"/>
                <w:lang w:val="pt-BR" w:bidi="ar-SA"/>
              </w:rPr>
              <w:t>GETEC - Gerência Técnica de Atendimento e Fiscalização - PR</w:t>
            </w:r>
          </w:p>
        </w:tc>
      </w:tr>
      <w:tr>
        <w:trPr>
          <w:trHeight w:val="212" w:hRule="atLeast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442" w:type="dxa"/>
            <w:tcBorders>
              <w:top w:val="nil"/>
              <w:left w:val="single" w:sz="4" w:space="0" w:color="A6A6A6"/>
              <w:bottom w:val="nil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Maugham Zaze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Assunto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Registro Profissional Suspenso – L. C. G.</w:t>
            </w:r>
          </w:p>
        </w:tc>
      </w:tr>
      <w:tr>
        <w:trPr>
          <w:trHeight w:val="268" w:hRule="atLeast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7442" w:type="dxa"/>
            <w:tcBorders>
              <w:top w:val="nil"/>
              <w:left w:val="single" w:sz="4" w:space="0" w:color="A6A6A6"/>
            </w:tcBorders>
          </w:tcPr>
          <w:p>
            <w:pPr>
              <w:pStyle w:val="ListParagraph"/>
              <w:widowControl w:val="false"/>
              <w:numPr>
                <w:ilvl w:val="0"/>
                <w:numId w:val="19"/>
              </w:numPr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  <w:t>Distribuir o processo para relato e voto</w:t>
            </w:r>
          </w:p>
          <w:p>
            <w:pPr>
              <w:pStyle w:val="ListParagraph"/>
              <w:widowControl w:val="fals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bidi="ar-SA"/>
              </w:rPr>
              <w:t>Deliberação Nº 111-1/2021 – CEP-CAU/PR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  <w:t>Acompanhar o voto do conselheiro e relator no sentido de manter o auto de infração e a multa visto que não foi apresentada defesa, paga a multa ou regularização da infração.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  <w:t>Encaminhar para a CED/PR para verificação de possíveis infrações ao Código de Ética e Disciplina.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  <w:t>Encaminhar esta deliberação à Presidência do CAU/PR, para conhecimento.</w:t>
            </w:r>
          </w:p>
          <w:p>
            <w:pPr>
              <w:pStyle w:val="Normal"/>
              <w:keepLines/>
              <w:widowControl w:val="false"/>
              <w:suppressAutoHyphens w:val="fals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/>
                <w:b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Deliberação Nº 111-2/2021 – CEP-CAU/PR</w:t>
            </w:r>
          </w:p>
          <w:p>
            <w:pPr>
              <w:pStyle w:val="Normal"/>
              <w:keepLines/>
              <w:widowControl w:val="false"/>
              <w:suppressAutoHyphens w:val="fals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/>
                <w:b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Destino de tramitação: GETEC e CED/PR</w:t>
            </w:r>
          </w:p>
        </w:tc>
      </w:tr>
    </w:tbl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sz w:val="22"/>
          <w:szCs w:val="22"/>
          <w:lang w:eastAsia="en-US"/>
        </w:rPr>
      </w:r>
    </w:p>
    <w:tbl>
      <w:tblPr>
        <w:tblStyle w:val="TabelaSimples21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9"/>
        <w:gridCol w:w="744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8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Protocolo nº 1246497/2020 - Processo de Fiscalização nº 1000119777/2021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Ttulo6"/>
              <w:widowControl w:val="false"/>
              <w:numPr>
                <w:ilvl w:val="0"/>
                <w:numId w:val="0"/>
              </w:numPr>
              <w:spacing w:before="0" w:after="0"/>
              <w:contextualSpacing/>
              <w:jc w:val="both"/>
              <w:rPr>
                <w:rFonts w:eastAsia="Calibri"/>
                <w:b/>
                <w:b/>
                <w:iCs w:val="false"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bCs/>
                <w:iCs w:val="false"/>
                <w:color w:val="000000" w:themeColor="text1"/>
                <w:kern w:val="0"/>
                <w:lang w:val="pt-BR" w:eastAsia="en-US" w:bidi="ar-SA"/>
              </w:rPr>
              <w:t>Fonte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Cs/>
                <w:kern w:val="0"/>
                <w:sz w:val="22"/>
                <w:szCs w:val="22"/>
                <w:lang w:val="pt-BR" w:bidi="ar-SA"/>
              </w:rPr>
              <w:t>GETEC - Gerência Técnica de Atendimento e Fiscalização - PR</w:t>
            </w:r>
          </w:p>
        </w:tc>
      </w:tr>
      <w:tr>
        <w:trPr>
          <w:trHeight w:val="212" w:hRule="atLeast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442" w:type="dxa"/>
            <w:tcBorders>
              <w:top w:val="nil"/>
              <w:left w:val="single" w:sz="4" w:space="0" w:color="A6A6A6"/>
              <w:bottom w:val="nil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Maugham Zaze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Assunto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Registro Profissional Suspenso – B. M. S.</w:t>
            </w:r>
          </w:p>
        </w:tc>
      </w:tr>
      <w:tr>
        <w:trPr>
          <w:trHeight w:val="2111" w:hRule="atLeast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7442" w:type="dxa"/>
            <w:tcBorders>
              <w:top w:val="nil"/>
              <w:left w:val="single" w:sz="4" w:space="0" w:color="A6A6A6"/>
            </w:tcBorders>
          </w:tcPr>
          <w:p>
            <w:pPr>
              <w:pStyle w:val="ListParagraph"/>
              <w:widowControl w:val="false"/>
              <w:numPr>
                <w:ilvl w:val="0"/>
                <w:numId w:val="21"/>
              </w:numPr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  <w:t>Distribuir o processo para relato e voto</w:t>
            </w:r>
          </w:p>
          <w:p>
            <w:pPr>
              <w:pStyle w:val="ListParagraph"/>
              <w:widowControl w:val="fals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bidi="ar-SA"/>
              </w:rPr>
              <w:t>Deliberação Nº 111-1/2021 – CEP-CAU/PR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  <w:t>Acompanhar o voto do conselheiro e relator no sentido de manter o auto de infração e a multa visto que não foi apresentada defesa, paga a multa ou regularização da infração.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  <w:t>Encaminhar para a CED/PR para verificação de possíveis infrações ao Código de Ética e Disciplina.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  <w:t>Encaminhar esta deliberação à Presidência do CAU/PR, para conhecimento.</w:t>
            </w:r>
          </w:p>
          <w:p>
            <w:pPr>
              <w:pStyle w:val="Normal"/>
              <w:keepLines/>
              <w:widowControl w:val="false"/>
              <w:suppressAutoHyphens w:val="fals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/>
                <w:b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Deliberação Nº 112-2/2021 – CEP-CAU/PR</w:t>
            </w:r>
          </w:p>
          <w:p>
            <w:pPr>
              <w:pStyle w:val="Normal"/>
              <w:keepLines/>
              <w:widowControl w:val="false"/>
              <w:suppressAutoHyphens w:val="fals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/>
                <w:b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Destino de tramitação: GETEC e CED/PR</w:t>
            </w:r>
          </w:p>
        </w:tc>
      </w:tr>
    </w:tbl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sz w:val="22"/>
          <w:szCs w:val="22"/>
          <w:lang w:eastAsia="en-US"/>
        </w:rPr>
      </w:r>
    </w:p>
    <w:tbl>
      <w:tblPr>
        <w:tblStyle w:val="TabelaSimples21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9"/>
        <w:gridCol w:w="744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9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-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Ttulo6"/>
              <w:widowControl w:val="false"/>
              <w:numPr>
                <w:ilvl w:val="0"/>
                <w:numId w:val="0"/>
              </w:numPr>
              <w:spacing w:before="0" w:after="0"/>
              <w:contextualSpacing/>
              <w:jc w:val="both"/>
              <w:rPr>
                <w:rFonts w:eastAsia="Calibri"/>
                <w:b/>
                <w:b/>
                <w:iCs w:val="false"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bCs/>
                <w:iCs w:val="false"/>
                <w:color w:val="000000" w:themeColor="text1"/>
                <w:kern w:val="0"/>
                <w:lang w:val="pt-BR" w:eastAsia="en-US" w:bidi="ar-SA"/>
              </w:rPr>
              <w:t>Fonte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Cs/>
                <w:kern w:val="0"/>
                <w:sz w:val="22"/>
                <w:szCs w:val="22"/>
                <w:lang w:val="pt-BR" w:bidi="ar-SA"/>
              </w:rPr>
              <w:t xml:space="preserve">CEP/CAUPR </w:t>
            </w:r>
          </w:p>
        </w:tc>
      </w:tr>
      <w:tr>
        <w:trPr>
          <w:trHeight w:val="212" w:hRule="atLeast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442" w:type="dxa"/>
            <w:tcBorders>
              <w:top w:val="nil"/>
              <w:left w:val="single" w:sz="4" w:space="0" w:color="A6A6A6"/>
              <w:bottom w:val="nil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Maugham Zaze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Assunto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Parecer jurídico</w:t>
            </w:r>
          </w:p>
        </w:tc>
      </w:tr>
      <w:tr>
        <w:trPr>
          <w:trHeight w:val="1622" w:hRule="atLeast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7442" w:type="dxa"/>
            <w:tcBorders>
              <w:top w:val="nil"/>
              <w:left w:val="single" w:sz="4" w:space="0" w:color="A6A6A6"/>
            </w:tcBorders>
          </w:tcPr>
          <w:p>
            <w:pPr>
              <w:pStyle w:val="Normal"/>
              <w:widowControl w:val="fals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Considerando a Resolução n° 22, de 4 de maio de 2012,</w:t>
            </w:r>
          </w:p>
          <w:p>
            <w:pPr>
              <w:pStyle w:val="Normal"/>
              <w:widowControl w:val="fals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Art. 14.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shd w:fill="FFFFFF" w:val="clear"/>
                <w:lang w:val="pt-BR" w:bidi="ar-SA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kern w:val="0"/>
                <w:sz w:val="22"/>
                <w:szCs w:val="22"/>
                <w:shd w:fill="FFFFFF" w:val="clear"/>
                <w:lang w:val="pt-BR" w:bidi="ar-SA"/>
              </w:rPr>
              <w:t>A Notificação lavrada pelo agente de fiscalização deve conter, no mínimo, as seguintes informações:</w:t>
            </w:r>
          </w:p>
          <w:p>
            <w:pPr>
              <w:pStyle w:val="Normal"/>
              <w:widowControl w:val="fals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shd w:fill="FFFFFF" w:val="clear"/>
                <w:lang w:val="pt-BR" w:bidi="ar-SA"/>
              </w:rPr>
              <w:t xml:space="preserve">V – </w:t>
            </w:r>
            <w:r>
              <w:rPr>
                <w:rFonts w:ascii="Times New Roman" w:hAnsi="Times New Roman"/>
                <w:i/>
                <w:color w:val="000000"/>
                <w:kern w:val="0"/>
                <w:sz w:val="22"/>
                <w:szCs w:val="22"/>
                <w:shd w:fill="FFFFFF" w:val="clear"/>
                <w:lang w:val="pt-BR" w:bidi="ar-SA"/>
              </w:rPr>
              <w:t>descrição detalhada da irregularidade constatada que caracteriza a infração, capitulação desta e da penalidade cabível, e valor da multa a que estará sujeita a pessoa física ou jurídica notificada, caso não regularize a situação no prazo estabelecido”</w:t>
            </w: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:</w:t>
            </w:r>
          </w:p>
          <w:p>
            <w:pPr>
              <w:pStyle w:val="Normal"/>
              <w:widowControl w:val="fals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Considerando que após um processo de fiscalização o autuado verificar a não informação da multa, faz se necessário.</w:t>
            </w:r>
          </w:p>
          <w:p>
            <w:pPr>
              <w:pStyle w:val="Normal"/>
              <w:widowControl w:val="fals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  <w:t>Consultar o jurídico com relação a notificação sem o valor da multa que foram enviados antes da deliberação para que fosse anexa a notificação resulta em algum tipo de nulidade.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  <w:t>Encaminhar esta deliberação à Presidência do CAU/PR, para conhecimento.</w:t>
            </w:r>
          </w:p>
          <w:p>
            <w:pPr>
              <w:pStyle w:val="Normal"/>
              <w:keepLines/>
              <w:widowControl w:val="false"/>
              <w:suppressAutoHyphens w:val="fals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/>
                <w:b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Deliberação Nº 113/2021 – CEP-CAU/PR</w:t>
            </w:r>
          </w:p>
          <w:p>
            <w:pPr>
              <w:pStyle w:val="Normal"/>
              <w:keepLines/>
              <w:widowControl w:val="false"/>
              <w:suppressAutoHyphens w:val="fals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/>
                <w:b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Destino de tramitação: GEJUR</w:t>
            </w:r>
          </w:p>
        </w:tc>
      </w:tr>
    </w:tbl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sz w:val="22"/>
          <w:szCs w:val="22"/>
          <w:lang w:eastAsia="en-US"/>
        </w:rPr>
      </w:r>
    </w:p>
    <w:tbl>
      <w:tblPr>
        <w:tblStyle w:val="TabelaSimples21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9"/>
        <w:gridCol w:w="744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10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Protocolo nº 1320743/2021 - processo de fiscalização nº 1000126536/2021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Ttulo6"/>
              <w:widowControl w:val="false"/>
              <w:numPr>
                <w:ilvl w:val="0"/>
                <w:numId w:val="0"/>
              </w:numPr>
              <w:spacing w:before="0" w:after="0"/>
              <w:contextualSpacing/>
              <w:jc w:val="both"/>
              <w:rPr>
                <w:rFonts w:eastAsia="Calibri"/>
                <w:b/>
                <w:b/>
                <w:iCs w:val="false"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bCs/>
                <w:iCs w:val="false"/>
                <w:color w:val="000000" w:themeColor="text1"/>
                <w:kern w:val="0"/>
                <w:lang w:val="pt-BR" w:eastAsia="en-US" w:bidi="ar-SA"/>
              </w:rPr>
              <w:t>Fonte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Cs/>
                <w:kern w:val="0"/>
                <w:sz w:val="22"/>
                <w:szCs w:val="22"/>
                <w:lang w:val="pt-BR" w:bidi="ar-SA"/>
              </w:rPr>
              <w:t>GETEC - Gerência Técnica de Atendimento e Fiscalização - PR</w:t>
            </w:r>
          </w:p>
        </w:tc>
      </w:tr>
      <w:tr>
        <w:trPr>
          <w:trHeight w:val="212" w:hRule="atLeast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442" w:type="dxa"/>
            <w:tcBorders>
              <w:top w:val="nil"/>
              <w:left w:val="single" w:sz="4" w:space="0" w:color="A6A6A6"/>
              <w:bottom w:val="nil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Licyane Cordeiro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Assunto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Ausência de RRT- M. F.</w:t>
            </w:r>
          </w:p>
        </w:tc>
      </w:tr>
      <w:tr>
        <w:trPr>
          <w:trHeight w:val="835" w:hRule="atLeast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7442" w:type="dxa"/>
            <w:tcBorders>
              <w:top w:val="nil"/>
              <w:left w:val="single" w:sz="4" w:space="0" w:color="A6A6A6"/>
            </w:tcBorders>
          </w:tcPr>
          <w:p>
            <w:pPr>
              <w:pStyle w:val="ListParagraph"/>
              <w:widowControl w:val="false"/>
              <w:numPr>
                <w:ilvl w:val="0"/>
                <w:numId w:val="22"/>
              </w:numPr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  <w:t>Distribuir o processo para relato e voto</w:t>
            </w:r>
          </w:p>
          <w:p>
            <w:pPr>
              <w:pStyle w:val="ListParagraph"/>
              <w:widowControl w:val="fals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bidi="ar-SA"/>
              </w:rPr>
              <w:t>Deliberação Nº 114-1/2021 – CEP-CAU/PR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  <w:t>Acompanhar o voto do conselheiro e relator no sentido de manter o auto de infração e a multa visto que não foi apresentada defesa, paga a multa ou regularização da infração.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  <w:t>Encaminhar esta deliberação à Presidência do CAU/PR, para conhecimento.</w:t>
            </w:r>
          </w:p>
          <w:p>
            <w:pPr>
              <w:pStyle w:val="Normal"/>
              <w:keepLines/>
              <w:widowControl w:val="false"/>
              <w:suppressAutoHyphens w:val="fals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/>
                <w:b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Deliberação Nº 114-2/2021 – CEP-CAU/PR</w:t>
            </w:r>
          </w:p>
          <w:p>
            <w:pPr>
              <w:pStyle w:val="Normal"/>
              <w:keepLines/>
              <w:widowControl w:val="false"/>
              <w:suppressAutoHyphens w:val="fals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/>
                <w:b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Destino de tramitação: GETEC</w:t>
            </w:r>
          </w:p>
        </w:tc>
      </w:tr>
    </w:tbl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sz w:val="22"/>
          <w:szCs w:val="22"/>
          <w:lang w:eastAsia="en-US"/>
        </w:rPr>
      </w:r>
    </w:p>
    <w:tbl>
      <w:tblPr>
        <w:tblStyle w:val="TabelaSimples21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9"/>
        <w:gridCol w:w="744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11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Protocolo nº 1336498/2021 - processo de fiscalização nº 1000128330/2021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Ttulo6"/>
              <w:widowControl w:val="false"/>
              <w:numPr>
                <w:ilvl w:val="0"/>
                <w:numId w:val="0"/>
              </w:numPr>
              <w:spacing w:before="0" w:after="0"/>
              <w:contextualSpacing/>
              <w:jc w:val="both"/>
              <w:rPr>
                <w:rFonts w:eastAsia="Calibri"/>
                <w:b/>
                <w:b/>
                <w:iCs w:val="false"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bCs/>
                <w:iCs w:val="false"/>
                <w:color w:val="000000" w:themeColor="text1"/>
                <w:kern w:val="0"/>
                <w:lang w:val="pt-BR" w:eastAsia="en-US" w:bidi="ar-SA"/>
              </w:rPr>
              <w:t>Fonte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Cs/>
                <w:kern w:val="0"/>
                <w:sz w:val="22"/>
                <w:szCs w:val="22"/>
                <w:lang w:val="pt-BR" w:bidi="ar-SA"/>
              </w:rPr>
              <w:t>GETEC - Gerência Técnica de Atendimento e Fiscalização - PR</w:t>
            </w:r>
          </w:p>
        </w:tc>
      </w:tr>
      <w:tr>
        <w:trPr>
          <w:trHeight w:val="212" w:hRule="atLeast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Assunto </w:t>
            </w:r>
          </w:p>
        </w:tc>
        <w:tc>
          <w:tcPr>
            <w:tcW w:w="7442" w:type="dxa"/>
            <w:tcBorders>
              <w:top w:val="nil"/>
              <w:left w:val="single" w:sz="4" w:space="0" w:color="A6A6A6"/>
              <w:bottom w:val="nil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Ausência de RRT- N. R. N.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Relator 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Renê José Rodrigues Junior</w:t>
            </w:r>
          </w:p>
        </w:tc>
      </w:tr>
      <w:tr>
        <w:trPr>
          <w:trHeight w:val="551" w:hRule="atLeast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7442" w:type="dxa"/>
            <w:tcBorders>
              <w:top w:val="nil"/>
              <w:left w:val="single" w:sz="4" w:space="0" w:color="A6A6A6"/>
            </w:tcBorders>
          </w:tcPr>
          <w:p>
            <w:pPr>
              <w:pStyle w:val="ListParagraph"/>
              <w:widowControl w:val="false"/>
              <w:numPr>
                <w:ilvl w:val="0"/>
                <w:numId w:val="23"/>
              </w:numPr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  <w:t>Distribuir o processo para relato e voto</w:t>
            </w:r>
          </w:p>
          <w:p>
            <w:pPr>
              <w:pStyle w:val="ListParagraph"/>
              <w:widowControl w:val="fals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bidi="ar-SA"/>
              </w:rPr>
              <w:t>Deliberação Nº 115-1/2021 – CEP-CAU/PR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  <w:t>Acompanhar o voto do conselheiro e relator no sentido de manter o auto de infração e a multa visto que não foi apresentada defesa, paga a multa ou regularização da infração.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  <w:t>Encaminhar esta deliberação à Presidência do CAU/PR, para conhecimento.</w:t>
            </w:r>
          </w:p>
          <w:p>
            <w:pPr>
              <w:pStyle w:val="Normal"/>
              <w:keepLines/>
              <w:widowControl w:val="false"/>
              <w:suppressAutoHyphens w:val="fals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/>
                <w:b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Deliberação Nº 115-2/2021 – CEP-CAU/PR</w:t>
            </w:r>
          </w:p>
          <w:p>
            <w:pPr>
              <w:pStyle w:val="Normal"/>
              <w:keepLines/>
              <w:widowControl w:val="false"/>
              <w:suppressAutoHyphens w:val="fals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/>
                <w:b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Destino de tramitação: GETEC</w:t>
            </w:r>
          </w:p>
        </w:tc>
      </w:tr>
    </w:tbl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sz w:val="22"/>
          <w:szCs w:val="22"/>
          <w:lang w:eastAsia="en-US"/>
        </w:rPr>
      </w:r>
    </w:p>
    <w:tbl>
      <w:tblPr>
        <w:tblStyle w:val="TabelaSimples21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9"/>
        <w:gridCol w:w="744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12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Ttulo6"/>
              <w:widowControl w:val="false"/>
              <w:numPr>
                <w:ilvl w:val="0"/>
                <w:numId w:val="0"/>
              </w:numPr>
              <w:spacing w:before="0" w:after="0"/>
              <w:contextualSpacing/>
              <w:jc w:val="both"/>
              <w:rPr>
                <w:rFonts w:eastAsia="Calibri"/>
                <w:b/>
                <w:b/>
                <w:iCs w:val="false"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bCs/>
                <w:iCs w:val="false"/>
                <w:color w:val="000000" w:themeColor="text1"/>
                <w:kern w:val="0"/>
                <w:lang w:val="pt-BR" w:eastAsia="en-US" w:bidi="ar-SA"/>
              </w:rPr>
              <w:t>Fonte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Cs/>
                <w:kern w:val="0"/>
                <w:sz w:val="22"/>
                <w:szCs w:val="22"/>
                <w:lang w:val="pt-BR" w:bidi="ar-SA"/>
              </w:rPr>
              <w:t>CEP-CAU/PR</w:t>
            </w:r>
          </w:p>
        </w:tc>
      </w:tr>
      <w:tr>
        <w:trPr/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Assunto</w:t>
            </w:r>
          </w:p>
        </w:tc>
        <w:tc>
          <w:tcPr>
            <w:tcW w:w="7442" w:type="dxa"/>
            <w:tcBorders>
              <w:top w:val="nil"/>
              <w:left w:val="single" w:sz="4" w:space="0" w:color="A6A6A6"/>
              <w:bottom w:val="nil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Norma da ABNT 16280 </w:t>
            </w:r>
          </w:p>
        </w:tc>
      </w:tr>
      <w:tr>
        <w:trPr>
          <w:trHeight w:val="551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Arial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 xml:space="preserve">Considerando que a Norma de Reformas da ABNT (NBR 16.280/2015) estabelece as etapas de obras de reformas e lista os requisitos para antes, durante e depois de uma reforma em um prédio ou em uma unidade. </w:t>
            </w:r>
          </w:p>
          <w:p>
            <w:pPr>
              <w:pStyle w:val="Normal"/>
              <w:keepLines/>
              <w:widowControl w:val="false"/>
              <w:suppressAutoHyphens w:val="fals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Arial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Considerando todos os requisitos que devem ser atendidos pelo responsável legal pela edificação.</w:t>
            </w:r>
          </w:p>
          <w:p>
            <w:pPr>
              <w:pStyle w:val="Normal"/>
              <w:keepLines/>
              <w:widowControl w:val="false"/>
              <w:suppressAutoHyphens w:val="fals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Arial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Considerando a função do CAU tem como função orientar, disciplinar e fiscalizar o exercício da profissão, bem como pugnar pelo aperfeiçoamento do exercício da arquitetura e urbanismo.</w:t>
            </w:r>
          </w:p>
          <w:p>
            <w:pPr>
              <w:pStyle w:val="ListParagraph"/>
              <w:keepLines/>
              <w:widowControl w:val="false"/>
              <w:numPr>
                <w:ilvl w:val="0"/>
                <w:numId w:val="27"/>
              </w:numPr>
              <w:suppressAutoHyphens w:val="false"/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Arial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Encaminhar ao Gabinete do CAU/PR solicitação de manifestação junto as entidades que representam os síndicos, a respeito do atendimento da norma da ABNT 16.280/2015.</w:t>
            </w:r>
          </w:p>
          <w:p>
            <w:pPr>
              <w:pStyle w:val="ListParagraph"/>
              <w:keepLines/>
              <w:widowControl w:val="false"/>
              <w:numPr>
                <w:ilvl w:val="0"/>
                <w:numId w:val="27"/>
              </w:numPr>
              <w:suppressAutoHyphens w:val="false"/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Arial"/>
                <w:b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Encaminhar esta deliberação à Presidência do CAU/PR, para conhecimento e providências.</w:t>
            </w:r>
          </w:p>
          <w:p>
            <w:pPr>
              <w:pStyle w:val="Normal"/>
              <w:keepLines/>
              <w:widowControl w:val="false"/>
              <w:suppressAutoHyphens w:val="fals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Arial"/>
                <w:b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Deliberação Nº 116-2/2021 – CEP-CAU/PR</w:t>
            </w:r>
          </w:p>
          <w:p>
            <w:pPr>
              <w:pStyle w:val="Normal"/>
              <w:keepLines/>
              <w:widowControl w:val="false"/>
              <w:suppressAutoHyphens w:val="fals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Arial"/>
                <w:b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Destino de tramitação: PRESIDÊNCIA</w:t>
            </w:r>
          </w:p>
        </w:tc>
      </w:tr>
    </w:tbl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sz w:val="22"/>
          <w:szCs w:val="22"/>
          <w:lang w:eastAsia="en-US"/>
        </w:rPr>
      </w:r>
    </w:p>
    <w:tbl>
      <w:tblPr>
        <w:tblStyle w:val="TabelaSimples21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9"/>
        <w:gridCol w:w="744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13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Protocolo nº 1351113/2021 - processo de fiscalização nº 1000130300/2021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Ttulo6"/>
              <w:widowControl w:val="false"/>
              <w:numPr>
                <w:ilvl w:val="0"/>
                <w:numId w:val="0"/>
              </w:numPr>
              <w:spacing w:before="0" w:after="0"/>
              <w:contextualSpacing/>
              <w:jc w:val="both"/>
              <w:rPr>
                <w:rFonts w:eastAsia="Calibri"/>
                <w:b/>
                <w:b/>
                <w:iCs w:val="false"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bCs/>
                <w:iCs w:val="false"/>
                <w:color w:val="000000" w:themeColor="text1"/>
                <w:kern w:val="0"/>
                <w:lang w:val="pt-BR" w:eastAsia="en-US" w:bidi="ar-SA"/>
              </w:rPr>
              <w:t>Fonte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Cs/>
                <w:kern w:val="0"/>
                <w:sz w:val="22"/>
                <w:szCs w:val="22"/>
                <w:lang w:val="pt-BR" w:bidi="ar-SA"/>
              </w:rPr>
              <w:t>GETEC - Gerência Técnica de Atendimento e Fiscalização - PR</w:t>
            </w:r>
          </w:p>
        </w:tc>
      </w:tr>
      <w:tr>
        <w:trPr>
          <w:trHeight w:val="212" w:hRule="atLeast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442" w:type="dxa"/>
            <w:tcBorders>
              <w:top w:val="nil"/>
              <w:left w:val="single" w:sz="4" w:space="0" w:color="A6A6A6"/>
              <w:bottom w:val="nil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Renê José Rodrigues Junior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Assunto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Ausência de RRT- T. M. A.</w:t>
            </w:r>
          </w:p>
        </w:tc>
      </w:tr>
      <w:tr>
        <w:trPr>
          <w:trHeight w:val="835" w:hRule="atLeast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7442" w:type="dxa"/>
            <w:tcBorders>
              <w:top w:val="nil"/>
              <w:left w:val="single" w:sz="4" w:space="0" w:color="A6A6A6"/>
            </w:tcBorders>
          </w:tcPr>
          <w:p>
            <w:pPr>
              <w:pStyle w:val="ListParagraph"/>
              <w:widowControl w:val="false"/>
              <w:numPr>
                <w:ilvl w:val="0"/>
                <w:numId w:val="24"/>
              </w:numPr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  <w:t>Distribuir o processo para relato e voto</w:t>
            </w:r>
          </w:p>
          <w:p>
            <w:pPr>
              <w:pStyle w:val="ListParagraph"/>
              <w:widowControl w:val="fals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bidi="ar-SA"/>
              </w:rPr>
              <w:t>Deliberação Nº 117-1/2021 – CEP-CAU/PR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  <w:t>Acompanhar o voto do conselheiro e relator no sentido de manter o auto de infração e a multa visto que não foi apresentada defesa, paga a multa ou regularização da infração.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  <w:t>Encaminhar esta deliberação à Presidência do CAU/PR, para conhecimento.</w:t>
            </w:r>
          </w:p>
          <w:p>
            <w:pPr>
              <w:pStyle w:val="Normal"/>
              <w:keepLines/>
              <w:widowControl w:val="false"/>
              <w:suppressAutoHyphens w:val="fals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/>
                <w:b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Deliberação Nº 117-2/2021 – CEP-CAU/PR</w:t>
            </w:r>
          </w:p>
          <w:p>
            <w:pPr>
              <w:pStyle w:val="Normal"/>
              <w:keepLines/>
              <w:widowControl w:val="false"/>
              <w:suppressAutoHyphens w:val="fals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/>
                <w:b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Destino de tramitação: GETEC</w:t>
            </w:r>
          </w:p>
        </w:tc>
      </w:tr>
    </w:tbl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sz w:val="22"/>
          <w:szCs w:val="22"/>
          <w:lang w:eastAsia="en-US"/>
        </w:rPr>
      </w:r>
    </w:p>
    <w:tbl>
      <w:tblPr>
        <w:tblStyle w:val="TabelaSimples21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9"/>
        <w:gridCol w:w="744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14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Protocolo nº 944311/2019 - processo de fiscalização nº 1000088458/2019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Ttulo6"/>
              <w:widowControl w:val="false"/>
              <w:numPr>
                <w:ilvl w:val="0"/>
                <w:numId w:val="0"/>
              </w:numPr>
              <w:spacing w:before="0" w:after="0"/>
              <w:contextualSpacing/>
              <w:jc w:val="both"/>
              <w:rPr>
                <w:rFonts w:eastAsia="Calibri"/>
                <w:b/>
                <w:b/>
                <w:iCs w:val="false"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bCs/>
                <w:iCs w:val="false"/>
                <w:color w:val="000000" w:themeColor="text1"/>
                <w:kern w:val="0"/>
                <w:lang w:val="pt-BR" w:eastAsia="en-US" w:bidi="ar-SA"/>
              </w:rPr>
              <w:t>Fonte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Cs/>
                <w:kern w:val="0"/>
                <w:sz w:val="22"/>
                <w:szCs w:val="22"/>
                <w:lang w:val="pt-BR" w:bidi="ar-SA"/>
              </w:rPr>
              <w:t>GETEC - Gerência Técnica de Atendimento e Fiscalização - PR</w:t>
            </w:r>
          </w:p>
        </w:tc>
      </w:tr>
      <w:tr>
        <w:trPr>
          <w:trHeight w:val="212" w:hRule="atLeast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442" w:type="dxa"/>
            <w:tcBorders>
              <w:top w:val="nil"/>
              <w:left w:val="single" w:sz="4" w:space="0" w:color="A6A6A6"/>
              <w:bottom w:val="nil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Renê José Rodrigues Junior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Assunto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Ausência de RRT – L. DE O.</w:t>
            </w:r>
          </w:p>
        </w:tc>
      </w:tr>
      <w:tr>
        <w:trPr>
          <w:trHeight w:val="835" w:hRule="atLeast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7442" w:type="dxa"/>
            <w:tcBorders>
              <w:top w:val="nil"/>
              <w:left w:val="single" w:sz="4" w:space="0" w:color="A6A6A6"/>
            </w:tcBorders>
          </w:tcPr>
          <w:p>
            <w:pPr>
              <w:pStyle w:val="ListParagraph"/>
              <w:widowControl w:val="false"/>
              <w:numPr>
                <w:ilvl w:val="0"/>
                <w:numId w:val="25"/>
              </w:numPr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  <w:t>Distribuir o processo para relato e voto</w:t>
            </w:r>
          </w:p>
          <w:p>
            <w:pPr>
              <w:pStyle w:val="ListParagraph"/>
              <w:widowControl w:val="fals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bidi="ar-SA"/>
              </w:rPr>
              <w:t>Deliberação Nº 118-1/2021 – CEP-CAU/PR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  <w:t>Acompanhar o voto do conselheiro e relator no sentido de manter o auto de infração e a multa visto que não foi apresentada defesa, justificando a ausência do RRT de projeto, paga a multa ou regularização da infração.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  <w:t>Encaminhar esta deliberação à Presidência do CAU/PR, para conhecimento.</w:t>
            </w:r>
          </w:p>
          <w:p>
            <w:pPr>
              <w:pStyle w:val="Normal"/>
              <w:keepLines/>
              <w:widowControl w:val="false"/>
              <w:suppressAutoHyphens w:val="fals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/>
                <w:b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Deliberação Nº 118-2/2021 – CEP-CAU/PR</w:t>
            </w:r>
          </w:p>
          <w:p>
            <w:pPr>
              <w:pStyle w:val="Normal"/>
              <w:keepLines/>
              <w:widowControl w:val="false"/>
              <w:suppressAutoHyphens w:val="fals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/>
                <w:b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Destino de tramitação: GERTEC</w:t>
            </w:r>
          </w:p>
        </w:tc>
      </w:tr>
    </w:tbl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sz w:val="22"/>
          <w:szCs w:val="22"/>
          <w:lang w:eastAsia="en-US"/>
        </w:rPr>
      </w:r>
    </w:p>
    <w:tbl>
      <w:tblPr>
        <w:tblStyle w:val="TabelaSimples21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9"/>
        <w:gridCol w:w="744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15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Protocolo nº 1069559/2020 - processo de fiscalização nº 1000101035/2020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Ttulo6"/>
              <w:widowControl w:val="false"/>
              <w:numPr>
                <w:ilvl w:val="0"/>
                <w:numId w:val="0"/>
              </w:numPr>
              <w:spacing w:before="0" w:after="0"/>
              <w:contextualSpacing/>
              <w:jc w:val="both"/>
              <w:rPr>
                <w:rFonts w:eastAsia="Calibri"/>
                <w:b/>
                <w:b/>
                <w:iCs w:val="false"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bCs/>
                <w:iCs w:val="false"/>
                <w:color w:val="000000" w:themeColor="text1"/>
                <w:kern w:val="0"/>
                <w:lang w:val="pt-BR" w:eastAsia="en-US" w:bidi="ar-SA"/>
              </w:rPr>
              <w:t>Fonte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Cs/>
                <w:kern w:val="0"/>
                <w:sz w:val="22"/>
                <w:szCs w:val="22"/>
                <w:lang w:val="pt-BR" w:bidi="ar-SA"/>
              </w:rPr>
              <w:t>GETEC - Gerência Técnica de Atendimento e Fiscalização - PR</w:t>
            </w:r>
          </w:p>
        </w:tc>
      </w:tr>
      <w:tr>
        <w:trPr>
          <w:trHeight w:val="212" w:hRule="atLeast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442" w:type="dxa"/>
            <w:tcBorders>
              <w:top w:val="nil"/>
              <w:left w:val="single" w:sz="4" w:space="0" w:color="A6A6A6"/>
              <w:bottom w:val="nil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Ormy Leocádio Hütner Junior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Assunto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Ausência de Registro no PJ (CAU ou CREA) -  A. S. L.</w:t>
            </w:r>
          </w:p>
        </w:tc>
      </w:tr>
      <w:tr>
        <w:trPr>
          <w:trHeight w:val="835" w:hRule="atLeast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7442" w:type="dxa"/>
            <w:tcBorders>
              <w:top w:val="nil"/>
              <w:left w:val="single" w:sz="4" w:space="0" w:color="A6A6A6"/>
            </w:tcBorders>
          </w:tcPr>
          <w:p>
            <w:pPr>
              <w:pStyle w:val="ListParagraph"/>
              <w:widowControl w:val="false"/>
              <w:numPr>
                <w:ilvl w:val="0"/>
                <w:numId w:val="26"/>
              </w:numPr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  <w:t>Distribuir o processo para relato e voto</w:t>
            </w:r>
          </w:p>
          <w:p>
            <w:pPr>
              <w:pStyle w:val="ListParagraph"/>
              <w:widowControl w:val="fals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bidi="ar-SA"/>
              </w:rPr>
              <w:t>Deliberação Nº 118-1/2021 – CEP-CAU/PR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  <w:t>Acompanhar o voto do conselheiro e relator no sentido de indeferir a defesa e manter o auto de infração e a multa, pois a defesa foi por conta da atividade de montagem e desmontagem de estrutura, que deveria constar dentro do CNAe da empresa, mas conforme o contrato com a organização da exposição esta atividade condicionada ao registro no CAU ou CREA.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  <w:t>Encaminhar esta deliberação à Presidência do CAU/PR, para conhecimento.</w:t>
            </w:r>
          </w:p>
          <w:p>
            <w:pPr>
              <w:pStyle w:val="Normal"/>
              <w:keepLines/>
              <w:widowControl w:val="false"/>
              <w:suppressAutoHyphens w:val="fals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/>
                <w:b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Deliberação Nº 119-2/2021 – CEP-CAU/PR</w:t>
            </w:r>
          </w:p>
          <w:p>
            <w:pPr>
              <w:pStyle w:val="Normal"/>
              <w:keepLines/>
              <w:widowControl w:val="false"/>
              <w:suppressAutoHyphens w:val="fals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/>
                <w:b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Destino de tramitação: GERTEC</w:t>
            </w:r>
          </w:p>
        </w:tc>
      </w:tr>
    </w:tbl>
    <w:tbl>
      <w:tblPr>
        <w:tblStyle w:val="Tabelacomgrade3"/>
        <w:tblW w:w="954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43"/>
      </w:tblGrid>
      <w:tr>
        <w:trPr/>
        <w:tc>
          <w:tcPr>
            <w:tcW w:w="95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Curitiba, 12 de novembro de 2021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95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95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95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center"/>
              <w:rPr>
                <w:rFonts w:ascii="Times New Roman" w:hAnsi="Times New Roman" w:eastAsia="Calibri"/>
                <w:b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ORMY LEOCÁDIO HÜTNER JUNIOR</w:t>
            </w:r>
          </w:p>
        </w:tc>
      </w:tr>
      <w:tr>
        <w:trPr/>
        <w:tc>
          <w:tcPr>
            <w:tcW w:w="95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center"/>
              <w:rPr>
                <w:rFonts w:ascii="Times New Roman" w:hAnsi="Times New Roman" w:eastAsia="Calibri"/>
                <w:b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Coordenador</w:t>
            </w:r>
          </w:p>
        </w:tc>
      </w:tr>
    </w:tbl>
    <w:p>
      <w:pPr>
        <w:pStyle w:val="Normal"/>
        <w:widowControl/>
        <w:suppressAutoHyphens w:val="false"/>
        <w:ind w:right="139" w:hanging="0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tbl>
      <w:tblPr>
        <w:tblStyle w:val="Tabelacomgrade3"/>
        <w:tblpPr w:vertAnchor="text" w:horzAnchor="margin" w:tblpXSpec="center" w:leftFromText="141" w:rightFromText="141" w:tblpY="76"/>
        <w:tblW w:w="446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65"/>
      </w:tblGrid>
      <w:tr>
        <w:trPr>
          <w:trHeight w:val="425" w:hRule="atLeast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center"/>
              <w:rPr>
                <w:rFonts w:ascii="Times New Roman" w:hAnsi="Times New Roman" w:eastAsia="Calibri"/>
                <w:b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CAORI NAKANO</w:t>
            </w:r>
          </w:p>
        </w:tc>
      </w:tr>
      <w:tr>
        <w:trPr>
          <w:trHeight w:val="80" w:hRule="atLeast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center"/>
              <w:rPr>
                <w:rFonts w:ascii="Times New Roman" w:hAnsi="Times New Roman" w:eastAsia="Calibri"/>
                <w:b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Assistente da Comissão</w:t>
            </w:r>
          </w:p>
        </w:tc>
      </w:tr>
    </w:tbl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  <w:t xml:space="preserve">  </w:t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center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  <w:t>FOLHA DE VOTAÇÃO</w:t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6"/>
        <w:gridCol w:w="1342"/>
        <w:gridCol w:w="824"/>
        <w:gridCol w:w="2643"/>
        <w:gridCol w:w="564"/>
        <w:gridCol w:w="377"/>
        <w:gridCol w:w="431"/>
        <w:gridCol w:w="508"/>
        <w:gridCol w:w="173"/>
        <w:gridCol w:w="768"/>
        <w:gridCol w:w="940"/>
      </w:tblGrid>
      <w:tr>
        <w:trPr/>
        <w:tc>
          <w:tcPr>
            <w:tcW w:w="2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Função</w:t>
            </w:r>
          </w:p>
        </w:tc>
        <w:tc>
          <w:tcPr>
            <w:tcW w:w="34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Conselheiros</w:t>
            </w:r>
          </w:p>
        </w:tc>
        <w:tc>
          <w:tcPr>
            <w:tcW w:w="37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Votação</w:t>
            </w:r>
          </w:p>
        </w:tc>
      </w:tr>
      <w:tr>
        <w:trPr/>
        <w:tc>
          <w:tcPr>
            <w:tcW w:w="24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346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Sim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44" w:hanging="0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Não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Abst.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Ormy Leocádio Hütner Junior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28" w:hRule="atLeast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Coord. Adjunto-Suplente</w:t>
            </w:r>
          </w:p>
        </w:tc>
        <w:tc>
          <w:tcPr>
            <w:tcW w:w="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Renê José Rodrigues Junior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28" w:hRule="atLeast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Licyane Cordeiro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28" w:hRule="atLeast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Maugham Zaze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Cs/>
                <w:sz w:val="22"/>
                <w:szCs w:val="22"/>
              </w:rPr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  <w:t>X</w:t>
            </w:r>
          </w:p>
        </w:tc>
      </w:tr>
      <w:tr>
        <w:trPr>
          <w:trHeight w:val="20" w:hRule="atLeast"/>
        </w:trPr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108" w:hanging="0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6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96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15ª REUNIÃO E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X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TRAORDINÁRIA 2021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12/11/2021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  <w:t>Matéria em votação: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Manter o auto de infração e multa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t>Protocolos: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1068902/2020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Resultado da votação: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 xml:space="preserve">Sim 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(3),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Não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Abstenções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Ausências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(1) de um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Total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 xml:space="preserve">Ocorrências: ausência justificada 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 xml:space="preserve">Caori Nakano 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– Condução Trabalhos: </w:t>
            </w:r>
            <w:r>
              <w:rPr>
                <w:rFonts w:eastAsia="Cambria" w:ascii="Times New Roman" w:hAnsi="Times New Roman"/>
                <w:b/>
                <w:sz w:val="22"/>
                <w:szCs w:val="22"/>
              </w:rPr>
              <w:t>Ormy Leocádio Hütner Junior</w:t>
            </w:r>
          </w:p>
        </w:tc>
      </w:tr>
    </w:tbl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6"/>
        <w:gridCol w:w="1342"/>
        <w:gridCol w:w="824"/>
        <w:gridCol w:w="2643"/>
        <w:gridCol w:w="564"/>
        <w:gridCol w:w="377"/>
        <w:gridCol w:w="431"/>
        <w:gridCol w:w="508"/>
        <w:gridCol w:w="173"/>
        <w:gridCol w:w="768"/>
        <w:gridCol w:w="940"/>
      </w:tblGrid>
      <w:tr>
        <w:trPr/>
        <w:tc>
          <w:tcPr>
            <w:tcW w:w="2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Função</w:t>
            </w:r>
          </w:p>
        </w:tc>
        <w:tc>
          <w:tcPr>
            <w:tcW w:w="34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Conselheiros</w:t>
            </w:r>
          </w:p>
        </w:tc>
        <w:tc>
          <w:tcPr>
            <w:tcW w:w="37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Votação</w:t>
            </w:r>
          </w:p>
        </w:tc>
      </w:tr>
      <w:tr>
        <w:trPr/>
        <w:tc>
          <w:tcPr>
            <w:tcW w:w="24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346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Sim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44" w:hanging="0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Não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Abst.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Ormy Leocádio Hütner Junior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28" w:hRule="atLeast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Coord. Adjunto-Suplente</w:t>
            </w:r>
          </w:p>
        </w:tc>
        <w:tc>
          <w:tcPr>
            <w:tcW w:w="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Renê José Rodrigues Junior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28" w:hRule="atLeast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Licyane Cordeiro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28" w:hRule="atLeast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Maugham Zaze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Cs/>
                <w:sz w:val="22"/>
                <w:szCs w:val="22"/>
              </w:rPr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108" w:hanging="0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6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96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15ª REUNIÃO E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X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TRAORDINÁRIA 2021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12/11/2021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  <w:t>Matéria em votação: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Manter o auto de infração e multa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t>Protocolos: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1081698/2020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Resultado da votação: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 xml:space="preserve">Sim 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(3),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Não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Abstenções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(1),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Ausências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Total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 xml:space="preserve">Ocorrências: 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 xml:space="preserve">Caori Nakano 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– Condução Trabalhos: </w:t>
            </w:r>
            <w:r>
              <w:rPr>
                <w:rFonts w:eastAsia="Cambria" w:ascii="Times New Roman" w:hAnsi="Times New Roman"/>
                <w:b/>
                <w:sz w:val="22"/>
                <w:szCs w:val="22"/>
              </w:rPr>
              <w:t>Ormy Leocádio Hütner Junior</w:t>
            </w:r>
          </w:p>
        </w:tc>
      </w:tr>
    </w:tbl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6"/>
        <w:gridCol w:w="1342"/>
        <w:gridCol w:w="824"/>
        <w:gridCol w:w="2643"/>
        <w:gridCol w:w="564"/>
        <w:gridCol w:w="377"/>
        <w:gridCol w:w="431"/>
        <w:gridCol w:w="508"/>
        <w:gridCol w:w="173"/>
        <w:gridCol w:w="768"/>
        <w:gridCol w:w="940"/>
      </w:tblGrid>
      <w:tr>
        <w:trPr/>
        <w:tc>
          <w:tcPr>
            <w:tcW w:w="2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Função</w:t>
            </w:r>
          </w:p>
        </w:tc>
        <w:tc>
          <w:tcPr>
            <w:tcW w:w="34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Conselheiros</w:t>
            </w:r>
          </w:p>
        </w:tc>
        <w:tc>
          <w:tcPr>
            <w:tcW w:w="37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Votação</w:t>
            </w:r>
          </w:p>
        </w:tc>
      </w:tr>
      <w:tr>
        <w:trPr/>
        <w:tc>
          <w:tcPr>
            <w:tcW w:w="24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346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Sim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44" w:hanging="0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Não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Abst.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Ormy Leocádio Hütner Junior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28" w:hRule="atLeast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Coord. Adjunto-Suplente</w:t>
            </w:r>
          </w:p>
        </w:tc>
        <w:tc>
          <w:tcPr>
            <w:tcW w:w="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Renê José Rodrigues Junior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28" w:hRule="atLeast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Licyane Cordeiro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28" w:hRule="atLeast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Maugham Zaze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108" w:hanging="0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6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96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15ª REUNIÃO E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X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TRAORDINÁRIA 2021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12/11/2021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  <w:t>Matéria em votação: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Manter o auto de infração e multa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t>Protocolos: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1320692/2021, 778362/2018, 1336498/2021, 1351113/2021, 944311/2019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Resultado da votação: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 xml:space="preserve">Sim 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(4),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Não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Abstenções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Ausências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Total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 xml:space="preserve">Ocorrências: 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 xml:space="preserve">Caori Nakano 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– Condução Trabalhos: </w:t>
            </w:r>
            <w:r>
              <w:rPr>
                <w:rFonts w:eastAsia="Cambria" w:ascii="Times New Roman" w:hAnsi="Times New Roman"/>
                <w:b/>
                <w:sz w:val="22"/>
                <w:szCs w:val="22"/>
              </w:rPr>
              <w:t>Ormy Leocádio Hütner Junior</w:t>
            </w:r>
          </w:p>
        </w:tc>
      </w:tr>
    </w:tbl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6"/>
        <w:gridCol w:w="1342"/>
        <w:gridCol w:w="824"/>
        <w:gridCol w:w="2643"/>
        <w:gridCol w:w="564"/>
        <w:gridCol w:w="377"/>
        <w:gridCol w:w="431"/>
        <w:gridCol w:w="508"/>
        <w:gridCol w:w="173"/>
        <w:gridCol w:w="768"/>
        <w:gridCol w:w="940"/>
      </w:tblGrid>
      <w:tr>
        <w:trPr/>
        <w:tc>
          <w:tcPr>
            <w:tcW w:w="2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Função</w:t>
            </w:r>
          </w:p>
        </w:tc>
        <w:tc>
          <w:tcPr>
            <w:tcW w:w="34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Conselheiros</w:t>
            </w:r>
          </w:p>
        </w:tc>
        <w:tc>
          <w:tcPr>
            <w:tcW w:w="37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Votação</w:t>
            </w:r>
          </w:p>
        </w:tc>
      </w:tr>
      <w:tr>
        <w:trPr/>
        <w:tc>
          <w:tcPr>
            <w:tcW w:w="24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346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Sim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44" w:hanging="0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Não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Abst.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Ormy Leocádio Hütner Junior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28" w:hRule="atLeast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Coord. Adjunto-Suplente</w:t>
            </w:r>
          </w:p>
        </w:tc>
        <w:tc>
          <w:tcPr>
            <w:tcW w:w="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Renê José Rodrigues Junior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28" w:hRule="atLeast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Licyane Cordeiro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28" w:hRule="atLeast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Maugham Zaze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108" w:hanging="0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6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96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15ª REUNIÃO E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X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TRAORDINÁRIA 2021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12/11/2021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  <w:t>Matéria em votação: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Manter o auto de infração e multa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t>Protocolos: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1320743/2021,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Resultado da votação: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 xml:space="preserve">Sim 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(3),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Não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Abstenções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(1),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Ausências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Total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Ocorrências: o conselheiro Rene informou que está impedido de votar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 xml:space="preserve">Caori Nakano 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– Condução Trabalhos: </w:t>
            </w:r>
            <w:r>
              <w:rPr>
                <w:rFonts w:eastAsia="Cambria" w:ascii="Times New Roman" w:hAnsi="Times New Roman"/>
                <w:b/>
                <w:sz w:val="22"/>
                <w:szCs w:val="22"/>
              </w:rPr>
              <w:t>Ormy Leocádio Hütner Junior</w:t>
            </w:r>
          </w:p>
        </w:tc>
      </w:tr>
    </w:tbl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6"/>
        <w:gridCol w:w="1342"/>
        <w:gridCol w:w="824"/>
        <w:gridCol w:w="2643"/>
        <w:gridCol w:w="564"/>
        <w:gridCol w:w="377"/>
        <w:gridCol w:w="431"/>
        <w:gridCol w:w="508"/>
        <w:gridCol w:w="173"/>
        <w:gridCol w:w="768"/>
        <w:gridCol w:w="940"/>
      </w:tblGrid>
      <w:tr>
        <w:trPr/>
        <w:tc>
          <w:tcPr>
            <w:tcW w:w="2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Função</w:t>
            </w:r>
          </w:p>
        </w:tc>
        <w:tc>
          <w:tcPr>
            <w:tcW w:w="34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Conselheiros</w:t>
            </w:r>
          </w:p>
        </w:tc>
        <w:tc>
          <w:tcPr>
            <w:tcW w:w="37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Votação</w:t>
            </w:r>
          </w:p>
        </w:tc>
      </w:tr>
      <w:tr>
        <w:trPr/>
        <w:tc>
          <w:tcPr>
            <w:tcW w:w="24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346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Sim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44" w:hanging="0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Não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Abst.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Ormy Leocádio Hütner Junior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28" w:hRule="atLeast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Coord. Adjunto-Suplente</w:t>
            </w:r>
          </w:p>
        </w:tc>
        <w:tc>
          <w:tcPr>
            <w:tcW w:w="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Renê José Rodrigues Junior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28" w:hRule="atLeast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Licyane Cordeiro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Cs/>
                <w:sz w:val="22"/>
                <w:szCs w:val="22"/>
              </w:rPr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28" w:hRule="atLeast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Maugham Zaze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108" w:hanging="0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6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96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15ª REUNIÃO E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X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TRAORDINÁRIA 2021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12/11/2021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  <w:t>Matéria em votação: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Manter o auto de infração e multa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t>Protocolos: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1351113/2021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Resultado da votação: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 xml:space="preserve">Sim 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(3),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Não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Abstenções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(1),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Ausências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Total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Ocorrências: a conselheira Licyane informou que está impedida de votar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 xml:space="preserve">Caori Nakano 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– Condução Trabalhos: </w:t>
            </w:r>
            <w:r>
              <w:rPr>
                <w:rFonts w:eastAsia="Cambria" w:ascii="Times New Roman" w:hAnsi="Times New Roman"/>
                <w:b/>
                <w:sz w:val="22"/>
                <w:szCs w:val="22"/>
              </w:rPr>
              <w:t>Ormy Leocádio Hütner Junior</w:t>
            </w:r>
          </w:p>
        </w:tc>
      </w:tr>
    </w:tbl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6"/>
        <w:gridCol w:w="1342"/>
        <w:gridCol w:w="824"/>
        <w:gridCol w:w="2643"/>
        <w:gridCol w:w="564"/>
        <w:gridCol w:w="377"/>
        <w:gridCol w:w="431"/>
        <w:gridCol w:w="508"/>
        <w:gridCol w:w="173"/>
        <w:gridCol w:w="768"/>
        <w:gridCol w:w="940"/>
      </w:tblGrid>
      <w:tr>
        <w:trPr/>
        <w:tc>
          <w:tcPr>
            <w:tcW w:w="2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Função</w:t>
            </w:r>
          </w:p>
        </w:tc>
        <w:tc>
          <w:tcPr>
            <w:tcW w:w="34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Conselheiros</w:t>
            </w:r>
          </w:p>
        </w:tc>
        <w:tc>
          <w:tcPr>
            <w:tcW w:w="37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Votação</w:t>
            </w:r>
          </w:p>
        </w:tc>
      </w:tr>
      <w:tr>
        <w:trPr/>
        <w:tc>
          <w:tcPr>
            <w:tcW w:w="24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346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Sim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44" w:hanging="0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Não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Abst.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Ormy Leocádio Hütner Junior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28" w:hRule="atLeast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Coord. Adjunto-Suplente</w:t>
            </w:r>
          </w:p>
        </w:tc>
        <w:tc>
          <w:tcPr>
            <w:tcW w:w="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Renê José Rodrigues Junior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28" w:hRule="atLeast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Licyane Cordeiro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28" w:hRule="atLeast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Maugham Zaze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108" w:hanging="0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6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96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15ª REUNIÃO E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X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TRAORDINÁRIA 2021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12/11/2021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  <w:t>Matéria em votação: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Manter o auto de infração, multa e encaminhar para ética.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Protocolos: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1091084/2020,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1125294/2020, 1246497/2020, 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Resultado da votação: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 xml:space="preserve">Sim 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(4),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Não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Abstenções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Ausências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Total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 xml:space="preserve">Ocorrências: 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 xml:space="preserve">Caori Nakano 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– Condução Trabalhos: </w:t>
            </w:r>
            <w:r>
              <w:rPr>
                <w:rFonts w:eastAsia="Cambria" w:ascii="Times New Roman" w:hAnsi="Times New Roman"/>
                <w:b/>
                <w:sz w:val="22"/>
                <w:szCs w:val="22"/>
              </w:rPr>
              <w:t>Ormy Leocádio Hütner Junior</w:t>
            </w:r>
          </w:p>
        </w:tc>
      </w:tr>
    </w:tbl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6"/>
        <w:gridCol w:w="1342"/>
        <w:gridCol w:w="824"/>
        <w:gridCol w:w="2643"/>
        <w:gridCol w:w="564"/>
        <w:gridCol w:w="377"/>
        <w:gridCol w:w="431"/>
        <w:gridCol w:w="508"/>
        <w:gridCol w:w="173"/>
        <w:gridCol w:w="768"/>
        <w:gridCol w:w="940"/>
      </w:tblGrid>
      <w:tr>
        <w:trPr/>
        <w:tc>
          <w:tcPr>
            <w:tcW w:w="2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Função</w:t>
            </w:r>
          </w:p>
        </w:tc>
        <w:tc>
          <w:tcPr>
            <w:tcW w:w="34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Conselheiros</w:t>
            </w:r>
          </w:p>
        </w:tc>
        <w:tc>
          <w:tcPr>
            <w:tcW w:w="37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Votação</w:t>
            </w:r>
          </w:p>
        </w:tc>
      </w:tr>
      <w:tr>
        <w:trPr/>
        <w:tc>
          <w:tcPr>
            <w:tcW w:w="24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346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Sim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44" w:hanging="0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Não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Abst.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Ormy Leocádio Hütner Junior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28" w:hRule="atLeast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Coord. Adjunto-Suplente</w:t>
            </w:r>
          </w:p>
        </w:tc>
        <w:tc>
          <w:tcPr>
            <w:tcW w:w="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Renê José Rodrigues Junior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28" w:hRule="atLeast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Licyane Cordeiro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28" w:hRule="atLeast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Maugham Zaze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108" w:hanging="0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6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96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15ª REUNIÃO E</w:t>
            </w:r>
            <w:r>
              <w:rPr>
                <w:rFonts w:eastAsia="Cambria" w:cs="Times New Roman" w:ascii="Times New Roman" w:hAnsi="Times New Roman"/>
                <w:b/>
                <w:bCs/>
                <w:sz w:val="22"/>
                <w:szCs w:val="22"/>
                <w:lang w:eastAsia="ar-SA"/>
              </w:rPr>
              <w:t>X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TRAORDINÁRIA 2021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12/11/2021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  <w:t>Matéria em votação: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Parecer jurídico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t>Protocolos: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Resultado da votação: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 xml:space="preserve">Sim 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(4),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Não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Abstenções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Ausências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Total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 xml:space="preserve">Ocorrências: 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 xml:space="preserve">Caori Nakano 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– Condução Trabalhos: </w:t>
            </w:r>
            <w:r>
              <w:rPr>
                <w:rFonts w:eastAsia="Cambria" w:ascii="Times New Roman" w:hAnsi="Times New Roman"/>
                <w:b/>
                <w:sz w:val="22"/>
                <w:szCs w:val="22"/>
              </w:rPr>
              <w:t>Ormy Leocádio Hütner Junior</w:t>
            </w:r>
          </w:p>
        </w:tc>
      </w:tr>
    </w:tbl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6"/>
        <w:gridCol w:w="1342"/>
        <w:gridCol w:w="824"/>
        <w:gridCol w:w="2643"/>
        <w:gridCol w:w="564"/>
        <w:gridCol w:w="377"/>
        <w:gridCol w:w="431"/>
        <w:gridCol w:w="508"/>
        <w:gridCol w:w="173"/>
        <w:gridCol w:w="768"/>
        <w:gridCol w:w="940"/>
      </w:tblGrid>
      <w:tr>
        <w:trPr/>
        <w:tc>
          <w:tcPr>
            <w:tcW w:w="2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Função</w:t>
            </w:r>
          </w:p>
        </w:tc>
        <w:tc>
          <w:tcPr>
            <w:tcW w:w="34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Conselheiros</w:t>
            </w:r>
          </w:p>
        </w:tc>
        <w:tc>
          <w:tcPr>
            <w:tcW w:w="37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Votação</w:t>
            </w:r>
          </w:p>
        </w:tc>
      </w:tr>
      <w:tr>
        <w:trPr/>
        <w:tc>
          <w:tcPr>
            <w:tcW w:w="24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346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Sim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44" w:hanging="0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Não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Abst.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Ormy Leocádio Hütner Junior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28" w:hRule="atLeast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Coord. Adjunto-Suplente</w:t>
            </w:r>
          </w:p>
        </w:tc>
        <w:tc>
          <w:tcPr>
            <w:tcW w:w="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Renê José Rodrigues Junior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28" w:hRule="atLeast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Licyane Cordeiro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28" w:hRule="atLeast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Maugham Zaze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108" w:hanging="0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6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96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15ª REUNIÃO E</w:t>
            </w:r>
            <w:r>
              <w:rPr>
                <w:rFonts w:eastAsia="Cambria" w:cs="Times New Roman" w:ascii="Times New Roman" w:hAnsi="Times New Roman"/>
                <w:b/>
                <w:bCs/>
                <w:sz w:val="22"/>
                <w:szCs w:val="22"/>
                <w:lang w:eastAsia="ar-SA"/>
              </w:rPr>
              <w:t>X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TRAORDINÁRIA 2021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12/11/2021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  <w:t>Matéria em votação: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indeferir a defesa e manter o auto de infração e multa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t>Protocolos: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1069559/2020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Resultado da votação: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 xml:space="preserve">Sim 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(4),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Não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Abstenções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Ausências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Total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 xml:space="preserve">Ocorrências: 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 xml:space="preserve">Caori Nakano 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– Condução Trabalhos: </w:t>
            </w:r>
            <w:r>
              <w:rPr>
                <w:rFonts w:eastAsia="Cambria" w:ascii="Times New Roman" w:hAnsi="Times New Roman"/>
                <w:b/>
                <w:sz w:val="22"/>
                <w:szCs w:val="22"/>
              </w:rPr>
              <w:t>Ormy Leocádio Hütner Junior</w:t>
            </w:r>
          </w:p>
        </w:tc>
      </w:tr>
    </w:tbl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6"/>
        <w:gridCol w:w="1342"/>
        <w:gridCol w:w="824"/>
        <w:gridCol w:w="2643"/>
        <w:gridCol w:w="564"/>
        <w:gridCol w:w="377"/>
        <w:gridCol w:w="431"/>
        <w:gridCol w:w="508"/>
        <w:gridCol w:w="173"/>
        <w:gridCol w:w="768"/>
        <w:gridCol w:w="940"/>
      </w:tblGrid>
      <w:tr>
        <w:trPr/>
        <w:tc>
          <w:tcPr>
            <w:tcW w:w="2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Função</w:t>
            </w:r>
          </w:p>
        </w:tc>
        <w:tc>
          <w:tcPr>
            <w:tcW w:w="34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Conselheiros</w:t>
            </w:r>
          </w:p>
        </w:tc>
        <w:tc>
          <w:tcPr>
            <w:tcW w:w="37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Votação</w:t>
            </w:r>
          </w:p>
        </w:tc>
      </w:tr>
      <w:tr>
        <w:trPr/>
        <w:tc>
          <w:tcPr>
            <w:tcW w:w="24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346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Sim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44" w:hanging="0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Não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Abst.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Ormy Leocádio Hütner Junior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28" w:hRule="atLeast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Coord. Adjunto-Suplente</w:t>
            </w:r>
          </w:p>
        </w:tc>
        <w:tc>
          <w:tcPr>
            <w:tcW w:w="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Renê José Rodrigues Junior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28" w:hRule="atLeast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Licyane Cordeiro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28" w:hRule="atLeast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Maugham Zaze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108" w:hanging="0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6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96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15ª REUNIÃO E</w:t>
            </w:r>
            <w:r>
              <w:rPr>
                <w:rFonts w:eastAsia="Cambria" w:cs="Times New Roman" w:ascii="Times New Roman" w:hAnsi="Times New Roman"/>
                <w:b/>
                <w:bCs/>
                <w:sz w:val="22"/>
                <w:szCs w:val="22"/>
                <w:lang w:eastAsia="ar-SA"/>
              </w:rPr>
              <w:t>X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TRAORDINÁRIA 2021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12/11/2021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  <w:t>Matéria em votação: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manifestação sobre a norma da ABNT 16280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t>Protocolos: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Resultado da votação: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 xml:space="preserve">Sim 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(4),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Não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Abstenções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Ausências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Total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 xml:space="preserve">Ocorrências: 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 xml:space="preserve">Caori Nakano 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– Condução Trabalhos: </w:t>
            </w:r>
            <w:r>
              <w:rPr>
                <w:rFonts w:eastAsia="Cambria" w:ascii="Times New Roman" w:hAnsi="Times New Roman"/>
                <w:b/>
                <w:sz w:val="22"/>
                <w:szCs w:val="22"/>
              </w:rPr>
              <w:t>Ormy Leocádio Hütner Junior</w:t>
            </w:r>
          </w:p>
        </w:tc>
      </w:tr>
    </w:tbl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418" w:right="851" w:gutter="0" w:header="709" w:top="1418" w:footer="567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Calibri Light">
    <w:charset w:val="01"/>
    <w:family w:val="swiss"/>
    <w:pitch w:val="default"/>
  </w:font>
  <w:font w:name="Times">
    <w:altName w:val="Times New Roman"/>
    <w:charset w:val="01"/>
    <w:family w:val="swiss"/>
    <w:pitch w:val="default"/>
  </w:font>
  <w:font w:name="Times New Roman">
    <w:charset w:val="01"/>
    <w:family w:val="swiss"/>
    <w:pitch w:val="default"/>
  </w:font>
  <w:font w:name="Segoe UI">
    <w:charset w:val="01"/>
    <w:family w:val="swiss"/>
    <w:pitch w:val="default"/>
  </w:font>
  <w:font w:name="Cambria">
    <w:charset w:val="01"/>
    <w:family w:val="swiss"/>
    <w:pitch w:val="default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Arial" w:hAnsi="Arial" w:cs="Arial"/>
        <w:b/>
        <w:b/>
        <w:color w:val="006666"/>
        <w:sz w:val="18"/>
      </w:rPr>
    </w:pPr>
    <w:r>
      <w:rPr>
        <w:rFonts w:cs="Arial" w:ascii="Arial" w:hAnsi="Arial"/>
        <w:b/>
        <w:color w:val="006666"/>
        <w:sz w:val="18"/>
      </w:rPr>
      <w:t>Conselho de Arquitetura e Urbanismo do Paraná.</w:t>
    </w:r>
  </w:p>
  <w:p>
    <w:pPr>
      <w:pStyle w:val="Rodap"/>
      <w:jc w:val="center"/>
      <w:rPr>
        <w:rFonts w:ascii="Arial" w:hAnsi="Arial" w:cs="Arial"/>
        <w:b/>
        <w:b/>
        <w:color w:val="808080" w:themeColor="background1" w:themeShade="80"/>
        <w:sz w:val="18"/>
      </w:rPr>
    </w:pPr>
    <w:r>
      <w:rPr>
        <w:rFonts w:cs="Arial" w:ascii="Arial" w:hAnsi="Arial"/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284" w:hanging="283"/>
      <w:jc w:val="center"/>
      <w:rPr>
        <w:rFonts w:ascii="Arial" w:hAnsi="Arial" w:cs="Arial"/>
        <w:color w:val="808080" w:themeColor="background1" w:themeShade="80"/>
        <w:sz w:val="14"/>
      </w:rPr>
    </w:pPr>
    <w:r>
      <w:rPr>
        <w:rFonts w:cs="Arial" w:ascii="Arial" w:hAnsi="Arial"/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  <w:p>
    <w:pPr>
      <w:pStyle w:val="Rodap"/>
      <w:rPr>
        <w:sz w:val="2"/>
        <w:szCs w:val="2"/>
      </w:rPr>
    </w:pPr>
    <w:r>
      <w:rPr>
        <w:sz w:val="2"/>
        <w:szCs w:val="2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Arial" w:hAnsi="Arial" w:cs="Arial"/>
        <w:b/>
        <w:b/>
        <w:color w:val="006666"/>
        <w:sz w:val="18"/>
      </w:rPr>
    </w:pPr>
    <w:r>
      <w:rPr>
        <w:rFonts w:cs="Arial" w:ascii="Arial" w:hAnsi="Arial"/>
        <w:b/>
        <w:color w:val="006666"/>
        <w:sz w:val="18"/>
      </w:rPr>
      <w:t>Conselho de Arquitetura e Urbanismo do Paraná.</w:t>
    </w:r>
  </w:p>
  <w:p>
    <w:pPr>
      <w:pStyle w:val="Rodap"/>
      <w:jc w:val="center"/>
      <w:rPr>
        <w:rFonts w:ascii="Arial" w:hAnsi="Arial" w:cs="Arial"/>
        <w:b/>
        <w:b/>
        <w:color w:val="808080" w:themeColor="background1" w:themeShade="80"/>
        <w:sz w:val="18"/>
      </w:rPr>
    </w:pPr>
    <w:r>
      <w:rPr>
        <w:rFonts w:cs="Arial" w:ascii="Arial" w:hAnsi="Arial"/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284" w:hanging="283"/>
      <w:jc w:val="center"/>
      <w:rPr>
        <w:rFonts w:ascii="Arial" w:hAnsi="Arial" w:cs="Arial"/>
        <w:color w:val="808080" w:themeColor="background1" w:themeShade="80"/>
        <w:sz w:val="14"/>
      </w:rPr>
    </w:pPr>
    <w:r>
      <w:rPr>
        <w:rFonts w:cs="Arial" w:ascii="Arial" w:hAnsi="Arial"/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  <w:p>
    <w:pPr>
      <w:pStyle w:val="Rodap"/>
      <w:rPr>
        <w:sz w:val="2"/>
        <w:szCs w:val="2"/>
      </w:rPr>
    </w:pPr>
    <w:r>
      <w:rPr>
        <w:sz w:val="2"/>
        <w:szCs w:val="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312013217"/>
    </w:sdtPr>
    <w:sdtContent>
      <w:p>
        <w:pPr>
          <w:pStyle w:val="Cabealho"/>
          <w:jc w:val="right"/>
          <w:rPr>
            <w:rFonts w:cs="Calibri" w:cstheme="minorHAnsi"/>
            <w:sz w:val="20"/>
          </w:rPr>
        </w:pPr>
        <w:r>
          <w:drawing>
            <wp:anchor behindDoc="1" distT="0" distB="0" distL="0" distR="0" simplePos="0" locked="0" layoutInCell="0" allowOverlap="1" relativeHeight="11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1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cstheme="minorHAnsi"/>
            <w:b/>
            <w:bCs/>
            <w:sz w:val="20"/>
          </w:rPr>
          <w:fldChar w:fldCharType="begin"/>
        </w:r>
        <w:r>
          <w:rPr>
            <w:sz w:val="20"/>
            <w:b/>
            <w:bCs/>
            <w:rFonts w:cs="Calibri"/>
          </w:rPr>
          <w:instrText> PAGE </w:instrText>
        </w:r>
        <w:r>
          <w:rPr>
            <w:sz w:val="20"/>
            <w:b/>
            <w:bCs/>
            <w:rFonts w:cs="Calibri"/>
          </w:rPr>
          <w:fldChar w:fldCharType="separate"/>
        </w:r>
        <w:r>
          <w:rPr>
            <w:sz w:val="20"/>
            <w:b/>
            <w:bCs/>
            <w:rFonts w:cs="Calibri"/>
          </w:rPr>
          <w:t>10</w:t>
        </w:r>
        <w:r>
          <w:rPr>
            <w:sz w:val="20"/>
            <w:b/>
            <w:bCs/>
            <w:rFonts w:cs="Calibri"/>
          </w:rPr>
          <w:fldChar w:fldCharType="end"/>
        </w:r>
        <w:r>
          <w:rPr>
            <w:rFonts w:cs="Calibri" w:cstheme="minorHAnsi"/>
            <w:sz w:val="20"/>
          </w:rPr>
          <w:t xml:space="preserve"> </w:t>
        </w:r>
        <w:r>
          <w:rPr>
            <w:rFonts w:cs="Calibri" w:cstheme="minorHAnsi"/>
            <w:sz w:val="20"/>
          </w:rPr>
          <w:t xml:space="preserve">de </w:t>
        </w:r>
        <w:r>
          <w:rPr>
            <w:rFonts w:cs="Calibri" w:cstheme="minorHAnsi"/>
            <w:b/>
            <w:bCs/>
            <w:sz w:val="20"/>
          </w:rPr>
          <w:fldChar w:fldCharType="begin"/>
        </w:r>
        <w:r>
          <w:rPr>
            <w:sz w:val="20"/>
            <w:b/>
            <w:bCs/>
            <w:rFonts w:cs="Calibri"/>
          </w:rPr>
          <w:instrText> NUMPAGES </w:instrText>
        </w:r>
        <w:r>
          <w:rPr>
            <w:sz w:val="20"/>
            <w:b/>
            <w:bCs/>
            <w:rFonts w:cs="Calibri"/>
          </w:rPr>
          <w:fldChar w:fldCharType="separate"/>
        </w:r>
        <w:r>
          <w:rPr>
            <w:sz w:val="20"/>
            <w:b/>
            <w:bCs/>
            <w:rFonts w:cs="Calibri"/>
          </w:rPr>
          <w:t>10</w:t>
        </w:r>
        <w:r>
          <w:rPr>
            <w:sz w:val="20"/>
            <w:b/>
            <w:bCs/>
            <w:rFonts w:cs="Calibri"/>
          </w:rPr>
          <w:fldChar w:fldCharType="end"/>
        </w:r>
      </w:p>
    </w:sdtContent>
  </w:sdt>
  <w:p>
    <w:pPr>
      <w:pStyle w:val="Cabealho"/>
      <w:spacing w:lineRule="auto" w:line="192"/>
      <w:ind w:left="-567"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uiPriority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04c38"/>
    <w:pPr>
      <w:widowControl w:val="false"/>
      <w:suppressAutoHyphens w:val="true"/>
      <w:bidi w:val="0"/>
      <w:spacing w:lineRule="auto" w:line="240" w:before="0" w:after="0"/>
      <w:jc w:val="left"/>
    </w:pPr>
    <w:rPr>
      <w:rFonts w:eastAsia="MS Mincho" w:cs="Times New Roman" w:ascii="Calibri" w:hAnsi="Calibri" w:asciiTheme="minorHAnsi" w:hAnsiTheme="minorHAnsi"/>
      <w:color w:val="auto"/>
      <w:kern w:val="0"/>
      <w:sz w:val="24"/>
      <w:szCs w:val="24"/>
      <w:lang w:eastAsia="ar-SA" w:val="pt-BR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161fa1"/>
    <w:pPr>
      <w:keepNext w:val="true"/>
      <w:keepLines/>
      <w:spacing w:before="48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61fa1"/>
    <w:pPr>
      <w:keepNext w:val="true"/>
      <w:keepLines/>
      <w:spacing w:before="200" w:after="0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87087f"/>
    <w:pPr>
      <w:widowControl/>
      <w:suppressAutoHyphens w:val="false"/>
      <w:outlineLvl w:val="2"/>
    </w:pPr>
    <w:rPr>
      <w:rFonts w:ascii="Times" w:hAnsi="Times" w:eastAsia="Times New Roman"/>
      <w:b/>
      <w:sz w:val="27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61fa1"/>
    <w:pPr>
      <w:keepNext w:val="true"/>
      <w:keepLines/>
      <w:spacing w:before="200" w:after="0"/>
      <w:outlineLvl w:val="3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61fa1"/>
    <w:pPr>
      <w:keepNext w:val="true"/>
      <w:keepLines/>
      <w:spacing w:before="20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f776b"/>
    <w:pPr>
      <w:keepNext w:val="true"/>
      <w:keepLines/>
      <w:widowControl/>
      <w:suppressAutoHyphens w:val="false"/>
      <w:spacing w:before="0" w:after="0"/>
      <w:contextualSpacing/>
      <w:outlineLvl w:val="5"/>
    </w:pPr>
    <w:rPr>
      <w:rFonts w:ascii="Times New Roman" w:hAnsi="Times New Roman"/>
      <w:b/>
      <w:i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a60526"/>
    <w:pPr>
      <w:keepNext w:val="true"/>
      <w:keepLines/>
      <w:widowControl/>
      <w:suppressAutoHyphens w:val="false"/>
      <w:spacing w:before="0" w:after="0"/>
      <w:contextualSpacing/>
      <w:jc w:val="center"/>
      <w:outlineLvl w:val="6"/>
    </w:pPr>
    <w:rPr>
      <w:rFonts w:ascii="Times New Roman" w:hAnsi="Times New Roman" w:eastAsia="Calibri"/>
      <w:b/>
      <w:bCs/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LinkdaInternet">
    <w:name w:val="Link da Internet"/>
    <w:rsid w:val="0031785c"/>
    <w:rPr>
      <w:color w:val="0000FF"/>
      <w:u w:val="single"/>
    </w:rPr>
  </w:style>
  <w:style w:type="character" w:styleId="TtuloChar" w:customStyle="1">
    <w:name w:val="Título Char"/>
    <w:basedOn w:val="DefaultParagraphFont"/>
    <w:link w:val="Ttulo"/>
    <w:qFormat/>
    <w:rsid w:val="00f81fe4"/>
    <w:rPr>
      <w:rFonts w:ascii="Times New Roman" w:hAnsi="Times New Roman" w:eastAsia="Times New Roman" w:cs="Times New Roman"/>
      <w:b/>
      <w:bCs/>
      <w:sz w:val="40"/>
      <w:szCs w:val="24"/>
      <w:lang w:eastAsia="pt-B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33140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333140"/>
    <w:rPr>
      <w:rFonts w:eastAsia="MS Mincho" w:cs="Times New Roman"/>
      <w:sz w:val="20"/>
      <w:szCs w:val="20"/>
      <w:lang w:eastAsia="ar-SA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333140"/>
    <w:rPr>
      <w:rFonts w:eastAsia="MS Mincho" w:cs="Times New Roman"/>
      <w:b/>
      <w:bCs/>
      <w:sz w:val="20"/>
      <w:szCs w:val="20"/>
      <w:lang w:eastAsia="ar-SA"/>
    </w:rPr>
  </w:style>
  <w:style w:type="character" w:styleId="Ttulo3Char" w:customStyle="1">
    <w:name w:val="Título 3 Char"/>
    <w:basedOn w:val="DefaultParagraphFont"/>
    <w:link w:val="Ttulo3"/>
    <w:uiPriority w:val="9"/>
    <w:qFormat/>
    <w:rsid w:val="0087087f"/>
    <w:rPr>
      <w:rFonts w:ascii="Times" w:hAnsi="Times" w:eastAsia="Times New Roman" w:cs="Times New Roman"/>
      <w:b/>
      <w:sz w:val="27"/>
      <w:szCs w:val="20"/>
      <w:lang w:eastAsia="ar-SA"/>
    </w:rPr>
  </w:style>
  <w:style w:type="character" w:styleId="Fontepargpadro1" w:customStyle="1">
    <w:name w:val="Fonte parág. padrão1"/>
    <w:qFormat/>
    <w:rsid w:val="0087087f"/>
    <w:rPr/>
  </w:style>
  <w:style w:type="character" w:styleId="CorpodetextoChar" w:customStyle="1">
    <w:name w:val="Corpo de texto Char"/>
    <w:basedOn w:val="DefaultParagraphFont"/>
    <w:link w:val="Corpodetexto"/>
    <w:qFormat/>
    <w:rsid w:val="0087087f"/>
    <w:rPr>
      <w:rFonts w:ascii="Cambria" w:hAnsi="Cambria" w:eastAsia="MS Mincho" w:cs="Times New Roman"/>
      <w:sz w:val="24"/>
      <w:szCs w:val="24"/>
      <w:lang w:eastAsia="ar-SA"/>
    </w:rPr>
  </w:style>
  <w:style w:type="character" w:styleId="CabealhoChar1" w:customStyle="1">
    <w:name w:val="Cabeçalho Char1"/>
    <w:basedOn w:val="DefaultParagraphFont"/>
    <w:qFormat/>
    <w:rsid w:val="0087087f"/>
    <w:rPr>
      <w:rFonts w:ascii="Cambria" w:hAnsi="Cambria" w:eastAsia="MS Mincho"/>
      <w:sz w:val="24"/>
      <w:szCs w:val="24"/>
      <w:lang w:eastAsia="ar-SA"/>
    </w:rPr>
  </w:style>
  <w:style w:type="character" w:styleId="RodapChar1" w:customStyle="1">
    <w:name w:val="Rodapé Char1"/>
    <w:basedOn w:val="DefaultParagraphFont"/>
    <w:uiPriority w:val="99"/>
    <w:qFormat/>
    <w:rsid w:val="0087087f"/>
    <w:rPr>
      <w:rFonts w:ascii="Cambria" w:hAnsi="Cambria" w:eastAsia="MS Mincho"/>
      <w:sz w:val="24"/>
      <w:szCs w:val="24"/>
      <w:lang w:eastAsia="ar-SA"/>
    </w:rPr>
  </w:style>
  <w:style w:type="character" w:styleId="Linkdainternetvisitado">
    <w:name w:val="Link da internet visitado"/>
    <w:rsid w:val="0087087f"/>
    <w:rPr>
      <w:color w:val="800080"/>
      <w:u w:val="single"/>
    </w:rPr>
  </w:style>
  <w:style w:type="character" w:styleId="TextodenotaderodapChar" w:customStyle="1">
    <w:name w:val="Texto de nota de rodapé Char"/>
    <w:basedOn w:val="DefaultParagraphFont"/>
    <w:link w:val="Textodenotaderodap"/>
    <w:qFormat/>
    <w:rsid w:val="0087087f"/>
    <w:rPr>
      <w:rFonts w:ascii="Cambria" w:hAnsi="Cambria" w:eastAsia="Cambria" w:cs="Times New Roman"/>
      <w:sz w:val="24"/>
      <w:szCs w:val="24"/>
      <w:lang w:eastAsia="ar-SA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qFormat/>
    <w:rsid w:val="0087087f"/>
    <w:rPr>
      <w:vertAlign w:val="superscript"/>
    </w:rPr>
  </w:style>
  <w:style w:type="character" w:styleId="Strong">
    <w:name w:val="Strong"/>
    <w:uiPriority w:val="22"/>
    <w:qFormat/>
    <w:rsid w:val="0087087f"/>
    <w:rPr>
      <w:b/>
      <w:bCs/>
    </w:rPr>
  </w:style>
  <w:style w:type="character" w:styleId="St" w:customStyle="1">
    <w:name w:val="st"/>
    <w:basedOn w:val="DefaultParagraphFont"/>
    <w:qFormat/>
    <w:rsid w:val="0087087f"/>
    <w:rPr/>
  </w:style>
  <w:style w:type="character" w:styleId="Nfase">
    <w:name w:val="Ênfase"/>
    <w:uiPriority w:val="20"/>
    <w:qFormat/>
    <w:rsid w:val="0087087f"/>
    <w:rPr>
      <w:i/>
    </w:rPr>
  </w:style>
  <w:style w:type="character" w:styleId="Linkurl" w:customStyle="1">
    <w:name w:val="link_url"/>
    <w:basedOn w:val="DefaultParagraphFont"/>
    <w:qFormat/>
    <w:rsid w:val="0087087f"/>
    <w:rPr/>
  </w:style>
  <w:style w:type="character" w:styleId="TextodenotadefimChar" w:customStyle="1">
    <w:name w:val="Texto de nota de fim Char"/>
    <w:basedOn w:val="DefaultParagraphFont"/>
    <w:link w:val="Textodenotadefim"/>
    <w:uiPriority w:val="99"/>
    <w:semiHidden/>
    <w:qFormat/>
    <w:rsid w:val="00585ceb"/>
    <w:rPr>
      <w:rFonts w:eastAsia="MS Mincho" w:cs="Times New Roman"/>
      <w:sz w:val="20"/>
      <w:szCs w:val="20"/>
      <w:lang w:eastAsia="ar-SA"/>
    </w:rPr>
  </w:style>
  <w:style w:type="character" w:styleId="Ncoradanotadefim">
    <w:name w:val="Âncora da nota de fim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585ceb"/>
    <w:rPr>
      <w:vertAlign w:val="superscript"/>
    </w:rPr>
  </w:style>
  <w:style w:type="character" w:styleId="RecuodecorpodetextoChar" w:customStyle="1">
    <w:name w:val="Recuo de corpo de texto Char"/>
    <w:basedOn w:val="DefaultParagraphFont"/>
    <w:link w:val="Recuodecorpodetexto"/>
    <w:uiPriority w:val="99"/>
    <w:semiHidden/>
    <w:qFormat/>
    <w:rsid w:val="0038245d"/>
    <w:rPr>
      <w:rFonts w:eastAsia="MS Mincho" w:cs="Times New Roman"/>
      <w:sz w:val="24"/>
      <w:szCs w:val="24"/>
      <w:lang w:eastAsia="ar-SA"/>
    </w:rPr>
  </w:style>
  <w:style w:type="character" w:styleId="Recuodecorpodetexto2Char" w:customStyle="1">
    <w:name w:val="Recuo de corpo de texto 2 Char"/>
    <w:basedOn w:val="DefaultParagraphFont"/>
    <w:link w:val="Recuodecorpodetexto2"/>
    <w:uiPriority w:val="99"/>
    <w:semiHidden/>
    <w:qFormat/>
    <w:rsid w:val="0038245d"/>
    <w:rPr>
      <w:rFonts w:eastAsia="MS Mincho" w:cs="Times New Roman"/>
      <w:sz w:val="24"/>
      <w:szCs w:val="24"/>
      <w:lang w:eastAsia="ar-SA"/>
    </w:rPr>
  </w:style>
  <w:style w:type="character" w:styleId="Recuodecorpodetexto3Char" w:customStyle="1">
    <w:name w:val="Recuo de corpo de texto 3 Char"/>
    <w:basedOn w:val="DefaultParagraphFont"/>
    <w:link w:val="Recuodecorpodetexto3"/>
    <w:uiPriority w:val="99"/>
    <w:semiHidden/>
    <w:qFormat/>
    <w:rsid w:val="0038245d"/>
    <w:rPr>
      <w:rFonts w:eastAsia="MS Mincho" w:cs="Times New Roman"/>
      <w:sz w:val="16"/>
      <w:szCs w:val="16"/>
      <w:lang w:eastAsia="ar-SA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161fa1"/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  <w:lang w:eastAsia="ar-SA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161fa1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  <w:lang w:eastAsia="ar-SA"/>
    </w:rPr>
  </w:style>
  <w:style w:type="character" w:styleId="Ttulo4Char" w:customStyle="1">
    <w:name w:val="Título 4 Char"/>
    <w:basedOn w:val="DefaultParagraphFont"/>
    <w:link w:val="Ttulo4"/>
    <w:uiPriority w:val="9"/>
    <w:semiHidden/>
    <w:qFormat/>
    <w:rsid w:val="00161fa1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5B9BD5" w:themeColor="accent1"/>
      <w:sz w:val="24"/>
      <w:szCs w:val="24"/>
      <w:lang w:eastAsia="ar-SA"/>
    </w:rPr>
  </w:style>
  <w:style w:type="character" w:styleId="Ttulo5Char" w:customStyle="1">
    <w:name w:val="Título 5 Char"/>
    <w:basedOn w:val="DefaultParagraphFont"/>
    <w:link w:val="Ttulo5"/>
    <w:uiPriority w:val="9"/>
    <w:semiHidden/>
    <w:qFormat/>
    <w:rsid w:val="00161fa1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  <w:lang w:eastAsia="ar-SA"/>
    </w:rPr>
  </w:style>
  <w:style w:type="character" w:styleId="Ttulo6Char" w:customStyle="1">
    <w:name w:val="Título 6 Char"/>
    <w:basedOn w:val="DefaultParagraphFont"/>
    <w:link w:val="Ttulo6"/>
    <w:uiPriority w:val="9"/>
    <w:qFormat/>
    <w:rsid w:val="004f776b"/>
    <w:rPr>
      <w:rFonts w:ascii="Times New Roman" w:hAnsi="Times New Roman" w:eastAsia="MS Mincho" w:cs="Times New Roman"/>
      <w:b/>
      <w:iCs/>
      <w:lang w:eastAsia="ar-SA"/>
    </w:rPr>
  </w:style>
  <w:style w:type="character" w:styleId="Ttulo7Char" w:customStyle="1">
    <w:name w:val="Título 7 Char"/>
    <w:basedOn w:val="DefaultParagraphFont"/>
    <w:link w:val="Ttulo7"/>
    <w:uiPriority w:val="9"/>
    <w:qFormat/>
    <w:rsid w:val="00a60526"/>
    <w:rPr>
      <w:rFonts w:ascii="Times New Roman" w:hAnsi="Times New Roman" w:eastAsia="Calibri" w:cs="Times New Roman"/>
      <w:b/>
      <w:bCs/>
    </w:rPr>
  </w:style>
  <w:style w:type="character" w:styleId="Fontstyle01" w:customStyle="1">
    <w:name w:val="fontstyle01"/>
    <w:basedOn w:val="DefaultParagraphFont"/>
    <w:qFormat/>
    <w:rsid w:val="006675e4"/>
    <w:rPr>
      <w:rFonts w:ascii="Times New Roman" w:hAnsi="Times New Roman" w:cs="Times New Roman"/>
      <w:b w:val="false"/>
      <w:bCs w:val="false"/>
      <w:i w:val="false"/>
      <w:iCs w:val="false"/>
      <w:color w:val="000000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rsid w:val="0087087f"/>
    <w:pPr>
      <w:spacing w:before="0" w:after="120"/>
    </w:pPr>
    <w:rPr>
      <w:rFonts w:ascii="Cambria" w:hAnsi="Cambria"/>
    </w:rPr>
  </w:style>
  <w:style w:type="paragraph" w:styleId="Lista">
    <w:name w:val="List"/>
    <w:basedOn w:val="Corpodotexto"/>
    <w:rsid w:val="0087087f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87087f"/>
    <w:pPr>
      <w:suppressLineNumbers/>
    </w:pPr>
    <w:rPr>
      <w:rFonts w:ascii="Cambria" w:hAnsi="Cambria" w:cs="Mang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/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31785c"/>
    <w:pPr>
      <w:widowControl w:val="false"/>
      <w:bidi w:val="0"/>
      <w:spacing w:lineRule="auto" w:line="240" w:before="0" w:after="0"/>
      <w:jc w:val="left"/>
    </w:pPr>
    <w:rPr>
      <w:rFonts w:ascii="Calibri" w:hAnsi="Calibri" w:eastAsia="Cambria" w:cs="Calibri"/>
      <w:color w:val="000000"/>
      <w:kern w:val="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7b6466"/>
    <w:pPr>
      <w:spacing w:before="0" w:after="0"/>
      <w:ind w:left="720" w:hanging="0"/>
      <w:contextualSpacing/>
    </w:pPr>
    <w:rPr/>
  </w:style>
  <w:style w:type="paragraph" w:styleId="Ttulododocumento">
    <w:name w:val="Title"/>
    <w:basedOn w:val="Normal"/>
    <w:link w:val="TtuloChar"/>
    <w:qFormat/>
    <w:rsid w:val="00f81fe4"/>
    <w:pPr>
      <w:widowControl/>
      <w:suppressAutoHyphens w:val="false"/>
      <w:jc w:val="center"/>
    </w:pPr>
    <w:rPr>
      <w:rFonts w:ascii="Times New Roman" w:hAnsi="Times New Roman" w:eastAsia="Times New Roman"/>
      <w:b/>
      <w:bCs/>
      <w:sz w:val="40"/>
      <w:lang w:eastAsia="pt-BR"/>
    </w:rPr>
  </w:style>
  <w:style w:type="paragraph" w:styleId="NormalWeb">
    <w:name w:val="Normal (Web)"/>
    <w:basedOn w:val="Normal"/>
    <w:uiPriority w:val="99"/>
    <w:unhideWhenUsed/>
    <w:qFormat/>
    <w:rsid w:val="007f654e"/>
    <w:pPr>
      <w:widowControl/>
      <w:suppressAutoHyphens w:val="false"/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333140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333140"/>
    <w:pPr/>
    <w:rPr>
      <w:b/>
      <w:bCs/>
    </w:rPr>
  </w:style>
  <w:style w:type="paragraph" w:styleId="Ttulo11" w:customStyle="1">
    <w:name w:val="Título1"/>
    <w:basedOn w:val="Normal"/>
    <w:next w:val="Corpodotexto"/>
    <w:qFormat/>
    <w:rsid w:val="0087087f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87087f"/>
    <w:pPr>
      <w:suppressLineNumbers/>
      <w:spacing w:before="120" w:after="120"/>
    </w:pPr>
    <w:rPr>
      <w:rFonts w:ascii="Cambria" w:hAnsi="Cambria" w:cs="Mangal"/>
      <w:i/>
      <w:iCs/>
    </w:rPr>
  </w:style>
  <w:style w:type="paragraph" w:styleId="Notaderodap">
    <w:name w:val="Footnote Text"/>
    <w:basedOn w:val="Normal"/>
    <w:link w:val="TextodenotaderodapChar"/>
    <w:rsid w:val="0087087f"/>
    <w:pPr>
      <w:widowControl/>
      <w:suppressAutoHyphens w:val="false"/>
      <w:spacing w:before="0" w:after="200"/>
    </w:pPr>
    <w:rPr>
      <w:rFonts w:ascii="Cambria" w:hAnsi="Cambria" w:eastAsia="Cambria"/>
    </w:rPr>
  </w:style>
  <w:style w:type="paragraph" w:styleId="Notadefim">
    <w:name w:val="Endnote Text"/>
    <w:basedOn w:val="Normal"/>
    <w:link w:val="TextodenotadefimChar"/>
    <w:uiPriority w:val="99"/>
    <w:semiHidden/>
    <w:unhideWhenUsed/>
    <w:rsid w:val="00585ceb"/>
    <w:pPr/>
    <w:rPr>
      <w:sz w:val="20"/>
      <w:szCs w:val="20"/>
    </w:rPr>
  </w:style>
  <w:style w:type="paragraph" w:styleId="Xmsonormal" w:customStyle="1">
    <w:name w:val="x_msonormal"/>
    <w:basedOn w:val="Normal"/>
    <w:qFormat/>
    <w:rsid w:val="00585ceb"/>
    <w:pPr>
      <w:widowControl/>
      <w:suppressAutoHyphens w:val="false"/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Corpodotextorecuado">
    <w:name w:val="Body Text Indent"/>
    <w:basedOn w:val="Normal"/>
    <w:link w:val="RecuodecorpodetextoChar"/>
    <w:uiPriority w:val="99"/>
    <w:semiHidden/>
    <w:unhideWhenUsed/>
    <w:rsid w:val="0038245d"/>
    <w:pPr>
      <w:spacing w:before="0" w:after="120"/>
      <w:ind w:left="283" w:hanging="0"/>
    </w:pPr>
    <w:rPr/>
  </w:style>
  <w:style w:type="paragraph" w:styleId="BodyTextIndent2">
    <w:name w:val="Body Text Indent 2"/>
    <w:basedOn w:val="Normal"/>
    <w:link w:val="Recuodecorpodetexto2Char"/>
    <w:uiPriority w:val="99"/>
    <w:semiHidden/>
    <w:unhideWhenUsed/>
    <w:qFormat/>
    <w:rsid w:val="0038245d"/>
    <w:pPr>
      <w:spacing w:lineRule="auto" w:line="480" w:before="0" w:after="120"/>
      <w:ind w:left="283" w:hanging="0"/>
    </w:pPr>
    <w:rPr/>
  </w:style>
  <w:style w:type="paragraph" w:styleId="BodyTextIndent3">
    <w:name w:val="Body Text Indent 3"/>
    <w:basedOn w:val="Normal"/>
    <w:link w:val="Recuodecorpodetexto3Char"/>
    <w:uiPriority w:val="99"/>
    <w:semiHidden/>
    <w:unhideWhenUsed/>
    <w:qFormat/>
    <w:rsid w:val="0038245d"/>
    <w:pPr>
      <w:spacing w:before="0" w:after="120"/>
      <w:ind w:left="283" w:hanging="0"/>
    </w:pPr>
    <w:rPr>
      <w:sz w:val="16"/>
      <w:szCs w:val="16"/>
    </w:rPr>
  </w:style>
  <w:style w:type="paragraph" w:styleId="Xmsolistparagraph" w:customStyle="1">
    <w:name w:val="x_msolistparagraph"/>
    <w:basedOn w:val="Normal"/>
    <w:qFormat/>
    <w:rsid w:val="0060451c"/>
    <w:pPr>
      <w:widowControl/>
      <w:suppressAutoHyphens w:val="false"/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Semlista1" w:customStyle="1">
    <w:name w:val="Sem lista1"/>
    <w:uiPriority w:val="99"/>
    <w:semiHidden/>
    <w:unhideWhenUsed/>
    <w:qFormat/>
    <w:rsid w:val="0087087f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31785c"/>
    <w:pPr>
      <w:spacing w:after="0" w:line="240" w:lineRule="auto"/>
    </w:pPr>
    <w:rPr>
      <w:lang w:eastAsia="pt-BR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elacomgrade1">
    <w:name w:val="Tabela com grade1"/>
    <w:basedOn w:val="Tabelanormal"/>
    <w:rsid w:val="0063752d"/>
    <w:pPr>
      <w:spacing w:after="0" w:line="240" w:lineRule="auto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2">
    <w:name w:val="Tabela com grade2"/>
    <w:basedOn w:val="Tabelanormal"/>
    <w:rsid w:val="0038245d"/>
    <w:pPr>
      <w:spacing w:after="0" w:line="240" w:lineRule="auto"/>
    </w:pPr>
    <w:rPr>
      <w:lang w:eastAsia="pt-BR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elacomgrade3">
    <w:name w:val="Tabela com grade3"/>
    <w:basedOn w:val="Tabelanormal"/>
    <w:uiPriority w:val="39"/>
    <w:rsid w:val="002c67ba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Simples21">
    <w:name w:val="Tabela Simples 21"/>
    <w:basedOn w:val="Tabelanormal"/>
    <w:uiPriority w:val="42"/>
    <w:rsid w:val="002c67ba"/>
    <w:pPr>
      <w:spacing w:after="0" w:line="240" w:lineRule="auto"/>
    </w:pPr>
    <w:rPr/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firstRow">
      <w:rPr>
        <w:b/>
        <w:bCs/>
      </w:rPr>
      <w:tblPr/>
      <w:tcPr>
        <w:tcBorders>
          <w:bottom w:val="single" w:color="7F7F7F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sz="4" w:space="0"/>
          <w:right w:val="single" w:color="7F7F7F" w:sz="4" w:space="0"/>
        </w:tcBorders>
      </w:tcPr>
    </w:tblStylePr>
    <w:tblStylePr w:type="band2Vert">
      <w:tblPr/>
      <w:tcPr>
        <w:tcBorders>
          <w:left w:val="single" w:color="7F7F7F" w:sz="4" w:space="0"/>
          <w:right w:val="single" w:color="7F7F7F" w:sz="4" w:space="0"/>
        </w:tcBorders>
      </w:tcPr>
    </w:tblStylePr>
    <w:tblStylePr w:type="band1Horz">
      <w:tblPr/>
      <w:tcPr>
        <w:tcBorders>
          <w:top w:val="single" w:color="7F7F7F" w:sz="4" w:space="0"/>
          <w:bottom w:val="single" w:color="7F7F7F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12" Type="http://schemas.openxmlformats.org/officeDocument/2006/relationships/customXml" Target="../customXml/item3.xml"/><Relationship Id="rId13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E2E8C1A3B056479E92111E4BCE5140" ma:contentTypeVersion="2" ma:contentTypeDescription="Crie um novo documento." ma:contentTypeScope="" ma:versionID="acc053303a6b0f19c71b58f794a90992">
  <xsd:schema xmlns:xsd="http://www.w3.org/2001/XMLSchema" xmlns:xs="http://www.w3.org/2001/XMLSchema" xmlns:p="http://schemas.microsoft.com/office/2006/metadata/properties" xmlns:ns2="6488f6dc-21a0-46a6-9ef3-ac13ec2f209c" targetNamespace="http://schemas.microsoft.com/office/2006/metadata/properties" ma:root="true" ma:fieldsID="9df3cfe45def4d2cb8465c1058db1c6c" ns2:_="">
    <xsd:import namespace="6488f6dc-21a0-46a6-9ef3-ac13ec2f209c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8f6dc-21a0-46a6-9ef3-ac13ec2f209c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4CE4C-2A4F-46C6-8710-6C081320D2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965853-C03F-4AAA-9245-FE4E3DCFE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88f6dc-21a0-46a6-9ef3-ac13ec2f2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B67B32-25A3-41D5-BECA-E79A6E02C8E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488f6dc-21a0-46a6-9ef3-ac13ec2f209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C7433E6-7184-4288-B596-9ED2E574F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Walter Gustavo Linzmayer</Manager>
  <TotalTime>37</TotalTime>
  <Application>LibreOffice/7.2.2.2$Windows_X86_64 LibreOffice_project/02b2acce88a210515b4a5bb2e46cbfb63fe97d56</Application>
  <AppVersion>15.0000</AppVersion>
  <Pages>10</Pages>
  <Words>2445</Words>
  <Characters>13873</Characters>
  <CharactersWithSpaces>15855</CharactersWithSpaces>
  <Paragraphs>488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2021-11-22T19:56:00Z</dcterms:created>
  <dc:creator>Walter Gustavo Linzmayer</dc:creator>
  <dc:description/>
  <cp:keywords>Setor Setor de Fiscalização</cp:keywords>
  <dc:language>pt-BR</dc:language>
  <cp:lastModifiedBy/>
  <cp:lastPrinted>2021-12-08T20:30:00Z</cp:lastPrinted>
  <dcterms:modified xsi:type="dcterms:W3CDTF">2021-12-10T13:47:55Z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0x010100C3E2E8C1A3B056479E92111E4BCE5140</vt:lpwstr>
  </property>
</Properties>
</file>