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A64C8E" w:rsidRDefault="00573136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SÚMULA DA 3</w:t>
      </w:r>
      <w:bookmarkStart w:id="0" w:name="_GoBack"/>
      <w:bookmarkEnd w:id="0"/>
      <w:r w:rsidR="00814FE8">
        <w:rPr>
          <w:rFonts w:cstheme="minorHAnsi"/>
          <w:bCs/>
          <w:sz w:val="24"/>
          <w:szCs w:val="24"/>
        </w:rPr>
        <w:t>7</w:t>
      </w:r>
      <w:r w:rsidR="00450470" w:rsidRPr="00A64C8E">
        <w:rPr>
          <w:rFonts w:cstheme="minorHAnsi"/>
          <w:bCs/>
          <w:sz w:val="24"/>
          <w:szCs w:val="24"/>
        </w:rPr>
        <w:t>.ª REUNIÃO DO CONSELHO DIRETOR DO CAU/PR</w:t>
      </w:r>
    </w:p>
    <w:p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450470" w:rsidRPr="00A64C8E" w:rsidRDefault="00D336B9" w:rsidP="00D336B9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  <w:r w:rsidR="00E8355F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E8355F">
              <w:rPr>
                <w:rFonts w:cstheme="minorHAnsi"/>
                <w:sz w:val="24"/>
                <w:szCs w:val="24"/>
              </w:rPr>
              <w:t>/202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:rsidR="00450470" w:rsidRPr="00A64C8E" w:rsidRDefault="006F31FC" w:rsidP="008E508B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E508B">
              <w:rPr>
                <w:rFonts w:cstheme="minorHAnsi"/>
                <w:sz w:val="24"/>
                <w:szCs w:val="24"/>
              </w:rPr>
              <w:t>14</w:t>
            </w:r>
            <w:r w:rsidR="007B0575" w:rsidRPr="008E508B">
              <w:rPr>
                <w:rFonts w:cstheme="minorHAnsi"/>
                <w:sz w:val="24"/>
                <w:szCs w:val="24"/>
              </w:rPr>
              <w:t>h</w:t>
            </w:r>
            <w:r w:rsidR="00581864" w:rsidRPr="008E508B">
              <w:rPr>
                <w:rFonts w:cstheme="minorHAnsi"/>
                <w:sz w:val="24"/>
                <w:szCs w:val="24"/>
              </w:rPr>
              <w:t>10</w:t>
            </w:r>
            <w:r w:rsidR="003708ED" w:rsidRPr="008E508B">
              <w:rPr>
                <w:rFonts w:cstheme="minorHAnsi"/>
                <w:sz w:val="24"/>
                <w:szCs w:val="24"/>
              </w:rPr>
              <w:t xml:space="preserve"> às </w:t>
            </w:r>
            <w:r w:rsidR="008E508B">
              <w:rPr>
                <w:rFonts w:cstheme="minorHAnsi"/>
                <w:sz w:val="24"/>
                <w:szCs w:val="24"/>
              </w:rPr>
              <w:t>17h27</w:t>
            </w:r>
          </w:p>
        </w:tc>
      </w:tr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450470" w:rsidRPr="00A64C8E" w:rsidRDefault="00814FE8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Conferência online</w:t>
            </w:r>
          </w:p>
        </w:tc>
      </w:tr>
    </w:tbl>
    <w:p w:rsidR="006E0F75" w:rsidRPr="00A64C8E" w:rsidRDefault="006E0F75" w:rsidP="007E5A16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5103"/>
        <w:gridCol w:w="3402"/>
      </w:tblGrid>
      <w:tr w:rsidR="00E8355F" w:rsidRPr="00A64C8E" w:rsidTr="00D336B9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5103" w:type="dxa"/>
          </w:tcPr>
          <w:p w:rsidR="00E8355F" w:rsidRPr="00581864" w:rsidRDefault="00814FE8" w:rsidP="007E5A1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Milton Carlos Zanelatto Gonçalves</w:t>
            </w:r>
          </w:p>
        </w:tc>
        <w:tc>
          <w:tcPr>
            <w:tcW w:w="3402" w:type="dxa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Presidente</w:t>
            </w:r>
          </w:p>
        </w:tc>
      </w:tr>
      <w:tr w:rsidR="00E8355F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55F" w:rsidRPr="00581864" w:rsidRDefault="00814FE8" w:rsidP="007E5A1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Thaís Clementina Marzurkiewicz</w:t>
            </w:r>
          </w:p>
        </w:tc>
        <w:tc>
          <w:tcPr>
            <w:tcW w:w="3402" w:type="dxa"/>
          </w:tcPr>
          <w:p w:rsidR="00E8355F" w:rsidRPr="00A64C8E" w:rsidRDefault="00814FE8" w:rsidP="007E5A1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Vice-Presidente</w:t>
            </w:r>
          </w:p>
        </w:tc>
      </w:tr>
      <w:tr w:rsidR="00E8355F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55F" w:rsidRPr="00581864" w:rsidRDefault="00814FE8" w:rsidP="00A4546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4472EB">
              <w:rPr>
                <w:rFonts w:cstheme="minorHAnsi"/>
                <w:sz w:val="24"/>
                <w:szCs w:val="24"/>
              </w:rPr>
              <w:t>Cláudio Luiz Bravim da Silva</w:t>
            </w:r>
            <w:r w:rsidR="004472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8355F" w:rsidRPr="00A64C8E" w:rsidRDefault="00814FE8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 CED</w:t>
            </w:r>
          </w:p>
        </w:tc>
      </w:tr>
      <w:tr w:rsidR="00E8355F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55F" w:rsidRPr="00581864" w:rsidRDefault="00814FE8" w:rsidP="00930AA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Constança Lacerda</w:t>
            </w:r>
          </w:p>
        </w:tc>
        <w:tc>
          <w:tcPr>
            <w:tcW w:w="3402" w:type="dxa"/>
          </w:tcPr>
          <w:p w:rsidR="00E8355F" w:rsidRPr="00A64C8E" w:rsidRDefault="00814FE8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Coordenadora CEF</w:t>
            </w:r>
          </w:p>
        </w:tc>
      </w:tr>
      <w:tr w:rsidR="00E8355F" w:rsidRPr="00A64C8E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55F" w:rsidRPr="00581864" w:rsidRDefault="00814FE8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Ormy Leocádio Hutner Junior</w:t>
            </w:r>
          </w:p>
        </w:tc>
        <w:tc>
          <w:tcPr>
            <w:tcW w:w="3402" w:type="dxa"/>
          </w:tcPr>
          <w:p w:rsidR="00E8355F" w:rsidRPr="00A64C8E" w:rsidRDefault="00AF4D51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 CEP</w:t>
            </w:r>
          </w:p>
        </w:tc>
      </w:tr>
      <w:tr w:rsidR="00814FE8" w:rsidRPr="00A64C8E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814FE8" w:rsidRPr="00A64C8E" w:rsidRDefault="00814FE8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814FE8" w:rsidRPr="00581864" w:rsidRDefault="00814FE8" w:rsidP="00930AA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Walter Gustavo Linzmeyer</w:t>
            </w:r>
          </w:p>
        </w:tc>
        <w:tc>
          <w:tcPr>
            <w:tcW w:w="3402" w:type="dxa"/>
          </w:tcPr>
          <w:p w:rsidR="00814FE8" w:rsidRPr="00A64C8E" w:rsidRDefault="00AF4D51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 COA</w:t>
            </w:r>
          </w:p>
        </w:tc>
      </w:tr>
      <w:tr w:rsidR="00E8355F" w:rsidRPr="00A64C8E" w:rsidTr="00D336B9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8355F" w:rsidRPr="00581864" w:rsidRDefault="00814FE8" w:rsidP="00A45468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D650A5">
              <w:rPr>
                <w:rFonts w:cstheme="minorHAnsi"/>
                <w:sz w:val="24"/>
                <w:szCs w:val="24"/>
              </w:rPr>
              <w:t>Ideval dos Santos Filho</w:t>
            </w:r>
            <w:r w:rsidR="00D650A5" w:rsidRPr="00D650A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8355F" w:rsidRPr="00A64C8E" w:rsidRDefault="00AF4D51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 CPFi</w:t>
            </w:r>
          </w:p>
        </w:tc>
      </w:tr>
      <w:tr w:rsidR="00930AA5" w:rsidRPr="00A64C8E" w:rsidTr="00D336B9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930AA5" w:rsidRPr="00A64C8E" w:rsidRDefault="00930AA5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color w:val="000000" w:themeColor="text1"/>
                <w:sz w:val="24"/>
                <w:szCs w:val="24"/>
              </w:rPr>
              <w:t>ASSESSORIA</w:t>
            </w:r>
          </w:p>
        </w:tc>
        <w:tc>
          <w:tcPr>
            <w:tcW w:w="5103" w:type="dxa"/>
          </w:tcPr>
          <w:p w:rsidR="00930AA5" w:rsidRPr="00581864" w:rsidRDefault="00223269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 xml:space="preserve">Lucas </w:t>
            </w:r>
            <w:r w:rsidR="00C1701F">
              <w:rPr>
                <w:rFonts w:cstheme="minorHAnsi"/>
                <w:sz w:val="24"/>
                <w:szCs w:val="24"/>
              </w:rPr>
              <w:t xml:space="preserve">Martins </w:t>
            </w:r>
            <w:r w:rsidRPr="00581864">
              <w:rPr>
                <w:rFonts w:cstheme="minorHAnsi"/>
                <w:sz w:val="24"/>
                <w:szCs w:val="24"/>
              </w:rPr>
              <w:t>Rieke</w:t>
            </w:r>
          </w:p>
        </w:tc>
        <w:tc>
          <w:tcPr>
            <w:tcW w:w="3402" w:type="dxa"/>
            <w:vAlign w:val="center"/>
          </w:tcPr>
          <w:p w:rsidR="00930AA5" w:rsidRPr="00A64C8E" w:rsidRDefault="00223269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Gerente Geral</w:t>
            </w:r>
          </w:p>
        </w:tc>
      </w:tr>
      <w:tr w:rsidR="00AF4D51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AF4D51" w:rsidRPr="00A64C8E" w:rsidRDefault="00AF4D51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4D51" w:rsidRPr="00581864" w:rsidRDefault="00223269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Regis Alessander</w:t>
            </w:r>
            <w:r w:rsidR="00C1701F">
              <w:rPr>
                <w:rFonts w:cstheme="minorHAnsi"/>
                <w:sz w:val="24"/>
                <w:szCs w:val="24"/>
              </w:rPr>
              <w:t xml:space="preserve"> Wilczek</w:t>
            </w:r>
          </w:p>
        </w:tc>
        <w:tc>
          <w:tcPr>
            <w:tcW w:w="3402" w:type="dxa"/>
            <w:vAlign w:val="center"/>
          </w:tcPr>
          <w:p w:rsidR="00AF4D51" w:rsidRPr="00A64C8E" w:rsidRDefault="00223269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Chefe de Gabinete</w:t>
            </w:r>
          </w:p>
        </w:tc>
      </w:tr>
      <w:tr w:rsidR="00AF4D51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AF4D51" w:rsidRPr="00A64C8E" w:rsidRDefault="00AF4D51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4D51" w:rsidRPr="00581864" w:rsidRDefault="00223269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Luiz Paulo Guimarães</w:t>
            </w:r>
          </w:p>
        </w:tc>
        <w:tc>
          <w:tcPr>
            <w:tcW w:w="3402" w:type="dxa"/>
            <w:vAlign w:val="center"/>
          </w:tcPr>
          <w:p w:rsidR="00AF4D51" w:rsidRPr="00A64C8E" w:rsidRDefault="00223269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Gerente Jurídico</w:t>
            </w:r>
          </w:p>
        </w:tc>
      </w:tr>
      <w:tr w:rsidR="00AF4D51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AF4D51" w:rsidRPr="00A64C8E" w:rsidRDefault="00AF4D51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4D51" w:rsidRPr="00581864" w:rsidRDefault="00223269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Larissa de Souza Gomes Moneda</w:t>
            </w:r>
          </w:p>
        </w:tc>
        <w:tc>
          <w:tcPr>
            <w:tcW w:w="3402" w:type="dxa"/>
            <w:vAlign w:val="center"/>
          </w:tcPr>
          <w:p w:rsidR="00AF4D51" w:rsidRPr="00A64C8E" w:rsidRDefault="00223269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Advogada</w:t>
            </w:r>
          </w:p>
        </w:tc>
      </w:tr>
      <w:tr w:rsidR="00930AA5" w:rsidRPr="00A64C8E" w:rsidTr="00D336B9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930AA5" w:rsidRPr="00A64C8E" w:rsidRDefault="00930AA5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930AA5" w:rsidRPr="00581864" w:rsidRDefault="0058186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Elaine Cristina Nieviadonski Penteado</w:t>
            </w:r>
          </w:p>
        </w:tc>
        <w:tc>
          <w:tcPr>
            <w:tcW w:w="3402" w:type="dxa"/>
            <w:vAlign w:val="center"/>
          </w:tcPr>
          <w:p w:rsidR="00930AA5" w:rsidRPr="00A64C8E" w:rsidRDefault="00230779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Supervisora de Gabinete</w:t>
            </w:r>
          </w:p>
        </w:tc>
      </w:tr>
      <w:tr w:rsidR="00E8355F" w:rsidRPr="00A64C8E" w:rsidTr="00D336B9">
        <w:trPr>
          <w:trHeight w:val="310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8355F" w:rsidRPr="00581864" w:rsidRDefault="00581864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81864">
              <w:rPr>
                <w:rFonts w:cstheme="minorHAnsi"/>
                <w:sz w:val="24"/>
                <w:szCs w:val="24"/>
              </w:rPr>
              <w:t>Alessandro Boncompagni Junior</w:t>
            </w:r>
          </w:p>
        </w:tc>
        <w:tc>
          <w:tcPr>
            <w:tcW w:w="3402" w:type="dxa"/>
            <w:vAlign w:val="center"/>
          </w:tcPr>
          <w:p w:rsidR="00E8355F" w:rsidRPr="00A64C8E" w:rsidRDefault="00230779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Supervisor de Secretaria</w:t>
            </w:r>
          </w:p>
        </w:tc>
      </w:tr>
    </w:tbl>
    <w:p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15C3D" w:rsidRPr="00A64C8E" w:rsidRDefault="00615C3D" w:rsidP="0022326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Leitura e aprov</w:t>
            </w:r>
            <w:r w:rsidR="00572B5E">
              <w:rPr>
                <w:rFonts w:cstheme="minorHAnsi"/>
                <w:b/>
                <w:color w:val="000000" w:themeColor="text1"/>
                <w:sz w:val="24"/>
                <w:szCs w:val="24"/>
              </w:rPr>
              <w:t>ação</w:t>
            </w:r>
            <w:r w:rsidR="00223269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de</w:t>
            </w:r>
            <w:r w:rsidR="007B057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Súmula</w:t>
            </w:r>
          </w:p>
        </w:tc>
      </w:tr>
      <w:tr w:rsidR="00FC7E98" w:rsidRPr="00A64C8E" w:rsidTr="007E5A16">
        <w:tc>
          <w:tcPr>
            <w:tcW w:w="1980" w:type="dxa"/>
            <w:shd w:val="clear" w:color="auto" w:fill="D0CECE" w:themeFill="background2" w:themeFillShade="E6"/>
          </w:tcPr>
          <w:p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FC7E98" w:rsidRPr="00A64C8E" w:rsidRDefault="009B4D67" w:rsidP="0022326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Não </w:t>
            </w:r>
            <w:r w:rsidR="00223269">
              <w:rPr>
                <w:rFonts w:cstheme="minorHAnsi"/>
                <w:color w:val="000000" w:themeColor="text1"/>
                <w:sz w:val="24"/>
                <w:szCs w:val="24"/>
              </w:rPr>
              <w:t>há súmulas pendentes de aprovação</w:t>
            </w:r>
            <w:r w:rsidR="007B28F0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72AA9" w:rsidRPr="00B760E0" w:rsidRDefault="00772AA9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17A02" w:rsidRPr="00317A02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15C3D" w:rsidRPr="00317A02" w:rsidRDefault="00615C3D" w:rsidP="00F0225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Comunicações</w:t>
            </w:r>
          </w:p>
        </w:tc>
      </w:tr>
      <w:tr w:rsidR="00317A02" w:rsidRPr="00317A02" w:rsidTr="007E5A16">
        <w:tc>
          <w:tcPr>
            <w:tcW w:w="1980" w:type="dxa"/>
            <w:shd w:val="clear" w:color="auto" w:fill="D0CECE" w:themeFill="background2" w:themeFillShade="E6"/>
          </w:tcPr>
          <w:p w:rsidR="00615C3D" w:rsidRPr="00317A02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</w:tcPr>
          <w:p w:rsidR="00615C3D" w:rsidRPr="00317A02" w:rsidRDefault="006E6B71" w:rsidP="00F0225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</w:t>
            </w:r>
          </w:p>
        </w:tc>
      </w:tr>
      <w:tr w:rsidR="00317A02" w:rsidRPr="00317A02" w:rsidTr="007E5A16">
        <w:tc>
          <w:tcPr>
            <w:tcW w:w="1980" w:type="dxa"/>
            <w:shd w:val="clear" w:color="auto" w:fill="D0CECE" w:themeFill="background2" w:themeFillShade="E6"/>
          </w:tcPr>
          <w:p w:rsidR="00615C3D" w:rsidRPr="00317A02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Comunicado</w:t>
            </w:r>
          </w:p>
        </w:tc>
        <w:tc>
          <w:tcPr>
            <w:tcW w:w="8505" w:type="dxa"/>
          </w:tcPr>
          <w:p w:rsidR="0046785D" w:rsidRPr="00317A02" w:rsidRDefault="00883CEC" w:rsidP="00A37E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Presidente MILTON CARLOS ZANELATTO GONÇALVES relatou que está verificando os t</w:t>
            </w:r>
            <w:r w:rsidR="00C84EA9">
              <w:rPr>
                <w:rFonts w:cstheme="minorHAnsi"/>
                <w:sz w:val="24"/>
                <w:szCs w:val="24"/>
              </w:rPr>
              <w:t xml:space="preserve">râmites administrativos e pendências </w:t>
            </w:r>
            <w:r>
              <w:rPr>
                <w:rFonts w:cstheme="minorHAnsi"/>
                <w:sz w:val="24"/>
                <w:szCs w:val="24"/>
              </w:rPr>
              <w:t xml:space="preserve">da </w:t>
            </w:r>
            <w:r w:rsidR="00C84EA9">
              <w:rPr>
                <w:rFonts w:cstheme="minorHAnsi"/>
                <w:sz w:val="24"/>
                <w:szCs w:val="24"/>
              </w:rPr>
              <w:t>gestão passada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83773F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ontratação de empresa para a realização de degravação de reuniões (através de licitação)</w:t>
            </w:r>
            <w:r w:rsidR="0083773F">
              <w:rPr>
                <w:rFonts w:cstheme="minorHAnsi"/>
                <w:sz w:val="24"/>
                <w:szCs w:val="24"/>
              </w:rPr>
              <w:t>;</w:t>
            </w:r>
            <w:r w:rsidR="00C84EA9">
              <w:rPr>
                <w:rFonts w:cstheme="minorHAnsi"/>
                <w:sz w:val="24"/>
                <w:szCs w:val="24"/>
              </w:rPr>
              <w:t xml:space="preserve"> </w:t>
            </w:r>
            <w:r w:rsidR="0083773F">
              <w:rPr>
                <w:rFonts w:cstheme="minorHAnsi"/>
                <w:sz w:val="24"/>
                <w:szCs w:val="24"/>
              </w:rPr>
              <w:t xml:space="preserve">contratação de agência de viagens para aquisição de passagens (licitação em andamento); </w:t>
            </w:r>
            <w:r w:rsidR="001D12DD">
              <w:rPr>
                <w:rFonts w:cstheme="minorHAnsi"/>
                <w:sz w:val="24"/>
                <w:szCs w:val="24"/>
              </w:rPr>
              <w:t xml:space="preserve">contratação de empresa para </w:t>
            </w:r>
            <w:r w:rsidR="009D4F28">
              <w:rPr>
                <w:rFonts w:cstheme="minorHAnsi"/>
                <w:sz w:val="24"/>
                <w:szCs w:val="24"/>
              </w:rPr>
              <w:t>organização de eventos</w:t>
            </w:r>
            <w:r w:rsidR="001D12DD">
              <w:rPr>
                <w:rFonts w:cstheme="minorHAnsi"/>
                <w:sz w:val="24"/>
                <w:szCs w:val="24"/>
              </w:rPr>
              <w:t>, coffee break e material gráfico</w:t>
            </w:r>
            <w:r w:rsidR="009D4F28">
              <w:rPr>
                <w:rFonts w:cstheme="minorHAnsi"/>
                <w:sz w:val="24"/>
                <w:szCs w:val="24"/>
              </w:rPr>
              <w:t xml:space="preserve"> (através de licitação). Em relação à </w:t>
            </w:r>
            <w:r w:rsidR="00A74E45">
              <w:rPr>
                <w:rFonts w:cstheme="minorHAnsi"/>
                <w:sz w:val="24"/>
                <w:szCs w:val="24"/>
              </w:rPr>
              <w:t>mudança de sede</w:t>
            </w:r>
            <w:r w:rsidR="009D4F28">
              <w:rPr>
                <w:rFonts w:cstheme="minorHAnsi"/>
                <w:sz w:val="24"/>
                <w:szCs w:val="24"/>
              </w:rPr>
              <w:t xml:space="preserve">, </w:t>
            </w:r>
            <w:r w:rsidR="00A74E45">
              <w:rPr>
                <w:rFonts w:cstheme="minorHAnsi"/>
                <w:sz w:val="24"/>
                <w:szCs w:val="24"/>
              </w:rPr>
              <w:t xml:space="preserve">informou </w:t>
            </w:r>
            <w:r w:rsidR="00A37E7A">
              <w:rPr>
                <w:rFonts w:cstheme="minorHAnsi"/>
                <w:sz w:val="24"/>
                <w:szCs w:val="24"/>
              </w:rPr>
              <w:t xml:space="preserve">que </w:t>
            </w:r>
            <w:r w:rsidR="00A74E45">
              <w:rPr>
                <w:rFonts w:cstheme="minorHAnsi"/>
                <w:sz w:val="24"/>
                <w:szCs w:val="24"/>
              </w:rPr>
              <w:t xml:space="preserve">havia sido iniciado um processo de tomada de preços no final do ano passado, </w:t>
            </w:r>
            <w:r w:rsidR="009D4F28">
              <w:rPr>
                <w:rFonts w:cstheme="minorHAnsi"/>
                <w:sz w:val="24"/>
                <w:szCs w:val="24"/>
              </w:rPr>
              <w:t>a Comissão Permanente de Licitação está fazendo a análise</w:t>
            </w:r>
            <w:r w:rsidR="00A74E45">
              <w:rPr>
                <w:rFonts w:cstheme="minorHAnsi"/>
                <w:sz w:val="24"/>
                <w:szCs w:val="24"/>
              </w:rPr>
              <w:t xml:space="preserve"> mas provavelmente o mesmo será cancelado devido a erros administrativo</w:t>
            </w:r>
            <w:r w:rsidR="00E05A59">
              <w:rPr>
                <w:rFonts w:cstheme="minorHAnsi"/>
                <w:sz w:val="24"/>
                <w:szCs w:val="24"/>
              </w:rPr>
              <w:t>s</w:t>
            </w:r>
            <w:r w:rsidR="00A74E45">
              <w:rPr>
                <w:rFonts w:cstheme="minorHAnsi"/>
                <w:sz w:val="24"/>
                <w:szCs w:val="24"/>
              </w:rPr>
              <w:t xml:space="preserve"> </w:t>
            </w:r>
            <w:r w:rsidR="00E05A59">
              <w:rPr>
                <w:rFonts w:cstheme="minorHAnsi"/>
                <w:sz w:val="24"/>
                <w:szCs w:val="24"/>
              </w:rPr>
              <w:t xml:space="preserve">ocorridos </w:t>
            </w:r>
            <w:r w:rsidR="00A74E45">
              <w:rPr>
                <w:rFonts w:cstheme="minorHAnsi"/>
                <w:sz w:val="24"/>
                <w:szCs w:val="24"/>
              </w:rPr>
              <w:t>na formulação do edital.</w:t>
            </w:r>
            <w:r w:rsidR="00E05A59">
              <w:rPr>
                <w:rFonts w:cstheme="minorHAnsi"/>
                <w:sz w:val="24"/>
                <w:szCs w:val="24"/>
              </w:rPr>
              <w:t xml:space="preserve"> </w:t>
            </w:r>
            <w:r w:rsidR="00207C46">
              <w:rPr>
                <w:rFonts w:cstheme="minorHAnsi"/>
                <w:sz w:val="24"/>
                <w:szCs w:val="24"/>
              </w:rPr>
              <w:t xml:space="preserve">Sobre as </w:t>
            </w:r>
            <w:r w:rsidR="00A37E7A">
              <w:rPr>
                <w:rFonts w:cstheme="minorHAnsi"/>
                <w:sz w:val="24"/>
                <w:szCs w:val="24"/>
              </w:rPr>
              <w:t>comissões</w:t>
            </w:r>
            <w:r w:rsidR="00E05A59">
              <w:rPr>
                <w:rFonts w:cstheme="minorHAnsi"/>
                <w:sz w:val="24"/>
                <w:szCs w:val="24"/>
              </w:rPr>
              <w:t xml:space="preserve">, comunicou que muitos dos funcionários que </w:t>
            </w:r>
            <w:r w:rsidR="00A37E7A">
              <w:rPr>
                <w:rFonts w:cstheme="minorHAnsi"/>
                <w:sz w:val="24"/>
                <w:szCs w:val="24"/>
              </w:rPr>
              <w:t xml:space="preserve">as </w:t>
            </w:r>
            <w:r w:rsidR="00E05A59">
              <w:rPr>
                <w:rFonts w:cstheme="minorHAnsi"/>
                <w:sz w:val="24"/>
                <w:szCs w:val="24"/>
              </w:rPr>
              <w:t xml:space="preserve">assessoram estão em período de férias, </w:t>
            </w:r>
            <w:r w:rsidR="00207C46">
              <w:rPr>
                <w:rFonts w:cstheme="minorHAnsi"/>
                <w:sz w:val="24"/>
                <w:szCs w:val="24"/>
              </w:rPr>
              <w:t xml:space="preserve">não sendo possível elaborar pautas específicas para todas, </w:t>
            </w:r>
            <w:r w:rsidR="00A37E7A">
              <w:rPr>
                <w:rFonts w:cstheme="minorHAnsi"/>
                <w:sz w:val="24"/>
                <w:szCs w:val="24"/>
              </w:rPr>
              <w:t>e que</w:t>
            </w:r>
            <w:r w:rsidR="00207C46">
              <w:rPr>
                <w:rFonts w:cstheme="minorHAnsi"/>
                <w:sz w:val="24"/>
                <w:szCs w:val="24"/>
              </w:rPr>
              <w:t xml:space="preserve"> os coordenadores do ano de 2020 fo</w:t>
            </w:r>
            <w:r w:rsidR="00A37E7A">
              <w:rPr>
                <w:rFonts w:cstheme="minorHAnsi"/>
                <w:sz w:val="24"/>
                <w:szCs w:val="24"/>
              </w:rPr>
              <w:t>ram convidados a participar d</w:t>
            </w:r>
            <w:r w:rsidR="00207C46">
              <w:rPr>
                <w:rFonts w:cstheme="minorHAnsi"/>
                <w:sz w:val="24"/>
                <w:szCs w:val="24"/>
              </w:rPr>
              <w:t>a primeira reunião para a realização da transiç</w:t>
            </w:r>
            <w:r w:rsidR="008A3C63">
              <w:rPr>
                <w:rFonts w:cstheme="minorHAnsi"/>
                <w:sz w:val="24"/>
                <w:szCs w:val="24"/>
              </w:rPr>
              <w:t>ão e verificação de pendências.</w:t>
            </w:r>
          </w:p>
        </w:tc>
      </w:tr>
    </w:tbl>
    <w:p w:rsidR="0045047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26148" w:rsidRPr="00317A02" w:rsidTr="0030222F">
        <w:tc>
          <w:tcPr>
            <w:tcW w:w="1980" w:type="dxa"/>
            <w:shd w:val="clear" w:color="auto" w:fill="D0CECE" w:themeFill="background2" w:themeFillShade="E6"/>
          </w:tcPr>
          <w:p w:rsidR="00B26148" w:rsidRPr="00317A02" w:rsidRDefault="00B26148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Responsável</w:t>
            </w:r>
          </w:p>
        </w:tc>
        <w:tc>
          <w:tcPr>
            <w:tcW w:w="8505" w:type="dxa"/>
          </w:tcPr>
          <w:p w:rsidR="00B26148" w:rsidRPr="00317A02" w:rsidRDefault="006E6B71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Gerente Geral</w:t>
            </w:r>
          </w:p>
        </w:tc>
      </w:tr>
      <w:tr w:rsidR="00B26148" w:rsidRPr="00317A02" w:rsidTr="0030222F">
        <w:tc>
          <w:tcPr>
            <w:tcW w:w="1980" w:type="dxa"/>
            <w:shd w:val="clear" w:color="auto" w:fill="D0CECE" w:themeFill="background2" w:themeFillShade="E6"/>
          </w:tcPr>
          <w:p w:rsidR="00B26148" w:rsidRPr="00317A02" w:rsidRDefault="00B26148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Comunicado</w:t>
            </w:r>
          </w:p>
        </w:tc>
        <w:tc>
          <w:tcPr>
            <w:tcW w:w="8505" w:type="dxa"/>
          </w:tcPr>
          <w:p w:rsidR="00B26148" w:rsidRPr="00317A02" w:rsidRDefault="008A3C63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Gerente Geral LUCAS MARTINS RIEKE </w:t>
            </w:r>
            <w:r w:rsidR="00B6357F">
              <w:rPr>
                <w:rFonts w:cstheme="minorHAnsi"/>
                <w:sz w:val="24"/>
                <w:szCs w:val="24"/>
              </w:rPr>
              <w:t>informou</w:t>
            </w:r>
            <w:r>
              <w:rPr>
                <w:rFonts w:cstheme="minorHAnsi"/>
                <w:sz w:val="24"/>
                <w:szCs w:val="24"/>
              </w:rPr>
              <w:t xml:space="preserve"> que a Assessora da CEP solicitou, se possível, a realização de duas reuniões da comissão por mês, devido ao volume de </w:t>
            </w:r>
            <w:r w:rsidR="00B6357F">
              <w:rPr>
                <w:rFonts w:cstheme="minorHAnsi"/>
                <w:sz w:val="24"/>
                <w:szCs w:val="24"/>
              </w:rPr>
              <w:t>documentos a serem analisados. Destacou que há mais de cem protocolos pendentes de assinatura na comissão, a grande maioria aguardando a assinatura da então conselheira Cristiane Bicalho de Lacerda.</w:t>
            </w:r>
          </w:p>
        </w:tc>
      </w:tr>
    </w:tbl>
    <w:p w:rsidR="00B26148" w:rsidRDefault="00B26148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75F6A" w:rsidRDefault="00975F6A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A76D2" w:rsidRPr="00317A02" w:rsidTr="0030222F">
        <w:tc>
          <w:tcPr>
            <w:tcW w:w="1980" w:type="dxa"/>
            <w:shd w:val="clear" w:color="auto" w:fill="D0CECE" w:themeFill="background2" w:themeFillShade="E6"/>
          </w:tcPr>
          <w:p w:rsidR="009A76D2" w:rsidRPr="00317A02" w:rsidRDefault="009A76D2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lastRenderedPageBreak/>
              <w:t>Responsável</w:t>
            </w:r>
          </w:p>
        </w:tc>
        <w:tc>
          <w:tcPr>
            <w:tcW w:w="8505" w:type="dxa"/>
          </w:tcPr>
          <w:p w:rsidR="009A76D2" w:rsidRPr="00317A02" w:rsidRDefault="009A76D2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9A76D2" w:rsidRPr="00317A02" w:rsidTr="0030222F">
        <w:tc>
          <w:tcPr>
            <w:tcW w:w="1980" w:type="dxa"/>
            <w:shd w:val="clear" w:color="auto" w:fill="D0CECE" w:themeFill="background2" w:themeFillShade="E6"/>
          </w:tcPr>
          <w:p w:rsidR="009A76D2" w:rsidRPr="00317A02" w:rsidRDefault="009A76D2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17A02">
              <w:rPr>
                <w:rFonts w:cstheme="minorHAnsi"/>
                <w:b/>
                <w:sz w:val="24"/>
                <w:szCs w:val="24"/>
              </w:rPr>
              <w:t>Comunicado</w:t>
            </w:r>
          </w:p>
        </w:tc>
        <w:tc>
          <w:tcPr>
            <w:tcW w:w="8505" w:type="dxa"/>
          </w:tcPr>
          <w:p w:rsidR="009A76D2" w:rsidRPr="00317A02" w:rsidRDefault="009A76D2" w:rsidP="0021090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COA WALTER GUSTAVO LINZMEYER </w:t>
            </w:r>
            <w:r w:rsidR="004301BD">
              <w:rPr>
                <w:rFonts w:cstheme="minorHAnsi"/>
                <w:sz w:val="24"/>
                <w:szCs w:val="24"/>
              </w:rPr>
              <w:t>apresentou a questão dos projetos prioritários CAU 100 dias, relatou que esta pauta está ligada a um trabalho que deverá ser realizado em conjunto entre a COA e a CPFi, que é o Plano de Ações do CAU 2021-2023. Sugeriu que ficassem definidas as prioridades para os primeiros 100 dias nas comissões (3 a 5 ações ou projetos prioritários)</w:t>
            </w:r>
            <w:r w:rsidR="00A02D7A">
              <w:rPr>
                <w:rFonts w:cstheme="minorHAnsi"/>
                <w:sz w:val="24"/>
                <w:szCs w:val="24"/>
              </w:rPr>
              <w:t xml:space="preserve">. Finalizando, fez uma breve explanação sobre as atribuições do Conselho Diretor, relatou a importância da reativação do CEAU e </w:t>
            </w:r>
            <w:r w:rsidR="00210905">
              <w:rPr>
                <w:rFonts w:cstheme="minorHAnsi"/>
                <w:sz w:val="24"/>
                <w:szCs w:val="24"/>
              </w:rPr>
              <w:t>sugeriu</w:t>
            </w:r>
            <w:r w:rsidR="00A02D7A">
              <w:rPr>
                <w:rFonts w:cstheme="minorHAnsi"/>
                <w:sz w:val="24"/>
                <w:szCs w:val="24"/>
              </w:rPr>
              <w:t xml:space="preserve"> </w:t>
            </w:r>
            <w:r w:rsidR="00210905">
              <w:rPr>
                <w:rFonts w:cstheme="minorHAnsi"/>
                <w:sz w:val="24"/>
                <w:szCs w:val="24"/>
              </w:rPr>
              <w:t>14</w:t>
            </w:r>
            <w:r w:rsidR="00A02D7A">
              <w:rPr>
                <w:rFonts w:cstheme="minorHAnsi"/>
                <w:sz w:val="24"/>
                <w:szCs w:val="24"/>
              </w:rPr>
              <w:t xml:space="preserve"> </w:t>
            </w:r>
            <w:r w:rsidR="00210905">
              <w:rPr>
                <w:rFonts w:cstheme="minorHAnsi"/>
                <w:sz w:val="24"/>
                <w:szCs w:val="24"/>
              </w:rPr>
              <w:t>temas para a</w:t>
            </w:r>
            <w:r w:rsidR="00A02D7A">
              <w:rPr>
                <w:rFonts w:cstheme="minorHAnsi"/>
                <w:sz w:val="24"/>
                <w:szCs w:val="24"/>
              </w:rPr>
              <w:t xml:space="preserve"> extra pauta.</w:t>
            </w:r>
          </w:p>
        </w:tc>
      </w:tr>
    </w:tbl>
    <w:p w:rsidR="009A76D2" w:rsidRPr="00B760E0" w:rsidRDefault="009A76D2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:rsidTr="007E5A16">
        <w:tc>
          <w:tcPr>
            <w:tcW w:w="1980" w:type="dxa"/>
          </w:tcPr>
          <w:p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15C3D" w:rsidRPr="003808A5" w:rsidRDefault="005E0AAB" w:rsidP="00A352D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Calendário 2021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615C3D" w:rsidRPr="003808A5" w:rsidRDefault="00B32C99" w:rsidP="00B32C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Presidência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9850C0" w:rsidRPr="00103E67" w:rsidRDefault="00024148" w:rsidP="009850C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Após discussão, ficou definida a realização das reuniões presenciais ou semi-presenciais somente a partir do mês de julho, nas cidades onde o CAU/PR possui sede e incluindo a cidade </w:t>
            </w:r>
            <w:r w:rsidR="00A37E7A">
              <w:rPr>
                <w:rFonts w:cstheme="minorHAnsi"/>
                <w:sz w:val="24"/>
                <w:szCs w:val="24"/>
              </w:rPr>
              <w:t xml:space="preserve">de Foz do Iguaçu. O </w:t>
            </w:r>
            <w:r>
              <w:rPr>
                <w:rFonts w:cstheme="minorHAnsi"/>
                <w:sz w:val="24"/>
                <w:szCs w:val="24"/>
              </w:rPr>
              <w:t>critério para a escolha será o mês de aniversário da cidade, sempre que possível. Em relação às datas, f</w:t>
            </w:r>
            <w:r w:rsidR="00E80465">
              <w:rPr>
                <w:rFonts w:cstheme="minorHAnsi"/>
                <w:sz w:val="24"/>
                <w:szCs w:val="24"/>
              </w:rPr>
              <w:t xml:space="preserve">oram </w:t>
            </w:r>
            <w:r w:rsidR="00174B22">
              <w:rPr>
                <w:rFonts w:cstheme="minorHAnsi"/>
                <w:sz w:val="24"/>
                <w:szCs w:val="24"/>
              </w:rPr>
              <w:t>realizadas algumas</w:t>
            </w:r>
            <w:r w:rsidR="00E80465">
              <w:rPr>
                <w:rFonts w:cstheme="minorHAnsi"/>
                <w:sz w:val="24"/>
                <w:szCs w:val="24"/>
              </w:rPr>
              <w:t xml:space="preserve"> alterações no calendário aprovado em 2020</w:t>
            </w:r>
            <w:r w:rsidR="00174B22">
              <w:rPr>
                <w:rFonts w:cstheme="minorHAnsi"/>
                <w:sz w:val="24"/>
                <w:szCs w:val="24"/>
              </w:rPr>
              <w:t xml:space="preserve"> </w:t>
            </w:r>
            <w:r w:rsidR="00C0308B">
              <w:rPr>
                <w:rFonts w:cstheme="minorHAnsi"/>
                <w:sz w:val="24"/>
                <w:szCs w:val="24"/>
              </w:rPr>
              <w:t xml:space="preserve">para encaminhamento à COA e </w:t>
            </w:r>
            <w:r w:rsidR="00174B22">
              <w:rPr>
                <w:rFonts w:cstheme="minorHAnsi"/>
                <w:sz w:val="24"/>
                <w:szCs w:val="24"/>
              </w:rPr>
              <w:t>posterior aprovação pelo</w:t>
            </w:r>
            <w:r w:rsidR="00C0308B">
              <w:rPr>
                <w:rFonts w:cstheme="minorHAnsi"/>
                <w:sz w:val="24"/>
                <w:szCs w:val="24"/>
              </w:rPr>
              <w:t xml:space="preserve"> Plenário: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8D317E" w:rsidRPr="00F5337B">
              <w:rPr>
                <w:rFonts w:cstheme="minorHAnsi"/>
                <w:b/>
                <w:sz w:val="24"/>
                <w:szCs w:val="24"/>
              </w:rPr>
              <w:t>FEVEREIRO</w:t>
            </w:r>
            <w:r w:rsidR="008D317E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C670CA" w:rsidRPr="00103E67">
              <w:rPr>
                <w:rFonts w:cstheme="minorHAnsi"/>
                <w:sz w:val="24"/>
                <w:szCs w:val="24"/>
              </w:rPr>
              <w:t xml:space="preserve">: 08/02, </w:t>
            </w:r>
            <w:r w:rsidR="00103E67">
              <w:rPr>
                <w:rFonts w:cstheme="minorHAnsi"/>
                <w:sz w:val="24"/>
                <w:szCs w:val="24"/>
              </w:rPr>
              <w:t>Reunião d</w:t>
            </w:r>
            <w:r w:rsidR="00C670CA" w:rsidRPr="00103E67">
              <w:rPr>
                <w:rFonts w:cstheme="minorHAnsi"/>
                <w:sz w:val="24"/>
                <w:szCs w:val="24"/>
              </w:rPr>
              <w:t xml:space="preserve">e Comissões: 22/02 e </w:t>
            </w:r>
            <w:r w:rsidR="00103E67">
              <w:rPr>
                <w:rFonts w:cstheme="minorHAnsi"/>
                <w:sz w:val="24"/>
                <w:szCs w:val="24"/>
              </w:rPr>
              <w:t xml:space="preserve">Plenária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C670CA" w:rsidRPr="00103E67">
              <w:rPr>
                <w:rFonts w:cstheme="minorHAnsi"/>
                <w:sz w:val="24"/>
                <w:szCs w:val="24"/>
              </w:rPr>
              <w:t>: 23/02;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C670CA" w:rsidRPr="00F5337B">
              <w:rPr>
                <w:rFonts w:cstheme="minorHAnsi"/>
                <w:b/>
                <w:sz w:val="24"/>
                <w:szCs w:val="24"/>
              </w:rPr>
              <w:t>MARÇO</w:t>
            </w:r>
            <w:r w:rsidR="00C670CA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9850C0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9850C0" w:rsidRPr="00103E67">
              <w:rPr>
                <w:rFonts w:cstheme="minorHAnsi"/>
                <w:sz w:val="24"/>
                <w:szCs w:val="24"/>
              </w:rPr>
              <w:t xml:space="preserve">: 01/03, </w:t>
            </w:r>
            <w:r w:rsidR="00F5337B">
              <w:rPr>
                <w:rFonts w:cstheme="minorHAnsi"/>
                <w:sz w:val="24"/>
                <w:szCs w:val="24"/>
              </w:rPr>
              <w:t>Reunião d</w:t>
            </w:r>
            <w:r w:rsidR="009850C0" w:rsidRPr="00103E67">
              <w:rPr>
                <w:rFonts w:cstheme="minorHAnsi"/>
                <w:sz w:val="24"/>
                <w:szCs w:val="24"/>
              </w:rPr>
              <w:t>e Comissões: 15/03</w:t>
            </w:r>
            <w:r w:rsidR="00F5337B">
              <w:rPr>
                <w:rFonts w:cstheme="minorHAnsi"/>
                <w:sz w:val="24"/>
                <w:szCs w:val="24"/>
              </w:rPr>
              <w:t xml:space="preserve"> e </w:t>
            </w:r>
            <w:r w:rsidR="009850C0" w:rsidRPr="00103E67">
              <w:rPr>
                <w:rFonts w:cstheme="minorHAnsi"/>
                <w:sz w:val="24"/>
                <w:szCs w:val="24"/>
              </w:rPr>
              <w:t xml:space="preserve">Plenária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9850C0" w:rsidRPr="00103E67">
              <w:rPr>
                <w:rFonts w:cstheme="minorHAnsi"/>
                <w:sz w:val="24"/>
                <w:szCs w:val="24"/>
              </w:rPr>
              <w:t>: 22/03;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9850C0" w:rsidRPr="00F5337B">
              <w:rPr>
                <w:rFonts w:cstheme="minorHAnsi"/>
                <w:b/>
                <w:sz w:val="24"/>
                <w:szCs w:val="24"/>
              </w:rPr>
              <w:t>ABRIL</w:t>
            </w:r>
            <w:r w:rsidR="009850C0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F5337B">
              <w:rPr>
                <w:rFonts w:cstheme="minorHAnsi"/>
                <w:sz w:val="24"/>
                <w:szCs w:val="24"/>
              </w:rPr>
              <w:t>: 05/04, Reunião de Comissões: 12/04 e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 Plenária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103E67" w:rsidRPr="00103E67">
              <w:rPr>
                <w:rFonts w:cstheme="minorHAnsi"/>
                <w:sz w:val="24"/>
                <w:szCs w:val="24"/>
              </w:rPr>
              <w:t>: 26/04;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9850C0" w:rsidRPr="00F5337B">
              <w:rPr>
                <w:rFonts w:cstheme="minorHAnsi"/>
                <w:b/>
                <w:sz w:val="24"/>
                <w:szCs w:val="24"/>
              </w:rPr>
              <w:t>MAIO</w:t>
            </w:r>
            <w:r w:rsidR="009850C0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F5337B">
              <w:rPr>
                <w:rFonts w:cstheme="minorHAnsi"/>
                <w:sz w:val="24"/>
                <w:szCs w:val="24"/>
              </w:rPr>
              <w:t>: 10/05, Reunião de Comissões: 24/05 e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 Plenária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103E67" w:rsidRPr="00103E67">
              <w:rPr>
                <w:rFonts w:cstheme="minorHAnsi"/>
                <w:sz w:val="24"/>
                <w:szCs w:val="24"/>
              </w:rPr>
              <w:t>: 25/05;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9850C0" w:rsidRPr="00F5337B">
              <w:rPr>
                <w:rFonts w:cstheme="minorHAnsi"/>
                <w:b/>
                <w:sz w:val="24"/>
                <w:szCs w:val="24"/>
              </w:rPr>
              <w:t>JUNHO</w:t>
            </w:r>
            <w:r w:rsidR="009850C0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F5337B">
              <w:rPr>
                <w:rFonts w:cstheme="minorHAnsi"/>
                <w:sz w:val="24"/>
                <w:szCs w:val="24"/>
              </w:rPr>
              <w:t xml:space="preserve">: 07/06, Reunião de Comissões: 21/06 e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Plenária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103E67" w:rsidRPr="00103E67">
              <w:rPr>
                <w:rFonts w:cstheme="minorHAnsi"/>
                <w:sz w:val="24"/>
                <w:szCs w:val="24"/>
              </w:rPr>
              <w:t>: 22/06;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9850C0" w:rsidRPr="00F5337B">
              <w:rPr>
                <w:rFonts w:cstheme="minorHAnsi"/>
                <w:b/>
                <w:sz w:val="24"/>
                <w:szCs w:val="24"/>
              </w:rPr>
              <w:t>JULHO</w:t>
            </w:r>
            <w:r w:rsidR="009850C0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F5337B">
              <w:rPr>
                <w:rFonts w:cstheme="minorHAnsi"/>
                <w:sz w:val="24"/>
                <w:szCs w:val="24"/>
              </w:rPr>
              <w:t>: 05/07, Reunião d</w:t>
            </w:r>
            <w:r w:rsidR="00103E67" w:rsidRPr="00103E67">
              <w:rPr>
                <w:rFonts w:cstheme="minorHAnsi"/>
                <w:sz w:val="24"/>
                <w:szCs w:val="24"/>
              </w:rPr>
              <w:t>e Comissões: 2</w:t>
            </w:r>
            <w:r w:rsidR="00F5337B">
              <w:rPr>
                <w:rFonts w:cstheme="minorHAnsi"/>
                <w:sz w:val="24"/>
                <w:szCs w:val="24"/>
              </w:rPr>
              <w:t>6/07,  Plenária Maringá: 27/07 e Evento Noturno d</w:t>
            </w:r>
            <w:r w:rsidR="00103E67" w:rsidRPr="00103E67">
              <w:rPr>
                <w:rFonts w:cstheme="minorHAnsi"/>
                <w:sz w:val="24"/>
                <w:szCs w:val="24"/>
              </w:rPr>
              <w:t>ia 26/07;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9850C0" w:rsidRPr="00F5337B">
              <w:rPr>
                <w:rFonts w:cstheme="minorHAnsi"/>
                <w:b/>
                <w:sz w:val="24"/>
                <w:szCs w:val="24"/>
              </w:rPr>
              <w:t>AGOSTO</w:t>
            </w:r>
            <w:r w:rsidR="009850C0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F5337B">
              <w:rPr>
                <w:rFonts w:cstheme="minorHAnsi"/>
                <w:sz w:val="24"/>
                <w:szCs w:val="24"/>
              </w:rPr>
              <w:t>: 09/08, Reunião d</w:t>
            </w:r>
            <w:r w:rsidR="00103E67" w:rsidRPr="00103E67">
              <w:rPr>
                <w:rFonts w:cstheme="minorHAnsi"/>
                <w:sz w:val="24"/>
                <w:szCs w:val="24"/>
              </w:rPr>
              <w:t>e Comissões: 23/0</w:t>
            </w:r>
            <w:r w:rsidR="00F5337B">
              <w:rPr>
                <w:rFonts w:cstheme="minorHAnsi"/>
                <w:sz w:val="24"/>
                <w:szCs w:val="24"/>
              </w:rPr>
              <w:t>8, Plenária Pato Branco: 24/08 e Evento Noturno d</w:t>
            </w:r>
            <w:r w:rsidR="00103E67" w:rsidRPr="00103E67">
              <w:rPr>
                <w:rFonts w:cstheme="minorHAnsi"/>
                <w:sz w:val="24"/>
                <w:szCs w:val="24"/>
              </w:rPr>
              <w:t>ia 23/08;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A16564" w:rsidRPr="00F5337B">
              <w:rPr>
                <w:rFonts w:cstheme="minorHAnsi"/>
                <w:b/>
                <w:sz w:val="24"/>
                <w:szCs w:val="24"/>
              </w:rPr>
              <w:t>SETEMBRO</w:t>
            </w:r>
            <w:r w:rsidR="00A16564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A37E7A">
              <w:rPr>
                <w:rFonts w:cstheme="minorHAnsi"/>
                <w:sz w:val="24"/>
                <w:szCs w:val="24"/>
              </w:rPr>
              <w:t>: 13/09</w:t>
            </w:r>
            <w:r w:rsidR="00F5337B">
              <w:rPr>
                <w:rFonts w:cstheme="minorHAnsi"/>
                <w:sz w:val="24"/>
                <w:szCs w:val="24"/>
              </w:rPr>
              <w:t>, Reunião d</w:t>
            </w:r>
            <w:r w:rsidR="00103E67" w:rsidRPr="00103E67">
              <w:rPr>
                <w:rFonts w:cstheme="minorHAnsi"/>
                <w:sz w:val="24"/>
                <w:szCs w:val="24"/>
              </w:rPr>
              <w:t>e Comissões: 27/</w:t>
            </w:r>
            <w:r w:rsidR="00F5337B">
              <w:rPr>
                <w:rFonts w:cstheme="minorHAnsi"/>
                <w:sz w:val="24"/>
                <w:szCs w:val="24"/>
              </w:rPr>
              <w:t>09, Plenária Guarapuava: 28/09 e Evento Noturno d</w:t>
            </w:r>
            <w:r w:rsidR="00103E67" w:rsidRPr="00103E67">
              <w:rPr>
                <w:rFonts w:cstheme="minorHAnsi"/>
                <w:sz w:val="24"/>
                <w:szCs w:val="24"/>
              </w:rPr>
              <w:t>ia 27/09;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9850C0" w:rsidRPr="00F5337B">
              <w:rPr>
                <w:rFonts w:cstheme="minorHAnsi"/>
                <w:b/>
                <w:sz w:val="24"/>
                <w:szCs w:val="24"/>
              </w:rPr>
              <w:t>OUTUBRO</w:t>
            </w:r>
            <w:r w:rsidR="00A16564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F5337B">
              <w:rPr>
                <w:rFonts w:cstheme="minorHAnsi"/>
                <w:sz w:val="24"/>
                <w:szCs w:val="24"/>
              </w:rPr>
              <w:t>: 04/10, Reunião d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e </w:t>
            </w:r>
            <w:r w:rsidR="00F5337B">
              <w:rPr>
                <w:rFonts w:cstheme="minorHAnsi"/>
                <w:sz w:val="24"/>
                <w:szCs w:val="24"/>
              </w:rPr>
              <w:t>Comissões: 25/10, Plenária Foz do Iguaçu: 26/10 e Evento Noturno d</w:t>
            </w:r>
            <w:r w:rsidR="00103E67" w:rsidRPr="00103E67">
              <w:rPr>
                <w:rFonts w:cstheme="minorHAnsi"/>
                <w:sz w:val="24"/>
                <w:szCs w:val="24"/>
              </w:rPr>
              <w:t>ia 25/10;</w:t>
            </w:r>
            <w:r w:rsidR="00F5337B">
              <w:rPr>
                <w:rFonts w:cstheme="minorHAnsi"/>
                <w:sz w:val="24"/>
                <w:szCs w:val="24"/>
              </w:rPr>
              <w:t xml:space="preserve"> </w:t>
            </w:r>
            <w:r w:rsidR="00A16564" w:rsidRPr="00F5337B">
              <w:rPr>
                <w:rFonts w:cstheme="minorHAnsi"/>
                <w:b/>
                <w:sz w:val="24"/>
                <w:szCs w:val="24"/>
              </w:rPr>
              <w:t>NOVEMBRO</w:t>
            </w:r>
            <w:r w:rsidR="00A16564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F5337B">
              <w:rPr>
                <w:rFonts w:cstheme="minorHAnsi"/>
                <w:sz w:val="24"/>
                <w:szCs w:val="24"/>
              </w:rPr>
              <w:t>: 08/11, Reunião d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e Comissões: 29/11, </w:t>
            </w:r>
            <w:r w:rsidR="00F5337B">
              <w:rPr>
                <w:rFonts w:cstheme="minorHAnsi"/>
                <w:sz w:val="24"/>
                <w:szCs w:val="24"/>
              </w:rPr>
              <w:t>Plenária Cascavel: 30/11 e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 Evento Noturno </w:t>
            </w:r>
            <w:r w:rsidR="00F5337B">
              <w:rPr>
                <w:rFonts w:cstheme="minorHAnsi"/>
                <w:sz w:val="24"/>
                <w:szCs w:val="24"/>
              </w:rPr>
              <w:t>dia 29/11 (Mês de Aniversário d</w:t>
            </w:r>
            <w:r w:rsidR="00103E67" w:rsidRPr="00103E67">
              <w:rPr>
                <w:rFonts w:cstheme="minorHAnsi"/>
                <w:sz w:val="24"/>
                <w:szCs w:val="24"/>
              </w:rPr>
              <w:t>e Cascavel)</w:t>
            </w:r>
            <w:r w:rsidR="00F5337B">
              <w:rPr>
                <w:rFonts w:cstheme="minorHAnsi"/>
                <w:sz w:val="24"/>
                <w:szCs w:val="24"/>
              </w:rPr>
              <w:t xml:space="preserve">; </w:t>
            </w:r>
            <w:r w:rsidR="00A16564" w:rsidRPr="00F5337B">
              <w:rPr>
                <w:rFonts w:cstheme="minorHAnsi"/>
                <w:b/>
                <w:sz w:val="24"/>
                <w:szCs w:val="24"/>
              </w:rPr>
              <w:t>DEZEMBRO</w:t>
            </w:r>
            <w:r w:rsidR="00A16564" w:rsidRPr="00103E67">
              <w:rPr>
                <w:rFonts w:cstheme="minorHAnsi"/>
                <w:sz w:val="24"/>
                <w:szCs w:val="24"/>
              </w:rPr>
              <w:t xml:space="preserve">: </w:t>
            </w:r>
            <w:r w:rsidR="00103E67" w:rsidRPr="00103E67">
              <w:rPr>
                <w:rFonts w:cstheme="minorHAnsi"/>
                <w:sz w:val="24"/>
                <w:szCs w:val="24"/>
              </w:rPr>
              <w:t xml:space="preserve">Conselho Diretor </w:t>
            </w:r>
            <w:r w:rsidR="00F5337B">
              <w:rPr>
                <w:rFonts w:cstheme="minorHAnsi"/>
                <w:sz w:val="24"/>
                <w:szCs w:val="24"/>
              </w:rPr>
              <w:t>on-</w:t>
            </w:r>
            <w:r w:rsidR="00F40879">
              <w:rPr>
                <w:rFonts w:cstheme="minorHAnsi"/>
                <w:sz w:val="24"/>
                <w:szCs w:val="24"/>
              </w:rPr>
              <w:t>line</w:t>
            </w:r>
            <w:r w:rsidR="00103E67" w:rsidRPr="00103E67">
              <w:rPr>
                <w:rFonts w:cstheme="minorHAnsi"/>
                <w:sz w:val="24"/>
                <w:szCs w:val="24"/>
              </w:rPr>
              <w:t>:</w:t>
            </w:r>
            <w:r w:rsidR="00F5337B">
              <w:rPr>
                <w:rFonts w:cstheme="minorHAnsi"/>
                <w:sz w:val="24"/>
                <w:szCs w:val="24"/>
              </w:rPr>
              <w:t xml:space="preserve"> 06/12, Reunião d</w:t>
            </w:r>
            <w:r w:rsidR="00103E67" w:rsidRPr="00103E67">
              <w:rPr>
                <w:rFonts w:cstheme="minorHAnsi"/>
                <w:sz w:val="24"/>
                <w:szCs w:val="24"/>
              </w:rPr>
              <w:t>e Comissões: 13/12, P</w:t>
            </w:r>
            <w:r w:rsidR="00F5337B">
              <w:rPr>
                <w:rFonts w:cstheme="minorHAnsi"/>
                <w:sz w:val="24"/>
                <w:szCs w:val="24"/>
              </w:rPr>
              <w:t>lenária Londrina: 14/12, Evento Noturno dia 15/12 (Mês de Aniversário d</w:t>
            </w:r>
            <w:r w:rsidR="00103E67" w:rsidRPr="00103E67">
              <w:rPr>
                <w:rFonts w:cstheme="minorHAnsi"/>
                <w:sz w:val="24"/>
                <w:szCs w:val="24"/>
              </w:rPr>
              <w:t>e Londrina).</w:t>
            </w:r>
          </w:p>
          <w:p w:rsidR="00E80465" w:rsidRPr="00B15492" w:rsidRDefault="00F5337B" w:rsidP="00F5337B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5337B">
              <w:rPr>
                <w:rFonts w:cstheme="minorHAnsi"/>
                <w:b/>
                <w:sz w:val="24"/>
                <w:szCs w:val="24"/>
                <w:u w:val="single"/>
              </w:rPr>
              <w:t>EVENTOS EXTRAORDINÁRIOS</w:t>
            </w:r>
            <w:r w:rsidRPr="00F5337B">
              <w:rPr>
                <w:rFonts w:cstheme="minorHAnsi"/>
                <w:b/>
                <w:sz w:val="24"/>
                <w:szCs w:val="24"/>
              </w:rPr>
              <w:t>:</w:t>
            </w:r>
            <w:r w:rsidRPr="00F5337B">
              <w:rPr>
                <w:rFonts w:cstheme="minorHAnsi"/>
                <w:sz w:val="24"/>
                <w:szCs w:val="24"/>
              </w:rPr>
              <w:t xml:space="preserve"> CPUA; CED-SUL; CEP-SUL; COA; CPFi; CEF - Encontro de Coordenadores de Cursos de AU (OUT); Prep. UIA 2021 (19 a 23 de Julho); Semana da Arquitetura (OUT); Dia do Arquiteto e Urbanista (DEZ); Cidades Saudáveis – Proposta Ormy; Prep. Centenário IAB; COSU Nacional (Virtual); ENSA FNA (Julho).</w:t>
            </w:r>
          </w:p>
        </w:tc>
      </w:tr>
    </w:tbl>
    <w:p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32C99" w:rsidRPr="003808A5" w:rsidTr="0030222F">
        <w:tc>
          <w:tcPr>
            <w:tcW w:w="1980" w:type="dxa"/>
          </w:tcPr>
          <w:p w:rsidR="00B32C99" w:rsidRPr="003808A5" w:rsidRDefault="00B32C9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32C99" w:rsidRPr="003808A5" w:rsidRDefault="00C0308B" w:rsidP="00C0308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Pauta 127.ª Reunião Plenária Ordinária</w:t>
            </w:r>
          </w:p>
        </w:tc>
      </w:tr>
      <w:tr w:rsidR="00B32C99" w:rsidRPr="003808A5" w:rsidTr="0030222F">
        <w:tc>
          <w:tcPr>
            <w:tcW w:w="1980" w:type="dxa"/>
          </w:tcPr>
          <w:p w:rsidR="00B32C99" w:rsidRPr="003808A5" w:rsidRDefault="00B32C9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32C99" w:rsidRPr="003808A5" w:rsidRDefault="00B32C99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Presidência</w:t>
            </w:r>
          </w:p>
        </w:tc>
      </w:tr>
      <w:tr w:rsidR="00B32C99" w:rsidRPr="003808A5" w:rsidTr="0030222F">
        <w:tc>
          <w:tcPr>
            <w:tcW w:w="1980" w:type="dxa"/>
          </w:tcPr>
          <w:p w:rsidR="00B32C99" w:rsidRPr="003808A5" w:rsidRDefault="00B32C9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32C99" w:rsidRPr="003808A5" w:rsidRDefault="00765DA8" w:rsidP="000766B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Aprovada a pauta para a Reunião Plenária Ordinária nº 127, não havendo nenhuma manifestação contrária.</w:t>
            </w:r>
          </w:p>
        </w:tc>
      </w:tr>
    </w:tbl>
    <w:p w:rsidR="00B32C99" w:rsidRDefault="00B32C99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37E7A" w:rsidRDefault="00A37E7A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37E7A" w:rsidRDefault="00A37E7A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37E7A" w:rsidRDefault="00A37E7A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AE225C" w:rsidRPr="00B760E0" w:rsidRDefault="00AE225C" w:rsidP="0005698C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B760E0">
        <w:rPr>
          <w:b/>
          <w:sz w:val="24"/>
          <w:szCs w:val="24"/>
        </w:rPr>
        <w:lastRenderedPageBreak/>
        <w:t>EXTRA PAUTA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A4E51" w:rsidRPr="00C16A16" w:rsidTr="006D7D9A">
        <w:tc>
          <w:tcPr>
            <w:tcW w:w="1980" w:type="dxa"/>
          </w:tcPr>
          <w:p w:rsidR="00E24EC7" w:rsidRPr="00C16A16" w:rsidRDefault="00E24EC7" w:rsidP="00F0225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6A1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24EC7" w:rsidRPr="00C16A16" w:rsidRDefault="00223269" w:rsidP="00F0225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6A16">
              <w:rPr>
                <w:b/>
                <w:sz w:val="24"/>
                <w:szCs w:val="24"/>
              </w:rPr>
              <w:t>Criação da Comissão de Reforma da Sede do CAU/PR</w:t>
            </w:r>
            <w:r w:rsidR="00B32C99" w:rsidRPr="00C16A1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4E51" w:rsidRPr="00C16A16" w:rsidTr="006D7D9A">
        <w:tc>
          <w:tcPr>
            <w:tcW w:w="1980" w:type="dxa"/>
          </w:tcPr>
          <w:p w:rsidR="00E24EC7" w:rsidRPr="00C16A16" w:rsidRDefault="00E24EC7" w:rsidP="00F0225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6A16">
              <w:rPr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E24EC7" w:rsidRPr="00C16A16" w:rsidRDefault="00223269" w:rsidP="00B32C9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6A16">
              <w:rPr>
                <w:sz w:val="24"/>
                <w:szCs w:val="24"/>
              </w:rPr>
              <w:t>Presidência</w:t>
            </w:r>
          </w:p>
        </w:tc>
      </w:tr>
      <w:tr w:rsidR="00C16A16" w:rsidRPr="00C16A16" w:rsidTr="006D7D9A">
        <w:tc>
          <w:tcPr>
            <w:tcW w:w="1980" w:type="dxa"/>
          </w:tcPr>
          <w:p w:rsidR="00E24EC7" w:rsidRPr="00C16A16" w:rsidRDefault="00E24EC7" w:rsidP="00F0225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6A16">
              <w:rPr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AD385A" w:rsidRPr="00C16A16" w:rsidRDefault="008227AE" w:rsidP="00A17E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6A16">
              <w:rPr>
                <w:sz w:val="24"/>
                <w:szCs w:val="24"/>
              </w:rPr>
              <w:t>O Con</w:t>
            </w:r>
            <w:r w:rsidR="002D5B0B" w:rsidRPr="00C16A16">
              <w:rPr>
                <w:sz w:val="24"/>
                <w:szCs w:val="24"/>
              </w:rPr>
              <w:t xml:space="preserve">selheiro </w:t>
            </w:r>
            <w:r w:rsidR="00A37E7A" w:rsidRPr="00C16A16">
              <w:rPr>
                <w:sz w:val="24"/>
                <w:szCs w:val="24"/>
              </w:rPr>
              <w:t xml:space="preserve">ORMY LEOCÁDIO HUTNER JÚNIOR </w:t>
            </w:r>
            <w:r w:rsidRPr="00C16A16">
              <w:rPr>
                <w:sz w:val="24"/>
                <w:szCs w:val="24"/>
              </w:rPr>
              <w:t xml:space="preserve">relatou as discussões e as medidas tomadas no período em que participou da referida comissão. O Presidente </w:t>
            </w:r>
            <w:r w:rsidR="00A37E7A" w:rsidRPr="00C16A16">
              <w:rPr>
                <w:sz w:val="24"/>
                <w:szCs w:val="24"/>
              </w:rPr>
              <w:t>MILTON CARLOS ZANELATTO GONÇALVES</w:t>
            </w:r>
            <w:r w:rsidRPr="00C16A16">
              <w:rPr>
                <w:sz w:val="24"/>
                <w:szCs w:val="24"/>
              </w:rPr>
              <w:t xml:space="preserve"> sugeriu que o Conselheiro Ormy Hutner e o Conselheiro Federal Jeferson </w:t>
            </w:r>
            <w:r w:rsidR="002D5B0B" w:rsidRPr="00C16A16">
              <w:rPr>
                <w:sz w:val="24"/>
                <w:szCs w:val="24"/>
              </w:rPr>
              <w:t xml:space="preserve">Dantas </w:t>
            </w:r>
            <w:r w:rsidRPr="00C16A16">
              <w:rPr>
                <w:sz w:val="24"/>
                <w:szCs w:val="24"/>
              </w:rPr>
              <w:t xml:space="preserve">Navolar façam parte da nova formação. </w:t>
            </w:r>
            <w:r w:rsidR="00A37E7A">
              <w:rPr>
                <w:sz w:val="24"/>
                <w:szCs w:val="24"/>
              </w:rPr>
              <w:t>Os C</w:t>
            </w:r>
            <w:r w:rsidRPr="00C16A16">
              <w:rPr>
                <w:sz w:val="24"/>
                <w:szCs w:val="24"/>
              </w:rPr>
              <w:t>onselheiros Walter</w:t>
            </w:r>
            <w:r w:rsidR="002D5B0B" w:rsidRPr="00C16A16">
              <w:rPr>
                <w:sz w:val="24"/>
                <w:szCs w:val="24"/>
              </w:rPr>
              <w:t xml:space="preserve"> Gustavo</w:t>
            </w:r>
            <w:r w:rsidRPr="00C16A16">
              <w:rPr>
                <w:sz w:val="24"/>
                <w:szCs w:val="24"/>
              </w:rPr>
              <w:t xml:space="preserve"> Linzmeyer e Cláudio </w:t>
            </w:r>
            <w:r w:rsidR="002D5B0B" w:rsidRPr="00C16A16">
              <w:rPr>
                <w:sz w:val="24"/>
                <w:szCs w:val="24"/>
              </w:rPr>
              <w:t xml:space="preserve">Luiz </w:t>
            </w:r>
            <w:r w:rsidRPr="00C16A16">
              <w:rPr>
                <w:sz w:val="24"/>
                <w:szCs w:val="24"/>
              </w:rPr>
              <w:t>Bravim</w:t>
            </w:r>
            <w:r w:rsidR="002D5B0B" w:rsidRPr="00C16A16">
              <w:rPr>
                <w:sz w:val="24"/>
                <w:szCs w:val="24"/>
              </w:rPr>
              <w:t xml:space="preserve"> da Silva</w:t>
            </w:r>
            <w:r w:rsidRPr="00C16A16">
              <w:rPr>
                <w:sz w:val="24"/>
                <w:szCs w:val="24"/>
              </w:rPr>
              <w:t xml:space="preserve"> também demonstraram interesse em participar.</w:t>
            </w:r>
            <w:r w:rsidR="002D5B0B" w:rsidRPr="00C16A16">
              <w:rPr>
                <w:sz w:val="24"/>
                <w:szCs w:val="24"/>
              </w:rPr>
              <w:t xml:space="preserve"> A criação da comissão, bem como a indicação de seus membros estão pautados para </w:t>
            </w:r>
            <w:r w:rsidR="00A17EE4" w:rsidRPr="00C16A16">
              <w:rPr>
                <w:sz w:val="24"/>
                <w:szCs w:val="24"/>
              </w:rPr>
              <w:t>homologação</w:t>
            </w:r>
            <w:r w:rsidR="002D5B0B" w:rsidRPr="00C16A16">
              <w:rPr>
                <w:sz w:val="24"/>
                <w:szCs w:val="24"/>
              </w:rPr>
              <w:t xml:space="preserve"> na Reunião Plenária nº 127.</w:t>
            </w:r>
          </w:p>
        </w:tc>
      </w:tr>
    </w:tbl>
    <w:p w:rsidR="00456366" w:rsidRDefault="00456366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C37E9B" w:rsidRPr="00C37E9B" w:rsidTr="0030222F">
        <w:trPr>
          <w:trHeight w:val="422"/>
        </w:trPr>
        <w:tc>
          <w:tcPr>
            <w:tcW w:w="1980" w:type="dxa"/>
            <w:vAlign w:val="center"/>
          </w:tcPr>
          <w:p w:rsidR="00C1701F" w:rsidRPr="00C37E9B" w:rsidRDefault="00C1701F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vAlign w:val="center"/>
          </w:tcPr>
          <w:p w:rsidR="00C1701F" w:rsidRPr="00C37E9B" w:rsidRDefault="00C1701F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Reativação do CEAU</w:t>
            </w:r>
          </w:p>
        </w:tc>
      </w:tr>
      <w:tr w:rsidR="00C37E9B" w:rsidRPr="00C37E9B" w:rsidTr="0030222F">
        <w:tc>
          <w:tcPr>
            <w:tcW w:w="1980" w:type="dxa"/>
          </w:tcPr>
          <w:p w:rsidR="00C1701F" w:rsidRPr="00C37E9B" w:rsidRDefault="00C1701F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C1701F" w:rsidRPr="00C37E9B" w:rsidRDefault="00C1701F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C37E9B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C37E9B" w:rsidRPr="00C37E9B" w:rsidTr="0030222F">
        <w:tc>
          <w:tcPr>
            <w:tcW w:w="1980" w:type="dxa"/>
          </w:tcPr>
          <w:p w:rsidR="00C1701F" w:rsidRPr="00C37E9B" w:rsidRDefault="00C1701F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C37E9B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C1701F" w:rsidRPr="00C37E9B" w:rsidRDefault="00C37E9B" w:rsidP="00AA4E5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Presidente MILTON CARLOS ZANELATTO GONÇALVES i</w:t>
            </w:r>
            <w:r w:rsidRPr="00C37E9B">
              <w:rPr>
                <w:rFonts w:cstheme="minorHAnsi"/>
                <w:sz w:val="24"/>
                <w:szCs w:val="24"/>
              </w:rPr>
              <w:t xml:space="preserve">nformou que não caberá a plenária nesse momento deliberar sobre o CEAU, </w:t>
            </w:r>
            <w:r w:rsidR="00AA4E51">
              <w:rPr>
                <w:rFonts w:cstheme="minorHAnsi"/>
                <w:sz w:val="24"/>
                <w:szCs w:val="24"/>
              </w:rPr>
              <w:t>pois será feito um convite às cinco entidades para uma primeira reunião com o CAU</w:t>
            </w:r>
            <w:r w:rsidRPr="00C37E9B">
              <w:rPr>
                <w:rFonts w:cstheme="minorHAnsi"/>
                <w:sz w:val="24"/>
                <w:szCs w:val="24"/>
              </w:rPr>
              <w:t xml:space="preserve">. O assunto será relatado na </w:t>
            </w:r>
            <w:r w:rsidR="00AA4E51">
              <w:rPr>
                <w:rFonts w:cstheme="minorHAnsi"/>
                <w:sz w:val="24"/>
                <w:szCs w:val="24"/>
              </w:rPr>
              <w:t xml:space="preserve">plenária </w:t>
            </w:r>
            <w:r w:rsidRPr="00C37E9B">
              <w:rPr>
                <w:rFonts w:cstheme="minorHAnsi"/>
                <w:sz w:val="24"/>
                <w:szCs w:val="24"/>
              </w:rPr>
              <w:t>somente a título de informação.</w:t>
            </w:r>
          </w:p>
        </w:tc>
      </w:tr>
    </w:tbl>
    <w:p w:rsidR="00C1701F" w:rsidRDefault="00C1701F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75F6A" w:rsidRPr="00A720EB" w:rsidTr="00251383">
        <w:trPr>
          <w:trHeight w:val="422"/>
        </w:trPr>
        <w:tc>
          <w:tcPr>
            <w:tcW w:w="1980" w:type="dxa"/>
            <w:vAlign w:val="center"/>
          </w:tcPr>
          <w:p w:rsidR="00975F6A" w:rsidRPr="00A720EB" w:rsidRDefault="000A0CE9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vAlign w:val="center"/>
          </w:tcPr>
          <w:p w:rsidR="00975F6A" w:rsidRPr="00A720EB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720EB">
              <w:rPr>
                <w:rFonts w:cstheme="minorHAnsi"/>
                <w:b/>
                <w:sz w:val="24"/>
                <w:szCs w:val="24"/>
              </w:rPr>
              <w:t>Resolução CGSIM nº 64 do Ministério da Economia</w:t>
            </w:r>
          </w:p>
        </w:tc>
      </w:tr>
      <w:tr w:rsidR="00975F6A" w:rsidRPr="00A720EB" w:rsidTr="00251383">
        <w:tc>
          <w:tcPr>
            <w:tcW w:w="1980" w:type="dxa"/>
          </w:tcPr>
          <w:p w:rsidR="00975F6A" w:rsidRPr="00A720EB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720EB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975F6A" w:rsidRPr="00A720EB" w:rsidRDefault="00975F6A" w:rsidP="002513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720EB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975F6A" w:rsidRPr="00A720EB" w:rsidTr="00251383">
        <w:tc>
          <w:tcPr>
            <w:tcW w:w="1980" w:type="dxa"/>
          </w:tcPr>
          <w:p w:rsidR="00975F6A" w:rsidRPr="00A720EB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A720EB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975F6A" w:rsidRPr="00A720EB" w:rsidRDefault="00AE3CB3" w:rsidP="00AE3CB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E3CB3">
              <w:rPr>
                <w:rFonts w:cstheme="minorHAnsi"/>
                <w:sz w:val="24"/>
                <w:szCs w:val="24"/>
              </w:rPr>
              <w:t xml:space="preserve">O Presidente MILTON CARLOS ZANELATTO GONÇALVES informou que o CAU/BR já fez uma publicação com o posicionamento oficial do Conselho e que ele também recebeu por e-mail algumas notas técnicas de arquitetos sobre esse assunto. O Coordenador da COA WALTER GUSTAVO LINZMEYER </w:t>
            </w:r>
            <w:r>
              <w:rPr>
                <w:rFonts w:cstheme="minorHAnsi"/>
                <w:sz w:val="24"/>
                <w:szCs w:val="24"/>
              </w:rPr>
              <w:t>disse</w:t>
            </w:r>
            <w:r w:rsidRPr="00AE3CB3">
              <w:rPr>
                <w:rFonts w:cstheme="minorHAnsi"/>
                <w:sz w:val="24"/>
                <w:szCs w:val="24"/>
              </w:rPr>
              <w:t xml:space="preserve"> que o referido documento já está sendo analisado pelo COSU, e que como a CPUA trata de política urbana e ambiental, seria uma omissão o CAU/PR não estar se manifestando, uma vez que o estado tem 98% dos municípios com planos diretores. O Presidente sugeriu que o assunto seja encaminhado para manifestação da CPUA-CAU/PR, para que a mesma redija uma nota e posteriormente encaminhe ao Plenário para aprovação. Por fim, informou que encaminharia o posicionamento do CAU/BR, bem como a nota técnica mencionada, para servirem de subsídio para análise da comissão. O Coordenador da CEP e da C</w:t>
            </w:r>
            <w:r>
              <w:rPr>
                <w:rFonts w:cstheme="minorHAnsi"/>
                <w:sz w:val="24"/>
                <w:szCs w:val="24"/>
              </w:rPr>
              <w:t>PUA ORMY LEOCÁDIO HUTNER JUNIOR</w:t>
            </w:r>
            <w:r w:rsidRPr="00AE3CB3">
              <w:rPr>
                <w:rFonts w:cstheme="minorHAnsi"/>
                <w:sz w:val="24"/>
                <w:szCs w:val="24"/>
              </w:rPr>
              <w:t xml:space="preserve"> sugeriu que demais conselheiros interessados possam participar da reunião da CPUA que tratará desse assunto, uma vez que ela é agendada em horário diferente das reuniões de comissões ordinárias.</w:t>
            </w:r>
          </w:p>
        </w:tc>
      </w:tr>
    </w:tbl>
    <w:p w:rsidR="00975F6A" w:rsidRDefault="00975F6A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color w:val="FF0000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A02D7A" w:rsidRPr="00A02D7A" w:rsidTr="0030222F">
        <w:trPr>
          <w:trHeight w:val="422"/>
        </w:trPr>
        <w:tc>
          <w:tcPr>
            <w:tcW w:w="1980" w:type="dxa"/>
            <w:vAlign w:val="center"/>
          </w:tcPr>
          <w:p w:rsidR="006B778C" w:rsidRPr="00F31104" w:rsidRDefault="00AE3CB3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vAlign w:val="center"/>
          </w:tcPr>
          <w:p w:rsidR="006B778C" w:rsidRPr="00F31104" w:rsidRDefault="006B778C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31104">
              <w:rPr>
                <w:rFonts w:cstheme="minorHAnsi"/>
                <w:b/>
                <w:sz w:val="24"/>
                <w:szCs w:val="24"/>
              </w:rPr>
              <w:t>Centenário IAB</w:t>
            </w:r>
          </w:p>
        </w:tc>
      </w:tr>
      <w:tr w:rsidR="00A02D7A" w:rsidRPr="00A02D7A" w:rsidTr="0030222F">
        <w:tc>
          <w:tcPr>
            <w:tcW w:w="1980" w:type="dxa"/>
          </w:tcPr>
          <w:p w:rsidR="006B778C" w:rsidRPr="00F31104" w:rsidRDefault="006B778C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31104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6B778C" w:rsidRPr="00F31104" w:rsidRDefault="006B778C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31104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A02D7A" w:rsidRPr="00A02D7A" w:rsidTr="0030222F">
        <w:tc>
          <w:tcPr>
            <w:tcW w:w="1980" w:type="dxa"/>
          </w:tcPr>
          <w:p w:rsidR="006B778C" w:rsidRPr="00F31104" w:rsidRDefault="006B778C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31104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6B778C" w:rsidRPr="00F31104" w:rsidRDefault="000C5982" w:rsidP="00AE3CB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COA </w:t>
            </w:r>
            <w:r w:rsidR="00CC0E22">
              <w:rPr>
                <w:rFonts w:cstheme="minorHAnsi"/>
                <w:sz w:val="24"/>
                <w:szCs w:val="24"/>
              </w:rPr>
              <w:t xml:space="preserve">WALTER GUSTAVO LINZMEYER </w:t>
            </w:r>
            <w:r>
              <w:rPr>
                <w:rFonts w:cstheme="minorHAnsi"/>
                <w:sz w:val="24"/>
                <w:szCs w:val="24"/>
              </w:rPr>
              <w:t xml:space="preserve">informou que </w:t>
            </w:r>
            <w:r w:rsidR="0035474A">
              <w:rPr>
                <w:rFonts w:cstheme="minorHAnsi"/>
                <w:sz w:val="24"/>
                <w:szCs w:val="24"/>
              </w:rPr>
              <w:t>o IAB/PR irá encaminhar</w:t>
            </w:r>
            <w:r>
              <w:rPr>
                <w:rFonts w:cstheme="minorHAnsi"/>
                <w:sz w:val="24"/>
                <w:szCs w:val="24"/>
              </w:rPr>
              <w:t xml:space="preserve"> ao CAU/PR um pedido </w:t>
            </w:r>
            <w:r w:rsidR="0035474A">
              <w:rPr>
                <w:rFonts w:cstheme="minorHAnsi"/>
                <w:sz w:val="24"/>
                <w:szCs w:val="24"/>
              </w:rPr>
              <w:t xml:space="preserve">formal </w:t>
            </w:r>
            <w:r w:rsidR="00AE3CB3">
              <w:rPr>
                <w:rFonts w:cstheme="minorHAnsi"/>
                <w:sz w:val="24"/>
                <w:szCs w:val="24"/>
              </w:rPr>
              <w:t>solicitando</w:t>
            </w:r>
            <w:r w:rsidR="0035474A">
              <w:rPr>
                <w:rFonts w:cstheme="minorHAnsi"/>
                <w:sz w:val="24"/>
                <w:szCs w:val="24"/>
              </w:rPr>
              <w:t xml:space="preserve"> apoio </w:t>
            </w:r>
            <w:r>
              <w:rPr>
                <w:rFonts w:cstheme="minorHAnsi"/>
                <w:sz w:val="24"/>
                <w:szCs w:val="24"/>
              </w:rPr>
              <w:t xml:space="preserve">do Conselho </w:t>
            </w:r>
            <w:r w:rsidR="00AE3CB3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 xml:space="preserve">a realização do </w:t>
            </w:r>
            <w:r w:rsidR="0035474A">
              <w:rPr>
                <w:rFonts w:cstheme="minorHAnsi"/>
                <w:sz w:val="24"/>
                <w:szCs w:val="24"/>
              </w:rPr>
              <w:t xml:space="preserve">referido </w:t>
            </w:r>
            <w:r>
              <w:rPr>
                <w:rFonts w:cstheme="minorHAnsi"/>
                <w:sz w:val="24"/>
                <w:szCs w:val="24"/>
              </w:rPr>
              <w:t>evento.</w:t>
            </w:r>
            <w:r w:rsidR="00CC0E22">
              <w:rPr>
                <w:rFonts w:cstheme="minorHAnsi"/>
                <w:sz w:val="24"/>
                <w:szCs w:val="24"/>
              </w:rPr>
              <w:t xml:space="preserve"> </w:t>
            </w:r>
            <w:r w:rsidR="0035474A">
              <w:rPr>
                <w:rFonts w:cstheme="minorHAnsi"/>
                <w:sz w:val="24"/>
                <w:szCs w:val="24"/>
              </w:rPr>
              <w:t xml:space="preserve">O Presidente MILTON CARLOS ZANELATTO GONÇALVES ressaltou que não há licitação vigente no Conselho para empresa que poderia colaborar com algum tipo de locação ou disponibilização de equipamentos ou serviços, mas </w:t>
            </w:r>
            <w:r w:rsidR="00502E8D">
              <w:rPr>
                <w:rFonts w:cstheme="minorHAnsi"/>
                <w:sz w:val="24"/>
                <w:szCs w:val="24"/>
              </w:rPr>
              <w:t>que o</w:t>
            </w:r>
            <w:r w:rsidR="00CC0E22">
              <w:rPr>
                <w:rFonts w:cstheme="minorHAnsi"/>
                <w:sz w:val="24"/>
                <w:szCs w:val="24"/>
              </w:rPr>
              <w:t xml:space="preserve"> CAU/PR </w:t>
            </w:r>
            <w:r w:rsidR="0035474A">
              <w:rPr>
                <w:rFonts w:cstheme="minorHAnsi"/>
                <w:sz w:val="24"/>
                <w:szCs w:val="24"/>
              </w:rPr>
              <w:t xml:space="preserve">ficará no aguardo da manifestação oficial do IAB para </w:t>
            </w:r>
            <w:r w:rsidR="00502E8D">
              <w:rPr>
                <w:rFonts w:cstheme="minorHAnsi"/>
                <w:sz w:val="24"/>
                <w:szCs w:val="24"/>
              </w:rPr>
              <w:t>ajudar</w:t>
            </w:r>
            <w:r w:rsidR="0035474A">
              <w:rPr>
                <w:rFonts w:cstheme="minorHAnsi"/>
                <w:sz w:val="24"/>
                <w:szCs w:val="24"/>
              </w:rPr>
              <w:t xml:space="preserve"> com o que for poss</w:t>
            </w:r>
            <w:r w:rsidR="00502E8D">
              <w:rPr>
                <w:rFonts w:cstheme="minorHAnsi"/>
                <w:sz w:val="24"/>
                <w:szCs w:val="24"/>
              </w:rPr>
              <w:t>ível</w:t>
            </w:r>
            <w:r w:rsidR="00CC0E22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6B778C" w:rsidRDefault="006B778C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75F6A" w:rsidRPr="00210905" w:rsidTr="00251383">
        <w:trPr>
          <w:trHeight w:val="422"/>
        </w:trPr>
        <w:tc>
          <w:tcPr>
            <w:tcW w:w="1980" w:type="dxa"/>
            <w:vAlign w:val="center"/>
          </w:tcPr>
          <w:p w:rsidR="00975F6A" w:rsidRPr="0000365C" w:rsidRDefault="00AE3CB3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vAlign w:val="center"/>
          </w:tcPr>
          <w:p w:rsidR="00975F6A" w:rsidRPr="0000365C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65C">
              <w:rPr>
                <w:rFonts w:cstheme="minorHAnsi"/>
                <w:b/>
                <w:sz w:val="24"/>
                <w:szCs w:val="24"/>
              </w:rPr>
              <w:t>Atribuições Profissionais (TRF-4)</w:t>
            </w:r>
          </w:p>
        </w:tc>
      </w:tr>
      <w:tr w:rsidR="00975F6A" w:rsidRPr="00210905" w:rsidTr="00251383">
        <w:tc>
          <w:tcPr>
            <w:tcW w:w="1980" w:type="dxa"/>
          </w:tcPr>
          <w:p w:rsidR="00975F6A" w:rsidRPr="0000365C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65C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975F6A" w:rsidRPr="0000365C" w:rsidRDefault="00975F6A" w:rsidP="002513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365C">
              <w:rPr>
                <w:rFonts w:cstheme="minorHAnsi"/>
                <w:sz w:val="24"/>
                <w:szCs w:val="24"/>
              </w:rPr>
              <w:t>Coordenador da CEP</w:t>
            </w:r>
          </w:p>
        </w:tc>
      </w:tr>
      <w:tr w:rsidR="00975F6A" w:rsidRPr="00210905" w:rsidTr="00251383">
        <w:tc>
          <w:tcPr>
            <w:tcW w:w="1980" w:type="dxa"/>
          </w:tcPr>
          <w:p w:rsidR="00975F6A" w:rsidRPr="0000365C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65C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975F6A" w:rsidRPr="0000365C" w:rsidRDefault="00975F6A" w:rsidP="00F271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Presidente MILTON CARLOS ZANELATTO GONÇALVES relatou que houve um pedido do Coordenador da CEP de 2020, Cláudio Forte Maiolino, para que na próxima reunião da CEP, ele e a Dra. Larissa Moneda possam fazer um esclarecimento a respeito dessa questão do processo que está judicializa</w:t>
            </w:r>
            <w:r w:rsidR="00F2713D">
              <w:rPr>
                <w:rFonts w:cstheme="minorHAnsi"/>
                <w:sz w:val="24"/>
                <w:szCs w:val="24"/>
              </w:rPr>
              <w:t>do e que houve um ganho no TRF4</w:t>
            </w:r>
            <w:r>
              <w:rPr>
                <w:rFonts w:cstheme="minorHAnsi"/>
                <w:sz w:val="24"/>
                <w:szCs w:val="24"/>
              </w:rPr>
              <w:t>. O Presidente solicitou que na próxima reunião plenária, o Coordenador da CEP Ormy Leocádio Hutner Junior, bem como a Advogada Larissa Moneda façam os esclarecimentos aos demais conselheiros a respeito desse assunto.</w:t>
            </w:r>
          </w:p>
        </w:tc>
      </w:tr>
    </w:tbl>
    <w:p w:rsidR="00975F6A" w:rsidRDefault="00975F6A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75F6A" w:rsidRPr="001F73BA" w:rsidTr="00251383">
        <w:trPr>
          <w:trHeight w:val="422"/>
        </w:trPr>
        <w:tc>
          <w:tcPr>
            <w:tcW w:w="1980" w:type="dxa"/>
            <w:vAlign w:val="center"/>
          </w:tcPr>
          <w:p w:rsidR="00975F6A" w:rsidRPr="001F73BA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F73BA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:rsidR="00975F6A" w:rsidRPr="001F73BA" w:rsidRDefault="00F2713D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Estudo d</w:t>
            </w:r>
            <w:r w:rsidR="00975F6A" w:rsidRPr="001F73BA">
              <w:rPr>
                <w:rFonts w:cstheme="minorHAnsi"/>
                <w:b/>
                <w:sz w:val="24"/>
                <w:szCs w:val="24"/>
              </w:rPr>
              <w:t>o novo Regimento Interno e Organograma</w:t>
            </w:r>
          </w:p>
        </w:tc>
      </w:tr>
      <w:tr w:rsidR="00975F6A" w:rsidRPr="001F73BA" w:rsidTr="00251383">
        <w:tc>
          <w:tcPr>
            <w:tcW w:w="1980" w:type="dxa"/>
          </w:tcPr>
          <w:p w:rsidR="00975F6A" w:rsidRPr="001F73BA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F73BA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975F6A" w:rsidRPr="001F73BA" w:rsidRDefault="00975F6A" w:rsidP="002513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F73BA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975F6A" w:rsidRPr="001F73BA" w:rsidTr="00251383">
        <w:tc>
          <w:tcPr>
            <w:tcW w:w="1980" w:type="dxa"/>
          </w:tcPr>
          <w:p w:rsidR="00975F6A" w:rsidRPr="001F73BA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1F73BA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975F6A" w:rsidRPr="001F73BA" w:rsidRDefault="00975F6A" w:rsidP="00F2713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1F73BA">
              <w:rPr>
                <w:rFonts w:cstheme="minorHAnsi"/>
                <w:sz w:val="24"/>
                <w:szCs w:val="24"/>
              </w:rPr>
              <w:t>O Presidente MILTON CARLOS ZANELATTO GONÇALVES</w:t>
            </w:r>
            <w:r>
              <w:rPr>
                <w:rFonts w:cstheme="minorHAnsi"/>
                <w:sz w:val="24"/>
                <w:szCs w:val="24"/>
              </w:rPr>
              <w:t xml:space="preserve"> informou que já solicitou uma estimativa especificamente em relação à folha de pagamento, visto que há um limite de 50% do orçamento que pode ser comprometido com pagamento de pessoal, e que só após esse cálculo </w:t>
            </w:r>
            <w:r w:rsidR="00F2713D">
              <w:rPr>
                <w:rFonts w:cstheme="minorHAnsi"/>
                <w:sz w:val="24"/>
                <w:szCs w:val="24"/>
              </w:rPr>
              <w:t>irá</w:t>
            </w:r>
            <w:r>
              <w:rPr>
                <w:rFonts w:cstheme="minorHAnsi"/>
                <w:sz w:val="24"/>
                <w:szCs w:val="24"/>
              </w:rPr>
              <w:t xml:space="preserve"> propor alterações no organograma atual do Conselho.</w:t>
            </w:r>
          </w:p>
        </w:tc>
      </w:tr>
    </w:tbl>
    <w:p w:rsidR="00975F6A" w:rsidRDefault="00975F6A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75F6A" w:rsidRPr="00B62044" w:rsidTr="00251383">
        <w:trPr>
          <w:trHeight w:val="422"/>
        </w:trPr>
        <w:tc>
          <w:tcPr>
            <w:tcW w:w="1980" w:type="dxa"/>
            <w:vAlign w:val="center"/>
          </w:tcPr>
          <w:p w:rsidR="00975F6A" w:rsidRPr="00B62044" w:rsidRDefault="00F2713D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:rsidR="00975F6A" w:rsidRPr="00B62044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62044">
              <w:rPr>
                <w:rFonts w:cstheme="minorHAnsi"/>
                <w:b/>
                <w:sz w:val="24"/>
                <w:szCs w:val="24"/>
              </w:rPr>
              <w:t>Paraná Cidade e Fiscalização</w:t>
            </w:r>
          </w:p>
        </w:tc>
      </w:tr>
      <w:tr w:rsidR="00975F6A" w:rsidRPr="00B62044" w:rsidTr="00251383">
        <w:tc>
          <w:tcPr>
            <w:tcW w:w="1980" w:type="dxa"/>
          </w:tcPr>
          <w:p w:rsidR="00975F6A" w:rsidRPr="00B62044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62044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975F6A" w:rsidRPr="00B62044" w:rsidRDefault="00975F6A" w:rsidP="002513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B62044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975F6A" w:rsidRPr="00B62044" w:rsidTr="00251383">
        <w:tc>
          <w:tcPr>
            <w:tcW w:w="1980" w:type="dxa"/>
          </w:tcPr>
          <w:p w:rsidR="00975F6A" w:rsidRPr="00B62044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B62044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975F6A" w:rsidRPr="00B62044" w:rsidRDefault="00975F6A" w:rsidP="002513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Presidente MILTON CARLOS ZANELATTO GONÇALVES informou que já possui uma agenda com integrantes do Paraná Cidade, a fim de realizar um termo de cooperação, e que manterá o Conselho Diretor informado sobre as tratativas a respeito do assunto.</w:t>
            </w:r>
          </w:p>
        </w:tc>
      </w:tr>
    </w:tbl>
    <w:p w:rsidR="00975F6A" w:rsidRDefault="00975F6A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75F6A" w:rsidRPr="0000599A" w:rsidTr="00251383">
        <w:trPr>
          <w:trHeight w:val="422"/>
        </w:trPr>
        <w:tc>
          <w:tcPr>
            <w:tcW w:w="1980" w:type="dxa"/>
            <w:vAlign w:val="center"/>
          </w:tcPr>
          <w:p w:rsidR="00975F6A" w:rsidRPr="0000365C" w:rsidRDefault="00F2713D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:rsidR="00975F6A" w:rsidRPr="0000365C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65C">
              <w:rPr>
                <w:rFonts w:cstheme="minorHAnsi"/>
                <w:b/>
                <w:sz w:val="24"/>
                <w:szCs w:val="24"/>
              </w:rPr>
              <w:t xml:space="preserve">Sede </w:t>
            </w:r>
            <w:r>
              <w:rPr>
                <w:rFonts w:cstheme="minorHAnsi"/>
                <w:b/>
                <w:sz w:val="24"/>
                <w:szCs w:val="24"/>
              </w:rPr>
              <w:t xml:space="preserve">Regional </w:t>
            </w:r>
            <w:r w:rsidRPr="0000365C">
              <w:rPr>
                <w:rFonts w:cstheme="minorHAnsi"/>
                <w:b/>
                <w:sz w:val="24"/>
                <w:szCs w:val="24"/>
              </w:rPr>
              <w:t>Londrina</w:t>
            </w:r>
          </w:p>
        </w:tc>
      </w:tr>
      <w:tr w:rsidR="00975F6A" w:rsidRPr="0000599A" w:rsidTr="00251383">
        <w:tc>
          <w:tcPr>
            <w:tcW w:w="1980" w:type="dxa"/>
          </w:tcPr>
          <w:p w:rsidR="00975F6A" w:rsidRPr="0000365C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65C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975F6A" w:rsidRPr="0000365C" w:rsidRDefault="00975F6A" w:rsidP="002513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365C">
              <w:rPr>
                <w:rFonts w:cstheme="minorHAnsi"/>
                <w:sz w:val="24"/>
                <w:szCs w:val="24"/>
              </w:rPr>
              <w:t>Coordenador da CED</w:t>
            </w:r>
          </w:p>
        </w:tc>
      </w:tr>
      <w:tr w:rsidR="00975F6A" w:rsidRPr="0000599A" w:rsidTr="00251383">
        <w:tc>
          <w:tcPr>
            <w:tcW w:w="1980" w:type="dxa"/>
          </w:tcPr>
          <w:p w:rsidR="00975F6A" w:rsidRPr="0000365C" w:rsidRDefault="00975F6A" w:rsidP="00251383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65C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975F6A" w:rsidRPr="0000365C" w:rsidRDefault="00975F6A" w:rsidP="0025138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365C">
              <w:rPr>
                <w:rFonts w:cstheme="minorHAnsi"/>
                <w:sz w:val="24"/>
                <w:szCs w:val="24"/>
              </w:rPr>
              <w:t>O Presidente MILTON CARLOS ZANELATTO GONÇALVES informou que irá ainda essa semana para as regionais do CAU em Londrina e Maringá com algumas pautas específicas, e uma delas é a verificação da sede na regional de Londrina.</w:t>
            </w:r>
          </w:p>
        </w:tc>
      </w:tr>
    </w:tbl>
    <w:p w:rsidR="006B778C" w:rsidRDefault="006B778C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9C4200" w:rsidRPr="0000599A" w:rsidTr="00AD7C1E">
        <w:trPr>
          <w:trHeight w:val="422"/>
        </w:trPr>
        <w:tc>
          <w:tcPr>
            <w:tcW w:w="1980" w:type="dxa"/>
            <w:vAlign w:val="center"/>
          </w:tcPr>
          <w:p w:rsidR="009C4200" w:rsidRPr="0000365C" w:rsidRDefault="00F2713D" w:rsidP="00AD7C1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:rsidR="009C4200" w:rsidRPr="0000365C" w:rsidRDefault="009C4200" w:rsidP="00AD7C1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Proposta para as comissões</w:t>
            </w:r>
          </w:p>
        </w:tc>
      </w:tr>
      <w:tr w:rsidR="009C4200" w:rsidRPr="0000599A" w:rsidTr="00AD7C1E">
        <w:tc>
          <w:tcPr>
            <w:tcW w:w="1980" w:type="dxa"/>
          </w:tcPr>
          <w:p w:rsidR="009C4200" w:rsidRPr="0000365C" w:rsidRDefault="009C4200" w:rsidP="00AD7C1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65C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9C4200" w:rsidRPr="0000365C" w:rsidRDefault="009C4200" w:rsidP="00AD7C1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9C4200" w:rsidRPr="0000599A" w:rsidTr="00AD7C1E">
        <w:tc>
          <w:tcPr>
            <w:tcW w:w="1980" w:type="dxa"/>
          </w:tcPr>
          <w:p w:rsidR="009C4200" w:rsidRPr="0000365C" w:rsidRDefault="009C4200" w:rsidP="00AD7C1E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00365C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9C4200" w:rsidRPr="0000365C" w:rsidRDefault="009C4200" w:rsidP="00A454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365C">
              <w:rPr>
                <w:rFonts w:cstheme="minorHAnsi"/>
                <w:sz w:val="24"/>
                <w:szCs w:val="24"/>
              </w:rPr>
              <w:t xml:space="preserve">O </w:t>
            </w:r>
            <w:r>
              <w:rPr>
                <w:rFonts w:cstheme="minorHAnsi"/>
                <w:sz w:val="24"/>
                <w:szCs w:val="24"/>
              </w:rPr>
              <w:t xml:space="preserve">Coordenador da COA WALTER GUSTAVO LINZMEYER sugeriu a seguinte ordem de trabalho para as comissões: </w:t>
            </w:r>
            <w:r w:rsidRPr="009C4200">
              <w:rPr>
                <w:rFonts w:cstheme="minorHAnsi"/>
                <w:sz w:val="24"/>
                <w:szCs w:val="24"/>
              </w:rPr>
              <w:t>1. Pendências 2020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9C4200">
              <w:rPr>
                <w:rFonts w:cstheme="minorHAnsi"/>
                <w:sz w:val="24"/>
                <w:szCs w:val="24"/>
              </w:rPr>
              <w:t>2. De 3 a 5 projetos Prioritários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9C4200">
              <w:rPr>
                <w:rFonts w:cstheme="minorHAnsi"/>
                <w:sz w:val="24"/>
                <w:szCs w:val="24"/>
              </w:rPr>
              <w:t>3. Plano de Ação 2021/23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9C4200">
              <w:rPr>
                <w:rFonts w:cstheme="minorHAnsi"/>
                <w:sz w:val="24"/>
                <w:szCs w:val="24"/>
              </w:rPr>
              <w:t>4. Plano de Trabalho</w:t>
            </w:r>
            <w:r>
              <w:rPr>
                <w:rFonts w:cstheme="minorHAnsi"/>
                <w:sz w:val="24"/>
                <w:szCs w:val="24"/>
              </w:rPr>
              <w:t xml:space="preserve">; </w:t>
            </w:r>
            <w:r w:rsidRPr="009C4200">
              <w:rPr>
                <w:rFonts w:cstheme="minorHAnsi"/>
                <w:sz w:val="24"/>
                <w:szCs w:val="24"/>
              </w:rPr>
              <w:t>5. Cronograma 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9C4200">
              <w:rPr>
                <w:rFonts w:cstheme="minorHAnsi"/>
                <w:sz w:val="24"/>
                <w:szCs w:val="24"/>
              </w:rPr>
              <w:t>6. Plano de Ação</w:t>
            </w:r>
            <w:r>
              <w:rPr>
                <w:rFonts w:cstheme="minorHAnsi"/>
                <w:sz w:val="24"/>
                <w:szCs w:val="24"/>
              </w:rPr>
              <w:t xml:space="preserve">. O Presidente MILTON CARLOS ZANELATTO GONÇALVES </w:t>
            </w:r>
            <w:r w:rsidR="00A45468">
              <w:rPr>
                <w:rFonts w:cstheme="minorHAnsi"/>
                <w:sz w:val="24"/>
                <w:szCs w:val="24"/>
              </w:rPr>
              <w:t>falou sobre a importância desse</w:t>
            </w:r>
            <w:r>
              <w:rPr>
                <w:rFonts w:cstheme="minorHAnsi"/>
                <w:sz w:val="24"/>
                <w:szCs w:val="24"/>
              </w:rPr>
              <w:t xml:space="preserve"> encaminhamento, principalmente nesse início de trabalho das comissões</w:t>
            </w:r>
            <w:r w:rsidR="00A45468">
              <w:rPr>
                <w:rFonts w:cstheme="minorHAnsi"/>
                <w:sz w:val="24"/>
                <w:szCs w:val="24"/>
              </w:rPr>
              <w:t>. Informou que não é necessário concluir na primeira reunião</w:t>
            </w:r>
            <w:r>
              <w:rPr>
                <w:rFonts w:cstheme="minorHAnsi"/>
                <w:sz w:val="24"/>
                <w:szCs w:val="24"/>
              </w:rPr>
              <w:t xml:space="preserve">, mas </w:t>
            </w:r>
            <w:r w:rsidR="00A45468">
              <w:rPr>
                <w:rFonts w:cstheme="minorHAnsi"/>
                <w:sz w:val="24"/>
                <w:szCs w:val="24"/>
              </w:rPr>
              <w:t>é</w:t>
            </w:r>
            <w:r>
              <w:rPr>
                <w:rFonts w:cstheme="minorHAnsi"/>
                <w:sz w:val="24"/>
                <w:szCs w:val="24"/>
              </w:rPr>
              <w:t xml:space="preserve"> importante</w:t>
            </w:r>
            <w:r w:rsidR="00A45468">
              <w:rPr>
                <w:rFonts w:cstheme="minorHAnsi"/>
                <w:sz w:val="24"/>
                <w:szCs w:val="24"/>
              </w:rPr>
              <w:t xml:space="preserve"> que cada comissão faça</w:t>
            </w:r>
            <w:r>
              <w:rPr>
                <w:rFonts w:cstheme="minorHAnsi"/>
                <w:sz w:val="24"/>
                <w:szCs w:val="24"/>
              </w:rPr>
              <w:t xml:space="preserve"> uma programaç</w:t>
            </w:r>
            <w:r w:rsidR="00A45468">
              <w:rPr>
                <w:rFonts w:cstheme="minorHAnsi"/>
                <w:sz w:val="24"/>
                <w:szCs w:val="24"/>
              </w:rPr>
              <w:t>ão nesse sentido.</w:t>
            </w:r>
          </w:p>
        </w:tc>
      </w:tr>
    </w:tbl>
    <w:p w:rsidR="00975F6A" w:rsidRPr="00F2713D" w:rsidRDefault="00975F6A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456366">
        <w:tc>
          <w:tcPr>
            <w:tcW w:w="1980" w:type="dxa"/>
          </w:tcPr>
          <w:p w:rsidR="00456366" w:rsidRPr="00F2713D" w:rsidRDefault="00F2713D" w:rsidP="006D7D9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456366" w:rsidRPr="00F2713D" w:rsidRDefault="00B26148" w:rsidP="006D7D9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Projetos Prioritários 100 dias</w:t>
            </w:r>
          </w:p>
        </w:tc>
      </w:tr>
      <w:tr w:rsidR="00F2713D" w:rsidRPr="00F2713D" w:rsidTr="00456366">
        <w:tc>
          <w:tcPr>
            <w:tcW w:w="1980" w:type="dxa"/>
          </w:tcPr>
          <w:p w:rsidR="00456366" w:rsidRPr="00F2713D" w:rsidRDefault="00456366" w:rsidP="006D7D9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456366" w:rsidRPr="00F2713D" w:rsidRDefault="00345074" w:rsidP="00B2614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sz w:val="24"/>
                <w:szCs w:val="24"/>
              </w:rPr>
              <w:t xml:space="preserve">Coordenador da </w:t>
            </w:r>
            <w:r w:rsidR="00B26148" w:rsidRPr="00F2713D">
              <w:rPr>
                <w:sz w:val="24"/>
                <w:szCs w:val="24"/>
              </w:rPr>
              <w:t>COA</w:t>
            </w:r>
            <w:r w:rsidRPr="00F2713D">
              <w:rPr>
                <w:sz w:val="24"/>
                <w:szCs w:val="24"/>
              </w:rPr>
              <w:t xml:space="preserve"> </w:t>
            </w:r>
          </w:p>
        </w:tc>
      </w:tr>
      <w:tr w:rsidR="00456366" w:rsidRPr="00F2713D" w:rsidTr="00345074">
        <w:trPr>
          <w:trHeight w:val="268"/>
        </w:trPr>
        <w:tc>
          <w:tcPr>
            <w:tcW w:w="1980" w:type="dxa"/>
          </w:tcPr>
          <w:p w:rsidR="00456366" w:rsidRPr="00F2713D" w:rsidRDefault="00456366" w:rsidP="006D7D9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456366" w:rsidRPr="00F2713D" w:rsidRDefault="00F2713D" w:rsidP="0078041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4472EB" w:rsidRDefault="004472EB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F2713D" w:rsidRPr="00F2713D" w:rsidRDefault="00F2713D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4472EB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5" w:type="dxa"/>
            <w:vAlign w:val="center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Plano de Comunicação do CAU/PR</w:t>
            </w:r>
          </w:p>
        </w:tc>
      </w:tr>
      <w:tr w:rsidR="00F2713D" w:rsidRPr="00F2713D" w:rsidTr="0030222F">
        <w:tc>
          <w:tcPr>
            <w:tcW w:w="1980" w:type="dxa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F2713D" w:rsidRPr="00F2713D" w:rsidTr="0030222F">
        <w:tc>
          <w:tcPr>
            <w:tcW w:w="1980" w:type="dxa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4472EB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4112CB" w:rsidRPr="00F2713D" w:rsidRDefault="004112CB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4472EB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8505" w:type="dxa"/>
            <w:vAlign w:val="center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Comissões Temporárias de Inovação, Equidade de Gênero, Interior, Sede</w:t>
            </w:r>
          </w:p>
        </w:tc>
      </w:tr>
      <w:tr w:rsidR="00F2713D" w:rsidRPr="00F2713D" w:rsidTr="0030222F">
        <w:tc>
          <w:tcPr>
            <w:tcW w:w="1980" w:type="dxa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4472EB" w:rsidRPr="00F2713D" w:rsidTr="0030222F">
        <w:tc>
          <w:tcPr>
            <w:tcW w:w="1980" w:type="dxa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4472EB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4472EB" w:rsidRPr="00F2713D" w:rsidRDefault="004472EB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4472EB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8505" w:type="dxa"/>
            <w:vAlign w:val="center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Câmaras Técnicas, Observatório Paraná Urbano, ATHIS, Livros e Publicações</w:t>
            </w:r>
          </w:p>
        </w:tc>
      </w:tr>
      <w:tr w:rsidR="00F2713D" w:rsidRPr="00F2713D" w:rsidTr="0030222F">
        <w:tc>
          <w:tcPr>
            <w:tcW w:w="1980" w:type="dxa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4472EB" w:rsidRPr="00F2713D" w:rsidTr="0030222F">
        <w:tc>
          <w:tcPr>
            <w:tcW w:w="1980" w:type="dxa"/>
          </w:tcPr>
          <w:p w:rsidR="004472EB" w:rsidRPr="00F2713D" w:rsidRDefault="004472EB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4472EB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1647D9" w:rsidRPr="00F2713D" w:rsidRDefault="001647D9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1647D9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8505" w:type="dxa"/>
            <w:vAlign w:val="center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Representações do CAU/PR</w:t>
            </w:r>
          </w:p>
        </w:tc>
      </w:tr>
      <w:tr w:rsidR="00F2713D" w:rsidRPr="00F2713D" w:rsidTr="0030222F">
        <w:tc>
          <w:tcPr>
            <w:tcW w:w="1980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1647D9" w:rsidRPr="00F2713D" w:rsidTr="0030222F">
        <w:tc>
          <w:tcPr>
            <w:tcW w:w="1980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1647D9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1647D9" w:rsidRPr="00F2713D" w:rsidRDefault="001647D9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1647D9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505" w:type="dxa"/>
            <w:vAlign w:val="center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Realização e composição de missões internacionais</w:t>
            </w:r>
          </w:p>
        </w:tc>
      </w:tr>
      <w:tr w:rsidR="00F2713D" w:rsidRPr="00F2713D" w:rsidTr="0030222F">
        <w:tc>
          <w:tcPr>
            <w:tcW w:w="1980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0C6F69" w:rsidRPr="00F2713D" w:rsidTr="0030222F">
        <w:tc>
          <w:tcPr>
            <w:tcW w:w="1980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1647D9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1647D9" w:rsidRPr="00F2713D" w:rsidRDefault="001647D9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1647D9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8505" w:type="dxa"/>
            <w:vAlign w:val="center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Relações públicas/privadas</w:t>
            </w:r>
          </w:p>
        </w:tc>
      </w:tr>
      <w:tr w:rsidR="00F2713D" w:rsidRPr="00F2713D" w:rsidTr="0030222F">
        <w:tc>
          <w:tcPr>
            <w:tcW w:w="1980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160476" w:rsidRPr="00F2713D" w:rsidTr="0030222F">
        <w:tc>
          <w:tcPr>
            <w:tcW w:w="1980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1647D9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1647D9" w:rsidRPr="00F2713D" w:rsidRDefault="001647D9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1647D9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8505" w:type="dxa"/>
            <w:vAlign w:val="center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Publicações de documentos oficiais no Portal de Transparência</w:t>
            </w:r>
          </w:p>
        </w:tc>
      </w:tr>
      <w:tr w:rsidR="00F2713D" w:rsidRPr="00F2713D" w:rsidTr="0030222F">
        <w:tc>
          <w:tcPr>
            <w:tcW w:w="1980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0D074B" w:rsidRPr="00F2713D" w:rsidTr="0030222F">
        <w:tc>
          <w:tcPr>
            <w:tcW w:w="1980" w:type="dxa"/>
          </w:tcPr>
          <w:p w:rsidR="001647D9" w:rsidRPr="00F2713D" w:rsidRDefault="001647D9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1647D9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147512" w:rsidRPr="00F2713D" w:rsidRDefault="00147512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147512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8505" w:type="dxa"/>
            <w:vAlign w:val="center"/>
          </w:tcPr>
          <w:p w:rsidR="00147512" w:rsidRPr="00F2713D" w:rsidRDefault="00147512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PL sobre vistoria e inspeção predial</w:t>
            </w:r>
          </w:p>
        </w:tc>
      </w:tr>
      <w:tr w:rsidR="00F2713D" w:rsidRPr="00F2713D" w:rsidTr="0030222F">
        <w:tc>
          <w:tcPr>
            <w:tcW w:w="1980" w:type="dxa"/>
          </w:tcPr>
          <w:p w:rsidR="00147512" w:rsidRPr="00F2713D" w:rsidRDefault="00147512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147512" w:rsidRPr="00F2713D" w:rsidRDefault="00147512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COA</w:t>
            </w:r>
          </w:p>
        </w:tc>
      </w:tr>
      <w:tr w:rsidR="001968EE" w:rsidRPr="00F2713D" w:rsidTr="0030222F">
        <w:tc>
          <w:tcPr>
            <w:tcW w:w="1980" w:type="dxa"/>
          </w:tcPr>
          <w:p w:rsidR="00147512" w:rsidRPr="00F2713D" w:rsidRDefault="00147512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147512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147512" w:rsidRPr="00F2713D" w:rsidRDefault="00147512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DE68FD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8505" w:type="dxa"/>
            <w:vAlign w:val="center"/>
          </w:tcPr>
          <w:p w:rsidR="00DE68FD" w:rsidRPr="00F2713D" w:rsidRDefault="00210905" w:rsidP="00210905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Fórum de Coordenadores</w:t>
            </w:r>
          </w:p>
        </w:tc>
      </w:tr>
      <w:tr w:rsidR="00F2713D" w:rsidRPr="00F2713D" w:rsidTr="0030222F">
        <w:tc>
          <w:tcPr>
            <w:tcW w:w="1980" w:type="dxa"/>
          </w:tcPr>
          <w:p w:rsidR="00DE68FD" w:rsidRPr="00F2713D" w:rsidRDefault="00DE68F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DE68FD" w:rsidRPr="00F2713D" w:rsidRDefault="00210905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CED</w:t>
            </w:r>
          </w:p>
        </w:tc>
      </w:tr>
      <w:tr w:rsidR="00210905" w:rsidRPr="00F2713D" w:rsidTr="0030222F">
        <w:tc>
          <w:tcPr>
            <w:tcW w:w="1980" w:type="dxa"/>
          </w:tcPr>
          <w:p w:rsidR="00DE68FD" w:rsidRPr="00F2713D" w:rsidRDefault="00DE68F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E68FD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F2713D" w:rsidRPr="00F2713D" w:rsidRDefault="00F2713D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DE68FD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8505" w:type="dxa"/>
            <w:vAlign w:val="center"/>
          </w:tcPr>
          <w:p w:rsidR="00DE68FD" w:rsidRPr="00F2713D" w:rsidRDefault="001F73BA" w:rsidP="0000599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Ensino a distânc</w:t>
            </w:r>
            <w:r w:rsidR="0000599A" w:rsidRPr="00F2713D">
              <w:rPr>
                <w:rFonts w:cstheme="minorHAnsi"/>
                <w:b/>
                <w:sz w:val="24"/>
                <w:szCs w:val="24"/>
              </w:rPr>
              <w:t>ia de Arquitetura e Urbanismo</w:t>
            </w:r>
          </w:p>
        </w:tc>
      </w:tr>
      <w:tr w:rsidR="00F2713D" w:rsidRPr="00F2713D" w:rsidTr="0030222F">
        <w:tc>
          <w:tcPr>
            <w:tcW w:w="1980" w:type="dxa"/>
          </w:tcPr>
          <w:p w:rsidR="00DE68FD" w:rsidRPr="00F2713D" w:rsidRDefault="00DE68F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DE68FD" w:rsidRPr="00F2713D" w:rsidRDefault="0000599A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CED</w:t>
            </w:r>
          </w:p>
        </w:tc>
      </w:tr>
      <w:tr w:rsidR="00210905" w:rsidRPr="00F2713D" w:rsidTr="0030222F">
        <w:tc>
          <w:tcPr>
            <w:tcW w:w="1980" w:type="dxa"/>
          </w:tcPr>
          <w:p w:rsidR="00DE68FD" w:rsidRPr="00F2713D" w:rsidRDefault="00DE68F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E68FD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DE68FD" w:rsidRDefault="00DE68FD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p w:rsidR="00852ED4" w:rsidRDefault="00852ED4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p w:rsidR="00852ED4" w:rsidRPr="00F2713D" w:rsidRDefault="00852ED4" w:rsidP="00852ED4">
      <w:pPr>
        <w:tabs>
          <w:tab w:val="left" w:pos="3795"/>
        </w:tabs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F2713D" w:rsidRPr="00F2713D" w:rsidTr="0030222F">
        <w:trPr>
          <w:trHeight w:val="422"/>
        </w:trPr>
        <w:tc>
          <w:tcPr>
            <w:tcW w:w="1980" w:type="dxa"/>
            <w:vAlign w:val="center"/>
          </w:tcPr>
          <w:p w:rsidR="00DE68FD" w:rsidRPr="00F2713D" w:rsidRDefault="00F2713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5" w:type="dxa"/>
            <w:vAlign w:val="center"/>
          </w:tcPr>
          <w:p w:rsidR="00DE68FD" w:rsidRPr="00F2713D" w:rsidRDefault="00AA4E51" w:rsidP="00AA4E5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Comissão de BIM</w:t>
            </w:r>
          </w:p>
        </w:tc>
      </w:tr>
      <w:tr w:rsidR="00F2713D" w:rsidRPr="00F2713D" w:rsidTr="0030222F">
        <w:tc>
          <w:tcPr>
            <w:tcW w:w="1980" w:type="dxa"/>
          </w:tcPr>
          <w:p w:rsidR="00DE68FD" w:rsidRPr="00F2713D" w:rsidRDefault="00DE68F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DE68FD" w:rsidRPr="00F2713D" w:rsidRDefault="00210905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F2713D">
              <w:rPr>
                <w:rFonts w:cstheme="minorHAnsi"/>
                <w:sz w:val="24"/>
                <w:szCs w:val="24"/>
              </w:rPr>
              <w:t>Coordenador da CED</w:t>
            </w:r>
          </w:p>
        </w:tc>
      </w:tr>
      <w:tr w:rsidR="00F2713D" w:rsidRPr="00F2713D" w:rsidTr="0030222F">
        <w:tc>
          <w:tcPr>
            <w:tcW w:w="1980" w:type="dxa"/>
          </w:tcPr>
          <w:p w:rsidR="00DE68FD" w:rsidRPr="00F2713D" w:rsidRDefault="00DE68FD" w:rsidP="003022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F2713D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DE68FD" w:rsidRPr="00F2713D" w:rsidRDefault="00F2713D" w:rsidP="0030222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Retorna na próxima pauta.</w:t>
            </w:r>
          </w:p>
        </w:tc>
      </w:tr>
    </w:tbl>
    <w:p w:rsidR="00FD0C11" w:rsidRDefault="00FD0C11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2805EC" w:rsidRDefault="008E55D6" w:rsidP="008E334A">
      <w:pPr>
        <w:tabs>
          <w:tab w:val="left" w:pos="3795"/>
        </w:tabs>
        <w:rPr>
          <w:rFonts w:cstheme="minorHAnsi"/>
          <w:sz w:val="24"/>
          <w:szCs w:val="24"/>
        </w:rPr>
      </w:pPr>
      <w:r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B90333" wp14:editId="5BBC97B0">
                <wp:simplePos x="0" y="0"/>
                <wp:positionH relativeFrom="column">
                  <wp:posOffset>3454400</wp:posOffset>
                </wp:positionH>
                <wp:positionV relativeFrom="paragraph">
                  <wp:posOffset>374425</wp:posOffset>
                </wp:positionV>
                <wp:extent cx="2886075" cy="628650"/>
                <wp:effectExtent l="0" t="0" r="9525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2F" w:rsidRPr="00CB4216" w:rsidRDefault="0030222F" w:rsidP="008E55D6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30222F" w:rsidRPr="00007447" w:rsidRDefault="0030222F" w:rsidP="008E55D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 w:rsidRPr="008E55D6">
                              <w:rPr>
                                <w:rFonts w:cstheme="minorHAnsi"/>
                                <w:b/>
                                <w:caps/>
                              </w:rPr>
                              <w:t>Thaís Clementina Marzurkiewicz</w:t>
                            </w:r>
                          </w:p>
                          <w:p w:rsidR="0030222F" w:rsidRPr="00AD38E6" w:rsidRDefault="0030222F" w:rsidP="008E55D6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Vice-Presidente do CAU/PR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903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72pt;margin-top:29.5pt;width:227.25pt;height:4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" stroked="f">
                <v:textbox>
                  <w:txbxContent>
                    <w:p w:rsidR="0030222F" w:rsidRPr="00CB4216" w:rsidRDefault="0030222F" w:rsidP="008E55D6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30222F" w:rsidRPr="00007447" w:rsidRDefault="0030222F" w:rsidP="008E55D6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 w:rsidRPr="008E55D6">
                        <w:rPr>
                          <w:rFonts w:cstheme="minorHAnsi"/>
                          <w:b/>
                          <w:caps/>
                        </w:rPr>
                        <w:t>Thaís Clementina Marzurkiewicz</w:t>
                      </w:r>
                    </w:p>
                    <w:p w:rsidR="0030222F" w:rsidRPr="00AD38E6" w:rsidRDefault="0030222F" w:rsidP="008E55D6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Vice-Presidente do CAU/PR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512"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AC52EA" wp14:editId="29F5D2BF">
                <wp:simplePos x="0" y="0"/>
                <wp:positionH relativeFrom="column">
                  <wp:posOffset>71718</wp:posOffset>
                </wp:positionH>
                <wp:positionV relativeFrom="paragraph">
                  <wp:posOffset>1473200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2F" w:rsidRPr="00CB4216" w:rsidRDefault="0030222F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30222F" w:rsidRPr="00007447" w:rsidRDefault="0030222F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 w:rsidRPr="00147512">
                              <w:rPr>
                                <w:rFonts w:cstheme="minorHAnsi"/>
                                <w:b/>
                                <w:caps/>
                              </w:rPr>
                              <w:t>Cláudio Luiz Bravim da Silva</w:t>
                            </w:r>
                          </w:p>
                          <w:p w:rsidR="0030222F" w:rsidRPr="00AD38E6" w:rsidRDefault="0030222F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Coordenador da CED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52EA" id="_x0000_s1027" type="#_x0000_t202" style="position:absolute;margin-left:5.65pt;margin-top:116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CKA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" stroked="f">
                <v:textbox>
                  <w:txbxContent>
                    <w:p w:rsidR="0030222F" w:rsidRPr="00CB4216" w:rsidRDefault="0030222F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30222F" w:rsidRPr="00007447" w:rsidRDefault="0030222F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 w:rsidRPr="00147512">
                        <w:rPr>
                          <w:rFonts w:cstheme="minorHAnsi"/>
                          <w:b/>
                          <w:caps/>
                        </w:rPr>
                        <w:t>Cláudio Luiz Bravim da Silva</w:t>
                      </w:r>
                    </w:p>
                    <w:p w:rsidR="0030222F" w:rsidRPr="00AD38E6" w:rsidRDefault="0030222F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Coordenador da CED</w:t>
                      </w:r>
                      <w:r>
                        <w:rPr>
                          <w:rFonts w:cstheme="minorHAnsi"/>
                        </w:rPr>
                        <w:br/>
                      </w:r>
                      <w:r>
                        <w:rPr>
                          <w:rFonts w:cstheme="min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512"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E37180" wp14:editId="7C861170">
                <wp:simplePos x="0" y="0"/>
                <wp:positionH relativeFrom="margin">
                  <wp:posOffset>3370729</wp:posOffset>
                </wp:positionH>
                <wp:positionV relativeFrom="paragraph">
                  <wp:posOffset>1479027</wp:posOffset>
                </wp:positionV>
                <wp:extent cx="2886075" cy="628650"/>
                <wp:effectExtent l="0" t="0" r="9525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2F" w:rsidRPr="00CB4216" w:rsidRDefault="0030222F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30222F" w:rsidRPr="00007447" w:rsidRDefault="0030222F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 w:rsidRPr="00147512">
                              <w:rPr>
                                <w:rFonts w:cstheme="minorHAnsi"/>
                                <w:b/>
                                <w:caps/>
                              </w:rPr>
                              <w:t>Constança Lacerda</w:t>
                            </w:r>
                          </w:p>
                          <w:p w:rsidR="0030222F" w:rsidRPr="00AD38E6" w:rsidRDefault="0030222F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Coordenadora da CEF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37180" id="_x0000_s1028" type="#_x0000_t202" style="position:absolute;margin-left:265.4pt;margin-top:116.45pt;width:227.2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" stroked="f">
                <v:textbox>
                  <w:txbxContent>
                    <w:p w:rsidR="0030222F" w:rsidRPr="00CB4216" w:rsidRDefault="0030222F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30222F" w:rsidRPr="00007447" w:rsidRDefault="0030222F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 w:rsidRPr="00147512">
                        <w:rPr>
                          <w:rFonts w:cstheme="minorHAnsi"/>
                          <w:b/>
                          <w:caps/>
                        </w:rPr>
                        <w:t>Constança Lacerda</w:t>
                      </w:r>
                    </w:p>
                    <w:p w:rsidR="0030222F" w:rsidRPr="00AD38E6" w:rsidRDefault="0030222F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Coordenadora da CEF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7512"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C5B44F" wp14:editId="2EA304F4">
                <wp:simplePos x="0" y="0"/>
                <wp:positionH relativeFrom="column">
                  <wp:posOffset>53975</wp:posOffset>
                </wp:positionH>
                <wp:positionV relativeFrom="paragraph">
                  <wp:posOffset>2574365</wp:posOffset>
                </wp:positionV>
                <wp:extent cx="2886075" cy="628650"/>
                <wp:effectExtent l="0" t="0" r="9525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ED4" w:rsidRDefault="00852ED4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30222F" w:rsidRPr="00007447" w:rsidRDefault="0030222F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 w:rsidRPr="00147512">
                              <w:rPr>
                                <w:rFonts w:cstheme="minorHAnsi"/>
                                <w:b/>
                                <w:caps/>
                              </w:rPr>
                              <w:t>Ormy Leocádio Hutner Junior</w:t>
                            </w:r>
                          </w:p>
                          <w:p w:rsidR="0030222F" w:rsidRPr="00AD38E6" w:rsidRDefault="0030222F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Coordenador da CEP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B44F" id="_x0000_s1029" type="#_x0000_t202" style="position:absolute;margin-left:4.25pt;margin-top:202.7pt;width:227.2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wKQ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" stroked="f">
                <v:textbox>
                  <w:txbxContent>
                    <w:p w:rsidR="00852ED4" w:rsidRDefault="00852ED4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30222F" w:rsidRPr="00007447" w:rsidRDefault="0030222F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 w:rsidRPr="00147512">
                        <w:rPr>
                          <w:rFonts w:cstheme="minorHAnsi"/>
                          <w:b/>
                          <w:caps/>
                        </w:rPr>
                        <w:t>Ormy Leocádio Hutner Junior</w:t>
                      </w:r>
                    </w:p>
                    <w:p w:rsidR="0030222F" w:rsidRPr="00AD38E6" w:rsidRDefault="0030222F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Coordenador da CEP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512"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C985F8" wp14:editId="5F25481E">
                <wp:simplePos x="0" y="0"/>
                <wp:positionH relativeFrom="column">
                  <wp:posOffset>3424517</wp:posOffset>
                </wp:positionH>
                <wp:positionV relativeFrom="paragraph">
                  <wp:posOffset>2585757</wp:posOffset>
                </wp:positionV>
                <wp:extent cx="2886075" cy="6286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2F" w:rsidRPr="00CB4216" w:rsidRDefault="0030222F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30222F" w:rsidRPr="00007447" w:rsidRDefault="0030222F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 w:rsidRPr="00147512">
                              <w:rPr>
                                <w:rFonts w:cstheme="minorHAnsi"/>
                                <w:b/>
                                <w:caps/>
                              </w:rPr>
                              <w:t>Walter Gustavo Linzmeyer</w:t>
                            </w:r>
                          </w:p>
                          <w:p w:rsidR="0030222F" w:rsidRPr="00AD38E6" w:rsidRDefault="0030222F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Coordenador da COA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85F8" id="_x0000_s1030" type="#_x0000_t202" style="position:absolute;margin-left:269.65pt;margin-top:203.6pt;width:227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" stroked="f">
                <v:textbox>
                  <w:txbxContent>
                    <w:p w:rsidR="0030222F" w:rsidRPr="00CB4216" w:rsidRDefault="0030222F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30222F" w:rsidRPr="00007447" w:rsidRDefault="0030222F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 w:rsidRPr="00147512">
                        <w:rPr>
                          <w:rFonts w:cstheme="minorHAnsi"/>
                          <w:b/>
                          <w:caps/>
                        </w:rPr>
                        <w:t>Walter Gustavo Linzmeyer</w:t>
                      </w:r>
                    </w:p>
                    <w:p w:rsidR="0030222F" w:rsidRPr="00AD38E6" w:rsidRDefault="0030222F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Coordenador da COA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7512"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A20F438" wp14:editId="5D460998">
                <wp:simplePos x="0" y="0"/>
                <wp:positionH relativeFrom="column">
                  <wp:posOffset>143622</wp:posOffset>
                </wp:positionH>
                <wp:positionV relativeFrom="paragraph">
                  <wp:posOffset>3641164</wp:posOffset>
                </wp:positionV>
                <wp:extent cx="2886075" cy="628650"/>
                <wp:effectExtent l="0" t="0" r="9525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2F" w:rsidRPr="008D5E3E" w:rsidRDefault="0030222F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30222F" w:rsidRPr="008D5E3E" w:rsidRDefault="0030222F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 w:rsidRPr="008D5E3E">
                              <w:rPr>
                                <w:rFonts w:cstheme="minorHAnsi"/>
                                <w:b/>
                                <w:caps/>
                              </w:rPr>
                              <w:t>Ideval dos Santos Filho</w:t>
                            </w:r>
                          </w:p>
                          <w:p w:rsidR="0030222F" w:rsidRPr="008D5E3E" w:rsidRDefault="0030222F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8D5E3E">
                              <w:rPr>
                                <w:rFonts w:cstheme="minorHAnsi"/>
                              </w:rPr>
                              <w:t>Coordenador da CPFi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0F438" id="_x0000_s1031" type="#_x0000_t202" style="position:absolute;margin-left:11.3pt;margin-top:286.7pt;width:227.25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" stroked="f">
                <v:textbox>
                  <w:txbxContent>
                    <w:p w:rsidR="0030222F" w:rsidRPr="008D5E3E" w:rsidRDefault="0030222F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30222F" w:rsidRPr="008D5E3E" w:rsidRDefault="0030222F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 w:rsidRPr="008D5E3E">
                        <w:rPr>
                          <w:rFonts w:cstheme="minorHAnsi"/>
                          <w:b/>
                          <w:caps/>
                        </w:rPr>
                        <w:t>Ideval dos Santos Filho</w:t>
                      </w:r>
                    </w:p>
                    <w:p w:rsidR="0030222F" w:rsidRPr="008D5E3E" w:rsidRDefault="0030222F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8D5E3E">
                        <w:rPr>
                          <w:rFonts w:cstheme="minorHAnsi"/>
                        </w:rPr>
                        <w:t xml:space="preserve">Coordenador da </w:t>
                      </w:r>
                      <w:proofErr w:type="spellStart"/>
                      <w:r w:rsidRPr="008D5E3E">
                        <w:rPr>
                          <w:rFonts w:cstheme="minorHAnsi"/>
                        </w:rPr>
                        <w:t>CPFi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47512"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714922" wp14:editId="170F9311">
                <wp:simplePos x="0" y="0"/>
                <wp:positionH relativeFrom="margin">
                  <wp:posOffset>3418541</wp:posOffset>
                </wp:positionH>
                <wp:positionV relativeFrom="paragraph">
                  <wp:posOffset>3626597</wp:posOffset>
                </wp:positionV>
                <wp:extent cx="2886075" cy="62865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2F" w:rsidRPr="00CB4216" w:rsidRDefault="0030222F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30222F" w:rsidRPr="00007447" w:rsidRDefault="0030222F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</w:rPr>
                              <w:t>ELAINE CRISTINA NIEVIADONSKI PENTEADO</w:t>
                            </w:r>
                          </w:p>
                          <w:p w:rsidR="0030222F" w:rsidRPr="00AD38E6" w:rsidRDefault="0030222F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Assistente-Relatora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4922" id="_x0000_s1032" type="#_x0000_t202" style="position:absolute;margin-left:269.2pt;margin-top:285.55pt;width:227.2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" stroked="f">
                <v:textbox>
                  <w:txbxContent>
                    <w:p w:rsidR="0030222F" w:rsidRPr="00CB4216" w:rsidRDefault="0030222F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30222F" w:rsidRPr="00007447" w:rsidRDefault="0030222F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</w:rPr>
                        <w:t>ELAINE CRISTINA NIEVIADONSKI PENTEADO</w:t>
                      </w:r>
                    </w:p>
                    <w:p w:rsidR="0030222F" w:rsidRPr="00AD38E6" w:rsidRDefault="0030222F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Assistente-Relatora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05EC" w:rsidRPr="00975F6A">
        <w:rPr>
          <w:rFonts w:cstheme="minorHAnsi"/>
          <w:noProof/>
          <w:sz w:val="24"/>
          <w:szCs w:val="24"/>
          <w:highlight w:val="yellow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45231" wp14:editId="6101F498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22F" w:rsidRPr="00CB4216" w:rsidRDefault="0030222F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</w:p>
                          <w:p w:rsidR="0030222F" w:rsidRPr="00007447" w:rsidRDefault="0030222F" w:rsidP="002805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cap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aps/>
                              </w:rPr>
                              <w:t>MILTON CARLOS ZANELATTO GONÇALVES</w:t>
                            </w:r>
                          </w:p>
                          <w:p w:rsidR="0030222F" w:rsidRPr="00AD38E6" w:rsidRDefault="0030222F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Presidente do CAU/PR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5231" id="_x0000_s1033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" stroked="f">
                <v:textbox>
                  <w:txbxContent>
                    <w:p w:rsidR="0030222F" w:rsidRPr="00CB4216" w:rsidRDefault="0030222F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</w:p>
                    <w:p w:rsidR="0030222F" w:rsidRPr="00007447" w:rsidRDefault="0030222F" w:rsidP="002805E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caps/>
                        </w:rPr>
                      </w:pPr>
                      <w:r>
                        <w:rPr>
                          <w:rFonts w:cstheme="minorHAnsi"/>
                          <w:b/>
                          <w:caps/>
                        </w:rPr>
                        <w:t>MILTON CARLOS ZANELATTO GONÇALVES</w:t>
                      </w:r>
                    </w:p>
                    <w:p w:rsidR="0030222F" w:rsidRPr="00AD38E6" w:rsidRDefault="0030222F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Presidente do CAU/PR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05EC" w:rsidSect="007E5A1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3E" w:rsidRDefault="003D503E" w:rsidP="006C2169">
      <w:pPr>
        <w:spacing w:after="0" w:line="240" w:lineRule="auto"/>
      </w:pPr>
      <w:r>
        <w:separator/>
      </w:r>
    </w:p>
  </w:endnote>
  <w:endnote w:type="continuationSeparator" w:id="0">
    <w:p w:rsidR="003D503E" w:rsidRDefault="003D503E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2F" w:rsidRPr="003E2F4E" w:rsidRDefault="0030222F" w:rsidP="003E2F4E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>SÚMULA REUNIÃO Nº 37 DO CONSELHO DIRETOR | 18</w:t>
    </w:r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JANEIRO</w:t>
    </w:r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20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3E" w:rsidRDefault="003D503E" w:rsidP="006C2169">
      <w:pPr>
        <w:spacing w:after="0" w:line="240" w:lineRule="auto"/>
      </w:pPr>
      <w:r>
        <w:separator/>
      </w:r>
    </w:p>
  </w:footnote>
  <w:footnote w:type="continuationSeparator" w:id="0">
    <w:p w:rsidR="003D503E" w:rsidRDefault="003D503E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30222F" w:rsidRPr="00480A6C" w:rsidRDefault="0030222F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1D33E44" wp14:editId="60089590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573136">
          <w:rPr>
            <w:rFonts w:cstheme="minorHAnsi"/>
            <w:b/>
            <w:bCs/>
            <w:noProof/>
            <w:sz w:val="20"/>
          </w:rPr>
          <w:t>6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573136">
          <w:rPr>
            <w:rFonts w:cstheme="minorHAnsi"/>
            <w:b/>
            <w:bCs/>
            <w:noProof/>
            <w:sz w:val="20"/>
          </w:rPr>
          <w:t>6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30222F" w:rsidRDefault="0030222F" w:rsidP="00F2322F">
    <w:pPr>
      <w:pStyle w:val="Cabealho"/>
      <w:spacing w:line="192" w:lineRule="auto"/>
      <w:ind w:left="-567"/>
    </w:pPr>
  </w:p>
  <w:p w:rsidR="0030222F" w:rsidRDefault="0030222F">
    <w:pPr>
      <w:pStyle w:val="Cabealho"/>
    </w:pPr>
  </w:p>
  <w:p w:rsidR="0030222F" w:rsidRDefault="0030222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365C"/>
    <w:rsid w:val="00004125"/>
    <w:rsid w:val="0000599A"/>
    <w:rsid w:val="00006F89"/>
    <w:rsid w:val="00007447"/>
    <w:rsid w:val="00013E38"/>
    <w:rsid w:val="00023DF8"/>
    <w:rsid w:val="00024148"/>
    <w:rsid w:val="00026F28"/>
    <w:rsid w:val="0005698C"/>
    <w:rsid w:val="00062420"/>
    <w:rsid w:val="0006668A"/>
    <w:rsid w:val="00067ABA"/>
    <w:rsid w:val="00070E55"/>
    <w:rsid w:val="0007485C"/>
    <w:rsid w:val="00075D57"/>
    <w:rsid w:val="000766B0"/>
    <w:rsid w:val="00080767"/>
    <w:rsid w:val="000A0CE9"/>
    <w:rsid w:val="000B09B9"/>
    <w:rsid w:val="000B4C21"/>
    <w:rsid w:val="000C5982"/>
    <w:rsid w:val="000C6F69"/>
    <w:rsid w:val="000D074B"/>
    <w:rsid w:val="000D2210"/>
    <w:rsid w:val="000D23A9"/>
    <w:rsid w:val="000D2CE8"/>
    <w:rsid w:val="000D7313"/>
    <w:rsid w:val="000E0491"/>
    <w:rsid w:val="000E6F92"/>
    <w:rsid w:val="000F743C"/>
    <w:rsid w:val="00103E67"/>
    <w:rsid w:val="0011392C"/>
    <w:rsid w:val="00147512"/>
    <w:rsid w:val="00150CAD"/>
    <w:rsid w:val="00157FDD"/>
    <w:rsid w:val="00160476"/>
    <w:rsid w:val="00160A4C"/>
    <w:rsid w:val="00160AC8"/>
    <w:rsid w:val="001647D9"/>
    <w:rsid w:val="00167850"/>
    <w:rsid w:val="00174B22"/>
    <w:rsid w:val="001774B6"/>
    <w:rsid w:val="0019297F"/>
    <w:rsid w:val="0019383E"/>
    <w:rsid w:val="001968EE"/>
    <w:rsid w:val="001A1DA6"/>
    <w:rsid w:val="001B0B25"/>
    <w:rsid w:val="001B0FD7"/>
    <w:rsid w:val="001C2F28"/>
    <w:rsid w:val="001D12DD"/>
    <w:rsid w:val="001E4704"/>
    <w:rsid w:val="001E6E43"/>
    <w:rsid w:val="001F1D38"/>
    <w:rsid w:val="001F287F"/>
    <w:rsid w:val="001F73BA"/>
    <w:rsid w:val="00207C46"/>
    <w:rsid w:val="00210905"/>
    <w:rsid w:val="00210AF9"/>
    <w:rsid w:val="00216C80"/>
    <w:rsid w:val="00221C92"/>
    <w:rsid w:val="00223269"/>
    <w:rsid w:val="002240A3"/>
    <w:rsid w:val="00225BE8"/>
    <w:rsid w:val="0022648C"/>
    <w:rsid w:val="00230779"/>
    <w:rsid w:val="00255ECE"/>
    <w:rsid w:val="00265BE0"/>
    <w:rsid w:val="00274E38"/>
    <w:rsid w:val="002805EC"/>
    <w:rsid w:val="0029616A"/>
    <w:rsid w:val="00297C37"/>
    <w:rsid w:val="002A4905"/>
    <w:rsid w:val="002B599B"/>
    <w:rsid w:val="002D1485"/>
    <w:rsid w:val="002D4CCE"/>
    <w:rsid w:val="002D5B0B"/>
    <w:rsid w:val="002E00AC"/>
    <w:rsid w:val="002E186A"/>
    <w:rsid w:val="002E4EC0"/>
    <w:rsid w:val="002F6B1B"/>
    <w:rsid w:val="0030222F"/>
    <w:rsid w:val="00305FB1"/>
    <w:rsid w:val="00310B75"/>
    <w:rsid w:val="0031320B"/>
    <w:rsid w:val="00315518"/>
    <w:rsid w:val="00317A02"/>
    <w:rsid w:val="00334A2B"/>
    <w:rsid w:val="00345074"/>
    <w:rsid w:val="00351F1E"/>
    <w:rsid w:val="0035474A"/>
    <w:rsid w:val="00361DFB"/>
    <w:rsid w:val="00366E02"/>
    <w:rsid w:val="003708ED"/>
    <w:rsid w:val="00376518"/>
    <w:rsid w:val="003808A5"/>
    <w:rsid w:val="00393092"/>
    <w:rsid w:val="003C45D8"/>
    <w:rsid w:val="003D503E"/>
    <w:rsid w:val="003E2F4E"/>
    <w:rsid w:val="003E35B4"/>
    <w:rsid w:val="003E53DE"/>
    <w:rsid w:val="00401DA3"/>
    <w:rsid w:val="00404589"/>
    <w:rsid w:val="00410626"/>
    <w:rsid w:val="004112CB"/>
    <w:rsid w:val="00412E53"/>
    <w:rsid w:val="00427E8B"/>
    <w:rsid w:val="004301BD"/>
    <w:rsid w:val="00434DE1"/>
    <w:rsid w:val="00436C6E"/>
    <w:rsid w:val="00443972"/>
    <w:rsid w:val="00446173"/>
    <w:rsid w:val="004472EB"/>
    <w:rsid w:val="00447897"/>
    <w:rsid w:val="00450470"/>
    <w:rsid w:val="004519D9"/>
    <w:rsid w:val="00456366"/>
    <w:rsid w:val="00461AC3"/>
    <w:rsid w:val="00464206"/>
    <w:rsid w:val="004652DD"/>
    <w:rsid w:val="0046785D"/>
    <w:rsid w:val="0047010A"/>
    <w:rsid w:val="004704CB"/>
    <w:rsid w:val="00472B08"/>
    <w:rsid w:val="00481A3B"/>
    <w:rsid w:val="00486911"/>
    <w:rsid w:val="004A0777"/>
    <w:rsid w:val="004B1354"/>
    <w:rsid w:val="004B191F"/>
    <w:rsid w:val="004B2334"/>
    <w:rsid w:val="004B2639"/>
    <w:rsid w:val="004B3F82"/>
    <w:rsid w:val="004C0781"/>
    <w:rsid w:val="004C1036"/>
    <w:rsid w:val="004C4166"/>
    <w:rsid w:val="004E005B"/>
    <w:rsid w:val="004E57B5"/>
    <w:rsid w:val="004F485B"/>
    <w:rsid w:val="00502E8D"/>
    <w:rsid w:val="0050748A"/>
    <w:rsid w:val="00525FE6"/>
    <w:rsid w:val="00527F6B"/>
    <w:rsid w:val="00535EEB"/>
    <w:rsid w:val="005368F1"/>
    <w:rsid w:val="00543AF5"/>
    <w:rsid w:val="005539A0"/>
    <w:rsid w:val="00554059"/>
    <w:rsid w:val="00572B5E"/>
    <w:rsid w:val="00573136"/>
    <w:rsid w:val="00581864"/>
    <w:rsid w:val="00584FB4"/>
    <w:rsid w:val="00595FEE"/>
    <w:rsid w:val="005A6713"/>
    <w:rsid w:val="005B48EA"/>
    <w:rsid w:val="005B74ED"/>
    <w:rsid w:val="005C0737"/>
    <w:rsid w:val="005D737A"/>
    <w:rsid w:val="005E0AAB"/>
    <w:rsid w:val="005E464E"/>
    <w:rsid w:val="00600F07"/>
    <w:rsid w:val="00602FD6"/>
    <w:rsid w:val="00614F16"/>
    <w:rsid w:val="00615726"/>
    <w:rsid w:val="00615C3D"/>
    <w:rsid w:val="00617142"/>
    <w:rsid w:val="006336EB"/>
    <w:rsid w:val="00655DCF"/>
    <w:rsid w:val="00656140"/>
    <w:rsid w:val="0069031F"/>
    <w:rsid w:val="006912AA"/>
    <w:rsid w:val="006A22F0"/>
    <w:rsid w:val="006A759A"/>
    <w:rsid w:val="006B1749"/>
    <w:rsid w:val="006B4977"/>
    <w:rsid w:val="006B778C"/>
    <w:rsid w:val="006C2169"/>
    <w:rsid w:val="006D7D9A"/>
    <w:rsid w:val="006E0F75"/>
    <w:rsid w:val="006E6B71"/>
    <w:rsid w:val="006E6C54"/>
    <w:rsid w:val="006F2218"/>
    <w:rsid w:val="006F31FC"/>
    <w:rsid w:val="00700724"/>
    <w:rsid w:val="00705EE5"/>
    <w:rsid w:val="007071A9"/>
    <w:rsid w:val="00730808"/>
    <w:rsid w:val="00731E6F"/>
    <w:rsid w:val="00740375"/>
    <w:rsid w:val="00750178"/>
    <w:rsid w:val="00751C80"/>
    <w:rsid w:val="00752F3E"/>
    <w:rsid w:val="00765DA8"/>
    <w:rsid w:val="007678B5"/>
    <w:rsid w:val="00772AA9"/>
    <w:rsid w:val="00780417"/>
    <w:rsid w:val="0078227E"/>
    <w:rsid w:val="00782D65"/>
    <w:rsid w:val="0078446D"/>
    <w:rsid w:val="007A0A58"/>
    <w:rsid w:val="007B0575"/>
    <w:rsid w:val="007B28F0"/>
    <w:rsid w:val="007C1833"/>
    <w:rsid w:val="007C2740"/>
    <w:rsid w:val="007E5A16"/>
    <w:rsid w:val="007E5F72"/>
    <w:rsid w:val="007F1BF7"/>
    <w:rsid w:val="00814FE8"/>
    <w:rsid w:val="008165CE"/>
    <w:rsid w:val="008227AE"/>
    <w:rsid w:val="0083185A"/>
    <w:rsid w:val="0083773F"/>
    <w:rsid w:val="00842641"/>
    <w:rsid w:val="00852ED4"/>
    <w:rsid w:val="00865C66"/>
    <w:rsid w:val="00865E13"/>
    <w:rsid w:val="00867309"/>
    <w:rsid w:val="00883CEC"/>
    <w:rsid w:val="00892771"/>
    <w:rsid w:val="008942B6"/>
    <w:rsid w:val="008A20DA"/>
    <w:rsid w:val="008A3C63"/>
    <w:rsid w:val="008A6E79"/>
    <w:rsid w:val="008B1451"/>
    <w:rsid w:val="008B4D89"/>
    <w:rsid w:val="008C262E"/>
    <w:rsid w:val="008C42A0"/>
    <w:rsid w:val="008C43E9"/>
    <w:rsid w:val="008D317E"/>
    <w:rsid w:val="008D5E3E"/>
    <w:rsid w:val="008E118A"/>
    <w:rsid w:val="008E334A"/>
    <w:rsid w:val="008E508B"/>
    <w:rsid w:val="008E55D6"/>
    <w:rsid w:val="00910927"/>
    <w:rsid w:val="00930AA5"/>
    <w:rsid w:val="00941B87"/>
    <w:rsid w:val="009458FA"/>
    <w:rsid w:val="009653C7"/>
    <w:rsid w:val="00975F6A"/>
    <w:rsid w:val="00980F7B"/>
    <w:rsid w:val="00984E7C"/>
    <w:rsid w:val="009850C0"/>
    <w:rsid w:val="00985C35"/>
    <w:rsid w:val="0099219B"/>
    <w:rsid w:val="009A0601"/>
    <w:rsid w:val="009A16EF"/>
    <w:rsid w:val="009A2680"/>
    <w:rsid w:val="009A593A"/>
    <w:rsid w:val="009A6905"/>
    <w:rsid w:val="009A76D2"/>
    <w:rsid w:val="009B4D67"/>
    <w:rsid w:val="009C4200"/>
    <w:rsid w:val="009C533F"/>
    <w:rsid w:val="009C6624"/>
    <w:rsid w:val="009D2D61"/>
    <w:rsid w:val="009D455C"/>
    <w:rsid w:val="009D4F28"/>
    <w:rsid w:val="009F3599"/>
    <w:rsid w:val="00A02353"/>
    <w:rsid w:val="00A02D7A"/>
    <w:rsid w:val="00A036D7"/>
    <w:rsid w:val="00A14660"/>
    <w:rsid w:val="00A16564"/>
    <w:rsid w:val="00A17E5B"/>
    <w:rsid w:val="00A17EE4"/>
    <w:rsid w:val="00A20EA7"/>
    <w:rsid w:val="00A352D9"/>
    <w:rsid w:val="00A37E7A"/>
    <w:rsid w:val="00A45468"/>
    <w:rsid w:val="00A64C8E"/>
    <w:rsid w:val="00A720EB"/>
    <w:rsid w:val="00A74E45"/>
    <w:rsid w:val="00A81583"/>
    <w:rsid w:val="00A838D9"/>
    <w:rsid w:val="00A863E8"/>
    <w:rsid w:val="00A905D2"/>
    <w:rsid w:val="00AA21F7"/>
    <w:rsid w:val="00AA4205"/>
    <w:rsid w:val="00AA4E51"/>
    <w:rsid w:val="00AA54EE"/>
    <w:rsid w:val="00AA55E2"/>
    <w:rsid w:val="00AA5EC4"/>
    <w:rsid w:val="00AA6E70"/>
    <w:rsid w:val="00AB4485"/>
    <w:rsid w:val="00AB5A69"/>
    <w:rsid w:val="00AB65C4"/>
    <w:rsid w:val="00AD01DB"/>
    <w:rsid w:val="00AD2A0E"/>
    <w:rsid w:val="00AD385A"/>
    <w:rsid w:val="00AD7E06"/>
    <w:rsid w:val="00AE1646"/>
    <w:rsid w:val="00AE225C"/>
    <w:rsid w:val="00AE3CB3"/>
    <w:rsid w:val="00AF2E20"/>
    <w:rsid w:val="00AF317A"/>
    <w:rsid w:val="00AF4D51"/>
    <w:rsid w:val="00AF59BF"/>
    <w:rsid w:val="00B03DEE"/>
    <w:rsid w:val="00B070F0"/>
    <w:rsid w:val="00B1456D"/>
    <w:rsid w:val="00B15492"/>
    <w:rsid w:val="00B209A8"/>
    <w:rsid w:val="00B220EB"/>
    <w:rsid w:val="00B26148"/>
    <w:rsid w:val="00B32C99"/>
    <w:rsid w:val="00B3524C"/>
    <w:rsid w:val="00B5319F"/>
    <w:rsid w:val="00B60E5E"/>
    <w:rsid w:val="00B62044"/>
    <w:rsid w:val="00B628C3"/>
    <w:rsid w:val="00B6331D"/>
    <w:rsid w:val="00B6357F"/>
    <w:rsid w:val="00B748A5"/>
    <w:rsid w:val="00B760E0"/>
    <w:rsid w:val="00B8089E"/>
    <w:rsid w:val="00B935B5"/>
    <w:rsid w:val="00B953A3"/>
    <w:rsid w:val="00BA0D6A"/>
    <w:rsid w:val="00BA110E"/>
    <w:rsid w:val="00BB5081"/>
    <w:rsid w:val="00BC57E0"/>
    <w:rsid w:val="00BE3ECC"/>
    <w:rsid w:val="00BF15E1"/>
    <w:rsid w:val="00BF3B7E"/>
    <w:rsid w:val="00C02438"/>
    <w:rsid w:val="00C0308B"/>
    <w:rsid w:val="00C03724"/>
    <w:rsid w:val="00C13E8D"/>
    <w:rsid w:val="00C14A2D"/>
    <w:rsid w:val="00C1631D"/>
    <w:rsid w:val="00C16A16"/>
    <w:rsid w:val="00C1701F"/>
    <w:rsid w:val="00C31596"/>
    <w:rsid w:val="00C37E9B"/>
    <w:rsid w:val="00C40CD0"/>
    <w:rsid w:val="00C42F94"/>
    <w:rsid w:val="00C51CE2"/>
    <w:rsid w:val="00C634D7"/>
    <w:rsid w:val="00C65DCD"/>
    <w:rsid w:val="00C670CA"/>
    <w:rsid w:val="00C7010B"/>
    <w:rsid w:val="00C747A3"/>
    <w:rsid w:val="00C82F5E"/>
    <w:rsid w:val="00C84EA9"/>
    <w:rsid w:val="00C90B2E"/>
    <w:rsid w:val="00C90CAD"/>
    <w:rsid w:val="00C977D4"/>
    <w:rsid w:val="00CA47C6"/>
    <w:rsid w:val="00CB18FD"/>
    <w:rsid w:val="00CB3989"/>
    <w:rsid w:val="00CB4216"/>
    <w:rsid w:val="00CC0E22"/>
    <w:rsid w:val="00CF4ABC"/>
    <w:rsid w:val="00CF77F3"/>
    <w:rsid w:val="00D04AF6"/>
    <w:rsid w:val="00D10F35"/>
    <w:rsid w:val="00D20E80"/>
    <w:rsid w:val="00D22E8F"/>
    <w:rsid w:val="00D336B9"/>
    <w:rsid w:val="00D40D6D"/>
    <w:rsid w:val="00D545BB"/>
    <w:rsid w:val="00D56F81"/>
    <w:rsid w:val="00D650A5"/>
    <w:rsid w:val="00D72050"/>
    <w:rsid w:val="00D8056E"/>
    <w:rsid w:val="00D832AD"/>
    <w:rsid w:val="00D84B12"/>
    <w:rsid w:val="00DA3D9A"/>
    <w:rsid w:val="00DA5160"/>
    <w:rsid w:val="00DA775F"/>
    <w:rsid w:val="00DB11A9"/>
    <w:rsid w:val="00DD0107"/>
    <w:rsid w:val="00DE4BBA"/>
    <w:rsid w:val="00DE68FD"/>
    <w:rsid w:val="00DF5E15"/>
    <w:rsid w:val="00E05A59"/>
    <w:rsid w:val="00E05BA3"/>
    <w:rsid w:val="00E14673"/>
    <w:rsid w:val="00E17BEE"/>
    <w:rsid w:val="00E24C6B"/>
    <w:rsid w:val="00E24EC7"/>
    <w:rsid w:val="00E37170"/>
    <w:rsid w:val="00E45DE6"/>
    <w:rsid w:val="00E4750C"/>
    <w:rsid w:val="00E6079E"/>
    <w:rsid w:val="00E62C27"/>
    <w:rsid w:val="00E64C75"/>
    <w:rsid w:val="00E71DF3"/>
    <w:rsid w:val="00E72EFD"/>
    <w:rsid w:val="00E7731F"/>
    <w:rsid w:val="00E80465"/>
    <w:rsid w:val="00E807BE"/>
    <w:rsid w:val="00E8355F"/>
    <w:rsid w:val="00E86BC1"/>
    <w:rsid w:val="00EC6551"/>
    <w:rsid w:val="00ED599B"/>
    <w:rsid w:val="00EE07F6"/>
    <w:rsid w:val="00EE239C"/>
    <w:rsid w:val="00EE4D2B"/>
    <w:rsid w:val="00EE744C"/>
    <w:rsid w:val="00EF11E0"/>
    <w:rsid w:val="00EF40AA"/>
    <w:rsid w:val="00F0225A"/>
    <w:rsid w:val="00F208C0"/>
    <w:rsid w:val="00F2123B"/>
    <w:rsid w:val="00F2322F"/>
    <w:rsid w:val="00F23A82"/>
    <w:rsid w:val="00F25EB4"/>
    <w:rsid w:val="00F2713D"/>
    <w:rsid w:val="00F278C7"/>
    <w:rsid w:val="00F31104"/>
    <w:rsid w:val="00F334B7"/>
    <w:rsid w:val="00F40879"/>
    <w:rsid w:val="00F5337B"/>
    <w:rsid w:val="00F609B1"/>
    <w:rsid w:val="00F65706"/>
    <w:rsid w:val="00F70FAB"/>
    <w:rsid w:val="00F72058"/>
    <w:rsid w:val="00F95794"/>
    <w:rsid w:val="00FA183E"/>
    <w:rsid w:val="00FA25E7"/>
    <w:rsid w:val="00FA2E68"/>
    <w:rsid w:val="00FA510A"/>
    <w:rsid w:val="00FB3111"/>
    <w:rsid w:val="00FB4EC0"/>
    <w:rsid w:val="00FC4DC4"/>
    <w:rsid w:val="00FC7E98"/>
    <w:rsid w:val="00FD0C11"/>
    <w:rsid w:val="00FD52BF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D3F1C-D591-4430-A2E7-411AD1EE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6</Pages>
  <Words>1796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2020-02-27T19:18:00Z</cp:lastPrinted>
  <dcterms:created xsi:type="dcterms:W3CDTF">2019-12-02T17:34:00Z</dcterms:created>
  <dcterms:modified xsi:type="dcterms:W3CDTF">2021-01-27T16:56:00Z</dcterms:modified>
</cp:coreProperties>
</file>