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B6" w:rsidRDefault="008A0E39">
      <w:pPr>
        <w:spacing w:after="0" w:line="240" w:lineRule="auto"/>
        <w:jc w:val="center"/>
        <w:rPr>
          <w:rFonts w:cstheme="minorHAnsi"/>
          <w:bCs/>
          <w:sz w:val="24"/>
          <w:szCs w:val="24"/>
        </w:rPr>
      </w:pPr>
      <w:r>
        <w:rPr>
          <w:rFonts w:cstheme="minorHAnsi"/>
          <w:bCs/>
          <w:sz w:val="24"/>
          <w:szCs w:val="24"/>
        </w:rPr>
        <w:t xml:space="preserve"> </w:t>
      </w:r>
      <w:r w:rsidR="00B627BA">
        <w:rPr>
          <w:rFonts w:cstheme="minorHAnsi"/>
          <w:bCs/>
          <w:sz w:val="24"/>
          <w:szCs w:val="24"/>
        </w:rPr>
        <w:t>SÚMULA DA 5</w:t>
      </w:r>
      <w:r w:rsidR="00AB474B">
        <w:rPr>
          <w:rFonts w:cstheme="minorHAnsi"/>
          <w:bCs/>
          <w:sz w:val="24"/>
          <w:szCs w:val="24"/>
        </w:rPr>
        <w:t>5</w:t>
      </w:r>
      <w:r w:rsidR="00B627BA">
        <w:rPr>
          <w:rFonts w:cstheme="minorHAnsi"/>
          <w:bCs/>
          <w:sz w:val="24"/>
          <w:szCs w:val="24"/>
        </w:rPr>
        <w:t>.ª REUNIÃO DO CONSELHO DIRETOR DO CAU/PR</w:t>
      </w:r>
    </w:p>
    <w:p w:rsidR="000622B6" w:rsidRDefault="000622B6">
      <w:pPr>
        <w:spacing w:after="0" w:line="240" w:lineRule="auto"/>
        <w:jc w:val="both"/>
        <w:rPr>
          <w:rFonts w:cstheme="minorHAnsi"/>
          <w:b/>
          <w:bCs/>
          <w:sz w:val="24"/>
          <w:szCs w:val="24"/>
          <w:u w:val="single"/>
        </w:rPr>
      </w:pPr>
    </w:p>
    <w:tbl>
      <w:tblPr>
        <w:tblStyle w:val="Tabelacomgrade"/>
        <w:tblW w:w="10377" w:type="dxa"/>
        <w:tblInd w:w="108" w:type="dxa"/>
        <w:tblLayout w:type="fixed"/>
        <w:tblLook w:val="04A0" w:firstRow="1" w:lastRow="0" w:firstColumn="1" w:lastColumn="0" w:noHBand="0" w:noVBand="1"/>
      </w:tblPr>
      <w:tblGrid>
        <w:gridCol w:w="1872"/>
        <w:gridCol w:w="3402"/>
        <w:gridCol w:w="1415"/>
        <w:gridCol w:w="3688"/>
      </w:tblGrid>
      <w:tr w:rsidR="000622B6" w:rsidTr="00B627BA">
        <w:tc>
          <w:tcPr>
            <w:tcW w:w="1872" w:type="dxa"/>
            <w:shd w:val="clear" w:color="auto" w:fill="D0CECE" w:themeFill="background2" w:themeFillShade="E6"/>
          </w:tcPr>
          <w:p w:rsidR="000622B6" w:rsidRDefault="00B627BA">
            <w:pPr>
              <w:widowControl w:val="0"/>
              <w:spacing w:after="0" w:line="276" w:lineRule="auto"/>
              <w:jc w:val="both"/>
              <w:rPr>
                <w:rFonts w:cstheme="minorHAnsi"/>
                <w:sz w:val="24"/>
                <w:szCs w:val="24"/>
              </w:rPr>
            </w:pPr>
            <w:r>
              <w:rPr>
                <w:rFonts w:eastAsia="Calibri" w:cstheme="minorHAnsi"/>
                <w:sz w:val="24"/>
                <w:szCs w:val="24"/>
              </w:rPr>
              <w:t>DATA</w:t>
            </w:r>
          </w:p>
        </w:tc>
        <w:tc>
          <w:tcPr>
            <w:tcW w:w="3402" w:type="dxa"/>
          </w:tcPr>
          <w:p w:rsidR="000622B6" w:rsidRDefault="00B627BA" w:rsidP="00AB474B">
            <w:pPr>
              <w:widowControl w:val="0"/>
              <w:spacing w:after="0" w:line="276" w:lineRule="auto"/>
              <w:jc w:val="both"/>
              <w:rPr>
                <w:rFonts w:cstheme="minorHAnsi"/>
                <w:sz w:val="24"/>
                <w:szCs w:val="24"/>
              </w:rPr>
            </w:pPr>
            <w:r>
              <w:rPr>
                <w:rFonts w:eastAsia="Calibri" w:cstheme="minorHAnsi"/>
                <w:sz w:val="24"/>
                <w:szCs w:val="24"/>
              </w:rPr>
              <w:t>1</w:t>
            </w:r>
            <w:r w:rsidR="00AB474B">
              <w:rPr>
                <w:rFonts w:eastAsia="Calibri" w:cstheme="minorHAnsi"/>
                <w:sz w:val="24"/>
                <w:szCs w:val="24"/>
              </w:rPr>
              <w:t>1</w:t>
            </w:r>
            <w:r>
              <w:rPr>
                <w:rFonts w:eastAsia="Calibri" w:cstheme="minorHAnsi"/>
                <w:sz w:val="24"/>
                <w:szCs w:val="24"/>
              </w:rPr>
              <w:t>/0</w:t>
            </w:r>
            <w:r w:rsidR="00AB474B">
              <w:rPr>
                <w:rFonts w:eastAsia="Calibri" w:cstheme="minorHAnsi"/>
                <w:sz w:val="24"/>
                <w:szCs w:val="24"/>
              </w:rPr>
              <w:t>7</w:t>
            </w:r>
            <w:r>
              <w:rPr>
                <w:rFonts w:eastAsia="Calibri" w:cstheme="minorHAnsi"/>
                <w:sz w:val="24"/>
                <w:szCs w:val="24"/>
              </w:rPr>
              <w:t>/2022</w:t>
            </w:r>
          </w:p>
        </w:tc>
        <w:tc>
          <w:tcPr>
            <w:tcW w:w="1415" w:type="dxa"/>
            <w:shd w:val="clear" w:color="auto" w:fill="D0CECE" w:themeFill="background2" w:themeFillShade="E6"/>
          </w:tcPr>
          <w:p w:rsidR="000622B6" w:rsidRDefault="00B627BA">
            <w:pPr>
              <w:widowControl w:val="0"/>
              <w:spacing w:after="0" w:line="276" w:lineRule="auto"/>
              <w:jc w:val="both"/>
              <w:rPr>
                <w:rFonts w:cstheme="minorHAnsi"/>
                <w:sz w:val="24"/>
                <w:szCs w:val="24"/>
              </w:rPr>
            </w:pPr>
            <w:r>
              <w:rPr>
                <w:rFonts w:eastAsia="Calibri" w:cstheme="minorHAnsi"/>
                <w:sz w:val="24"/>
                <w:szCs w:val="24"/>
              </w:rPr>
              <w:t>HORÁRIO</w:t>
            </w:r>
          </w:p>
        </w:tc>
        <w:tc>
          <w:tcPr>
            <w:tcW w:w="3688" w:type="dxa"/>
          </w:tcPr>
          <w:p w:rsidR="000622B6" w:rsidRDefault="000D6748" w:rsidP="00071B6B">
            <w:pPr>
              <w:widowControl w:val="0"/>
              <w:spacing w:after="0" w:line="276" w:lineRule="auto"/>
              <w:jc w:val="both"/>
              <w:rPr>
                <w:rFonts w:cstheme="minorHAnsi"/>
                <w:sz w:val="24"/>
                <w:szCs w:val="24"/>
              </w:rPr>
            </w:pPr>
            <w:r>
              <w:rPr>
                <w:rFonts w:cstheme="minorHAnsi"/>
                <w:sz w:val="24"/>
                <w:szCs w:val="24"/>
              </w:rPr>
              <w:t>14:</w:t>
            </w:r>
            <w:r w:rsidR="00071B6B">
              <w:rPr>
                <w:rFonts w:cstheme="minorHAnsi"/>
                <w:sz w:val="24"/>
                <w:szCs w:val="24"/>
              </w:rPr>
              <w:t>32 às 16:37</w:t>
            </w:r>
          </w:p>
        </w:tc>
      </w:tr>
      <w:tr w:rsidR="000622B6" w:rsidTr="00B627BA">
        <w:tc>
          <w:tcPr>
            <w:tcW w:w="1872" w:type="dxa"/>
            <w:shd w:val="clear" w:color="auto" w:fill="D0CECE" w:themeFill="background2" w:themeFillShade="E6"/>
          </w:tcPr>
          <w:p w:rsidR="000622B6" w:rsidRDefault="00B627BA">
            <w:pPr>
              <w:widowControl w:val="0"/>
              <w:spacing w:after="0" w:line="276" w:lineRule="auto"/>
              <w:jc w:val="both"/>
              <w:rPr>
                <w:rFonts w:cstheme="minorHAnsi"/>
                <w:sz w:val="24"/>
                <w:szCs w:val="24"/>
              </w:rPr>
            </w:pPr>
            <w:r>
              <w:rPr>
                <w:rFonts w:eastAsia="Calibri" w:cstheme="minorHAnsi"/>
                <w:sz w:val="24"/>
                <w:szCs w:val="24"/>
              </w:rPr>
              <w:t>LOCAL</w:t>
            </w:r>
          </w:p>
        </w:tc>
        <w:tc>
          <w:tcPr>
            <w:tcW w:w="8505" w:type="dxa"/>
            <w:gridSpan w:val="3"/>
          </w:tcPr>
          <w:p w:rsidR="000622B6" w:rsidRDefault="00B627BA" w:rsidP="0057462A">
            <w:pPr>
              <w:widowControl w:val="0"/>
              <w:spacing w:after="0" w:line="276" w:lineRule="auto"/>
              <w:jc w:val="both"/>
              <w:rPr>
                <w:rFonts w:cstheme="minorHAnsi"/>
                <w:sz w:val="24"/>
                <w:szCs w:val="24"/>
              </w:rPr>
            </w:pPr>
            <w:r>
              <w:rPr>
                <w:rFonts w:eastAsia="Calibri" w:cstheme="minorHAnsi"/>
                <w:sz w:val="24"/>
                <w:szCs w:val="24"/>
              </w:rPr>
              <w:t xml:space="preserve">Conferência </w:t>
            </w:r>
            <w:r w:rsidR="0057462A">
              <w:rPr>
                <w:rFonts w:eastAsia="Calibri" w:cstheme="minorHAnsi"/>
                <w:sz w:val="24"/>
                <w:szCs w:val="24"/>
              </w:rPr>
              <w:t>O</w:t>
            </w:r>
            <w:r>
              <w:rPr>
                <w:rFonts w:eastAsia="Calibri" w:cstheme="minorHAnsi"/>
                <w:sz w:val="24"/>
                <w:szCs w:val="24"/>
              </w:rPr>
              <w:t>nline</w:t>
            </w:r>
            <w:r w:rsidR="00071B6B">
              <w:rPr>
                <w:rFonts w:eastAsia="Calibri" w:cstheme="minorHAnsi"/>
                <w:sz w:val="24"/>
                <w:szCs w:val="24"/>
              </w:rPr>
              <w:t xml:space="preserve"> por meio da Plataforma </w:t>
            </w:r>
            <w:r w:rsidR="00071B6B" w:rsidRPr="00071B6B">
              <w:rPr>
                <w:rFonts w:eastAsia="Calibri" w:cstheme="minorHAnsi"/>
                <w:i/>
                <w:sz w:val="24"/>
                <w:szCs w:val="24"/>
              </w:rPr>
              <w:t>TEAMS</w:t>
            </w:r>
          </w:p>
        </w:tc>
      </w:tr>
    </w:tbl>
    <w:p w:rsidR="000622B6" w:rsidRDefault="000622B6">
      <w:pPr>
        <w:spacing w:after="0" w:line="276" w:lineRule="auto"/>
        <w:jc w:val="both"/>
        <w:rPr>
          <w:rFonts w:cstheme="minorHAnsi"/>
          <w:sz w:val="24"/>
          <w:szCs w:val="24"/>
        </w:rPr>
      </w:pPr>
    </w:p>
    <w:tbl>
      <w:tblPr>
        <w:tblStyle w:val="Tabelacomgrade"/>
        <w:tblW w:w="10485" w:type="dxa"/>
        <w:jc w:val="center"/>
        <w:tblLayout w:type="fixed"/>
        <w:tblLook w:val="04A0" w:firstRow="1" w:lastRow="0" w:firstColumn="1" w:lastColumn="0" w:noHBand="0" w:noVBand="1"/>
      </w:tblPr>
      <w:tblGrid>
        <w:gridCol w:w="2110"/>
        <w:gridCol w:w="3823"/>
        <w:gridCol w:w="4552"/>
      </w:tblGrid>
      <w:tr w:rsidR="00071B6B" w:rsidTr="000D6748">
        <w:trPr>
          <w:jc w:val="center"/>
        </w:trPr>
        <w:tc>
          <w:tcPr>
            <w:tcW w:w="2110" w:type="dxa"/>
            <w:vMerge w:val="restart"/>
            <w:shd w:val="clear" w:color="auto" w:fill="D0CECE" w:themeFill="background2" w:themeFillShade="E6"/>
            <w:vAlign w:val="center"/>
          </w:tcPr>
          <w:p w:rsidR="00071B6B" w:rsidRDefault="00071B6B" w:rsidP="00071B6B">
            <w:pPr>
              <w:widowControl w:val="0"/>
              <w:spacing w:after="0" w:line="240" w:lineRule="auto"/>
              <w:jc w:val="center"/>
              <w:rPr>
                <w:rFonts w:cstheme="minorHAnsi"/>
                <w:color w:val="000000" w:themeColor="text1"/>
                <w:sz w:val="24"/>
                <w:szCs w:val="24"/>
              </w:rPr>
            </w:pPr>
            <w:r>
              <w:rPr>
                <w:rFonts w:eastAsia="Calibri" w:cstheme="minorHAnsi"/>
                <w:color w:val="000000" w:themeColor="text1"/>
                <w:sz w:val="24"/>
                <w:szCs w:val="24"/>
              </w:rPr>
              <w:t>PARTICIPANTES</w:t>
            </w:r>
          </w:p>
        </w:tc>
        <w:tc>
          <w:tcPr>
            <w:tcW w:w="3823" w:type="dxa"/>
          </w:tcPr>
          <w:p w:rsidR="00071B6B" w:rsidRDefault="00071B6B">
            <w:pPr>
              <w:widowControl w:val="0"/>
              <w:spacing w:after="0" w:line="240" w:lineRule="auto"/>
              <w:jc w:val="both"/>
              <w:rPr>
                <w:rFonts w:cstheme="minorHAnsi"/>
                <w:color w:val="FF0000"/>
                <w:sz w:val="24"/>
                <w:szCs w:val="24"/>
              </w:rPr>
            </w:pPr>
            <w:r>
              <w:rPr>
                <w:rFonts w:eastAsia="Calibri" w:cstheme="minorHAnsi"/>
                <w:sz w:val="24"/>
                <w:szCs w:val="24"/>
              </w:rPr>
              <w:t xml:space="preserve">Milton Carlos </w:t>
            </w:r>
            <w:proofErr w:type="spellStart"/>
            <w:r>
              <w:rPr>
                <w:rFonts w:eastAsia="Calibri" w:cstheme="minorHAnsi"/>
                <w:sz w:val="24"/>
                <w:szCs w:val="24"/>
              </w:rPr>
              <w:t>Zanelatto</w:t>
            </w:r>
            <w:proofErr w:type="spellEnd"/>
            <w:r>
              <w:rPr>
                <w:rFonts w:eastAsia="Calibri" w:cstheme="minorHAnsi"/>
                <w:sz w:val="24"/>
                <w:szCs w:val="24"/>
              </w:rPr>
              <w:t xml:space="preserve"> Gonçalves</w:t>
            </w:r>
          </w:p>
        </w:tc>
        <w:tc>
          <w:tcPr>
            <w:tcW w:w="4552" w:type="dxa"/>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Presidente</w:t>
            </w:r>
          </w:p>
        </w:tc>
      </w:tr>
      <w:tr w:rsidR="00071B6B" w:rsidTr="000D6748">
        <w:trPr>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tcPr>
          <w:p w:rsidR="00071B6B" w:rsidRDefault="00071B6B">
            <w:pPr>
              <w:widowControl w:val="0"/>
              <w:spacing w:after="0" w:line="240" w:lineRule="auto"/>
              <w:jc w:val="both"/>
              <w:rPr>
                <w:rFonts w:cstheme="minorHAnsi"/>
                <w:color w:val="FF0000"/>
                <w:sz w:val="24"/>
                <w:szCs w:val="24"/>
              </w:rPr>
            </w:pPr>
            <w:r>
              <w:rPr>
                <w:rFonts w:eastAsia="Calibri" w:cstheme="minorHAnsi"/>
                <w:sz w:val="24"/>
                <w:szCs w:val="24"/>
              </w:rPr>
              <w:t xml:space="preserve">Thaís Clementina </w:t>
            </w:r>
            <w:proofErr w:type="spellStart"/>
            <w:r>
              <w:rPr>
                <w:rFonts w:eastAsia="Calibri" w:cstheme="minorHAnsi"/>
                <w:sz w:val="24"/>
                <w:szCs w:val="24"/>
              </w:rPr>
              <w:t>Marzurkiewicz</w:t>
            </w:r>
            <w:proofErr w:type="spellEnd"/>
          </w:p>
        </w:tc>
        <w:tc>
          <w:tcPr>
            <w:tcW w:w="4552" w:type="dxa"/>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Vice-Presidente</w:t>
            </w:r>
          </w:p>
        </w:tc>
      </w:tr>
      <w:tr w:rsidR="00071B6B" w:rsidTr="000D6748">
        <w:trPr>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tcPr>
          <w:p w:rsidR="00071B6B" w:rsidRDefault="00071B6B">
            <w:pPr>
              <w:widowControl w:val="0"/>
              <w:spacing w:after="0" w:line="240" w:lineRule="auto"/>
              <w:jc w:val="both"/>
              <w:rPr>
                <w:rFonts w:cstheme="minorHAnsi"/>
                <w:sz w:val="24"/>
                <w:szCs w:val="24"/>
              </w:rPr>
            </w:pPr>
            <w:r>
              <w:rPr>
                <w:rFonts w:eastAsia="Calibri" w:cstheme="minorHAnsi"/>
                <w:sz w:val="24"/>
                <w:szCs w:val="24"/>
              </w:rPr>
              <w:t xml:space="preserve">Claudio Luiz </w:t>
            </w:r>
            <w:proofErr w:type="spellStart"/>
            <w:r>
              <w:rPr>
                <w:rFonts w:eastAsia="Calibri" w:cstheme="minorHAnsi"/>
                <w:sz w:val="24"/>
                <w:szCs w:val="24"/>
              </w:rPr>
              <w:t>Bravim</w:t>
            </w:r>
            <w:proofErr w:type="spellEnd"/>
          </w:p>
        </w:tc>
        <w:tc>
          <w:tcPr>
            <w:tcW w:w="4552" w:type="dxa"/>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CED</w:t>
            </w:r>
          </w:p>
        </w:tc>
      </w:tr>
      <w:tr w:rsidR="00071B6B" w:rsidTr="000D6748">
        <w:trPr>
          <w:trHeight w:val="278"/>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tcPr>
          <w:p w:rsidR="00071B6B" w:rsidRDefault="00071B6B">
            <w:pPr>
              <w:widowControl w:val="0"/>
              <w:spacing w:after="0" w:line="240" w:lineRule="auto"/>
              <w:jc w:val="both"/>
              <w:rPr>
                <w:rFonts w:cstheme="minorHAnsi"/>
                <w:sz w:val="24"/>
                <w:szCs w:val="24"/>
              </w:rPr>
            </w:pPr>
            <w:r>
              <w:rPr>
                <w:rFonts w:eastAsia="Calibri" w:cstheme="minorHAnsi"/>
                <w:sz w:val="24"/>
                <w:szCs w:val="24"/>
              </w:rPr>
              <w:t xml:space="preserve">Eduardo </w:t>
            </w:r>
            <w:proofErr w:type="spellStart"/>
            <w:r>
              <w:rPr>
                <w:rFonts w:eastAsia="Calibri" w:cstheme="minorHAnsi"/>
                <w:sz w:val="24"/>
                <w:szCs w:val="24"/>
              </w:rPr>
              <w:t>Verri</w:t>
            </w:r>
            <w:proofErr w:type="spellEnd"/>
            <w:r>
              <w:rPr>
                <w:rFonts w:eastAsia="Calibri" w:cstheme="minorHAnsi"/>
                <w:sz w:val="24"/>
                <w:szCs w:val="24"/>
              </w:rPr>
              <w:t xml:space="preserve"> Lopes</w:t>
            </w:r>
          </w:p>
        </w:tc>
        <w:tc>
          <w:tcPr>
            <w:tcW w:w="4552" w:type="dxa"/>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Coordenadora da CEF</w:t>
            </w:r>
          </w:p>
        </w:tc>
      </w:tr>
      <w:tr w:rsidR="00071B6B" w:rsidTr="000D6748">
        <w:trPr>
          <w:trHeight w:val="278"/>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tcPr>
          <w:p w:rsidR="00071B6B" w:rsidRDefault="00071B6B">
            <w:pPr>
              <w:widowControl w:val="0"/>
              <w:spacing w:after="0" w:line="240" w:lineRule="auto"/>
              <w:jc w:val="both"/>
              <w:rPr>
                <w:rFonts w:cstheme="minorHAnsi"/>
                <w:sz w:val="24"/>
                <w:szCs w:val="24"/>
              </w:rPr>
            </w:pPr>
            <w:r>
              <w:rPr>
                <w:rFonts w:eastAsia="Calibri" w:cstheme="minorHAnsi"/>
                <w:sz w:val="24"/>
                <w:szCs w:val="24"/>
              </w:rPr>
              <w:t xml:space="preserve">Walter Gustavo </w:t>
            </w:r>
            <w:proofErr w:type="spellStart"/>
            <w:r>
              <w:rPr>
                <w:rFonts w:eastAsia="Calibri" w:cstheme="minorHAnsi"/>
                <w:sz w:val="24"/>
                <w:szCs w:val="24"/>
              </w:rPr>
              <w:t>Linzmeyer</w:t>
            </w:r>
            <w:proofErr w:type="spellEnd"/>
          </w:p>
        </w:tc>
        <w:tc>
          <w:tcPr>
            <w:tcW w:w="4552" w:type="dxa"/>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da COA</w:t>
            </w:r>
          </w:p>
        </w:tc>
      </w:tr>
      <w:tr w:rsidR="00071B6B" w:rsidTr="000D6748">
        <w:trPr>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tcPr>
          <w:p w:rsidR="00071B6B" w:rsidRDefault="00071B6B">
            <w:pPr>
              <w:widowControl w:val="0"/>
              <w:spacing w:after="0" w:line="240" w:lineRule="auto"/>
              <w:jc w:val="both"/>
              <w:rPr>
                <w:rFonts w:cstheme="minorHAnsi"/>
                <w:sz w:val="24"/>
                <w:szCs w:val="24"/>
              </w:rPr>
            </w:pPr>
            <w:r>
              <w:rPr>
                <w:rFonts w:eastAsia="Calibri" w:cstheme="minorHAnsi"/>
                <w:sz w:val="24"/>
                <w:szCs w:val="24"/>
              </w:rPr>
              <w:t>Ideval dos Santos Filho</w:t>
            </w:r>
          </w:p>
        </w:tc>
        <w:tc>
          <w:tcPr>
            <w:tcW w:w="4552" w:type="dxa"/>
            <w:vAlign w:val="center"/>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 xml:space="preserve">Coordenador do </w:t>
            </w:r>
            <w:proofErr w:type="spellStart"/>
            <w:r>
              <w:rPr>
                <w:rFonts w:eastAsia="Calibri" w:cstheme="minorHAnsi"/>
                <w:color w:val="000000" w:themeColor="text1"/>
                <w:sz w:val="24"/>
                <w:szCs w:val="24"/>
              </w:rPr>
              <w:t>CPFi</w:t>
            </w:r>
            <w:proofErr w:type="spellEnd"/>
          </w:p>
        </w:tc>
      </w:tr>
      <w:tr w:rsidR="00071B6B" w:rsidTr="000D6748">
        <w:trPr>
          <w:jc w:val="center"/>
        </w:trPr>
        <w:tc>
          <w:tcPr>
            <w:tcW w:w="2110" w:type="dxa"/>
            <w:vMerge w:val="restart"/>
            <w:shd w:val="clear" w:color="auto" w:fill="D0CECE" w:themeFill="background2" w:themeFillShade="E6"/>
            <w:vAlign w:val="center"/>
          </w:tcPr>
          <w:p w:rsidR="00071B6B" w:rsidRDefault="00071B6B" w:rsidP="00071B6B">
            <w:pPr>
              <w:widowControl w:val="0"/>
              <w:spacing w:after="0" w:line="240" w:lineRule="auto"/>
              <w:jc w:val="center"/>
              <w:rPr>
                <w:rFonts w:cstheme="minorHAnsi"/>
                <w:color w:val="000000" w:themeColor="text1"/>
                <w:sz w:val="24"/>
                <w:szCs w:val="24"/>
              </w:rPr>
            </w:pPr>
            <w:r>
              <w:rPr>
                <w:rFonts w:cstheme="minorHAnsi"/>
                <w:color w:val="000000" w:themeColor="text1"/>
                <w:sz w:val="24"/>
                <w:szCs w:val="24"/>
              </w:rPr>
              <w:t>ASSESSORIA /</w:t>
            </w:r>
          </w:p>
          <w:p w:rsidR="00071B6B" w:rsidRDefault="00071B6B" w:rsidP="00071B6B">
            <w:pPr>
              <w:widowControl w:val="0"/>
              <w:spacing w:after="0" w:line="240" w:lineRule="auto"/>
              <w:jc w:val="center"/>
              <w:rPr>
                <w:rFonts w:cstheme="minorHAnsi"/>
                <w:color w:val="000000" w:themeColor="text1"/>
                <w:sz w:val="24"/>
                <w:szCs w:val="24"/>
              </w:rPr>
            </w:pPr>
            <w:r>
              <w:rPr>
                <w:rFonts w:cstheme="minorHAnsi"/>
                <w:color w:val="000000" w:themeColor="text1"/>
                <w:sz w:val="24"/>
                <w:szCs w:val="24"/>
              </w:rPr>
              <w:t>CONVIDADOS</w:t>
            </w:r>
          </w:p>
        </w:tc>
        <w:tc>
          <w:tcPr>
            <w:tcW w:w="3823" w:type="dxa"/>
          </w:tcPr>
          <w:p w:rsidR="00071B6B" w:rsidRDefault="00071B6B">
            <w:pPr>
              <w:widowControl w:val="0"/>
              <w:spacing w:after="0" w:line="240" w:lineRule="auto"/>
              <w:jc w:val="both"/>
              <w:rPr>
                <w:rFonts w:cstheme="minorHAnsi"/>
                <w:sz w:val="24"/>
                <w:szCs w:val="24"/>
              </w:rPr>
            </w:pPr>
            <w:r>
              <w:rPr>
                <w:rFonts w:eastAsia="Calibri" w:cstheme="minorHAnsi"/>
                <w:sz w:val="24"/>
                <w:szCs w:val="24"/>
              </w:rPr>
              <w:t xml:space="preserve">Lucas </w:t>
            </w:r>
            <w:proofErr w:type="spellStart"/>
            <w:r>
              <w:rPr>
                <w:rFonts w:eastAsia="Calibri" w:cstheme="minorHAnsi"/>
                <w:sz w:val="24"/>
                <w:szCs w:val="24"/>
              </w:rPr>
              <w:t>Rieke</w:t>
            </w:r>
            <w:proofErr w:type="spellEnd"/>
          </w:p>
        </w:tc>
        <w:tc>
          <w:tcPr>
            <w:tcW w:w="4552" w:type="dxa"/>
            <w:vAlign w:val="center"/>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Gerente Geral</w:t>
            </w:r>
          </w:p>
        </w:tc>
      </w:tr>
      <w:tr w:rsidR="00071B6B" w:rsidTr="000D6748">
        <w:trPr>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vAlign w:val="center"/>
          </w:tcPr>
          <w:p w:rsidR="00071B6B" w:rsidRDefault="00071B6B" w:rsidP="00AB474B">
            <w:pPr>
              <w:widowControl w:val="0"/>
              <w:spacing w:after="0" w:line="240" w:lineRule="auto"/>
              <w:rPr>
                <w:rFonts w:cstheme="minorHAnsi"/>
                <w:sz w:val="24"/>
                <w:szCs w:val="24"/>
              </w:rPr>
            </w:pPr>
            <w:r>
              <w:rPr>
                <w:rFonts w:cs="Calibri"/>
                <w:sz w:val="24"/>
                <w:szCs w:val="24"/>
              </w:rPr>
              <w:t>Alessandro Boncompagni Junior</w:t>
            </w:r>
          </w:p>
        </w:tc>
        <w:tc>
          <w:tcPr>
            <w:tcW w:w="4552" w:type="dxa"/>
            <w:vAlign w:val="center"/>
          </w:tcPr>
          <w:p w:rsidR="00071B6B" w:rsidRDefault="00071B6B">
            <w:pPr>
              <w:widowControl w:val="0"/>
              <w:spacing w:after="0" w:line="240" w:lineRule="auto"/>
              <w:jc w:val="both"/>
              <w:rPr>
                <w:rFonts w:cstheme="minorHAnsi"/>
                <w:color w:val="000000" w:themeColor="text1"/>
                <w:sz w:val="24"/>
                <w:szCs w:val="24"/>
              </w:rPr>
            </w:pPr>
            <w:r>
              <w:rPr>
                <w:rFonts w:cs="Calibri"/>
                <w:color w:val="000000"/>
                <w:sz w:val="24"/>
                <w:szCs w:val="24"/>
              </w:rPr>
              <w:t>Supervisor de Plenária e Órgãos Colegiados</w:t>
            </w:r>
          </w:p>
        </w:tc>
      </w:tr>
      <w:tr w:rsidR="00071B6B" w:rsidTr="00C44F84">
        <w:trPr>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tcBorders>
              <w:top w:val="nil"/>
            </w:tcBorders>
          </w:tcPr>
          <w:p w:rsidR="00071B6B" w:rsidRDefault="00071B6B">
            <w:pPr>
              <w:widowControl w:val="0"/>
              <w:spacing w:after="0" w:line="240" w:lineRule="auto"/>
              <w:jc w:val="both"/>
              <w:rPr>
                <w:rFonts w:cstheme="minorHAnsi"/>
                <w:sz w:val="24"/>
                <w:szCs w:val="24"/>
              </w:rPr>
            </w:pPr>
            <w:r>
              <w:rPr>
                <w:rFonts w:eastAsia="Calibri" w:cstheme="minorHAnsi"/>
                <w:sz w:val="24"/>
                <w:szCs w:val="24"/>
              </w:rPr>
              <w:t>Paola Martins Bastos</w:t>
            </w:r>
          </w:p>
        </w:tc>
        <w:tc>
          <w:tcPr>
            <w:tcW w:w="4552" w:type="dxa"/>
            <w:tcBorders>
              <w:top w:val="nil"/>
            </w:tcBorders>
            <w:vAlign w:val="center"/>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Supervisora de Secretaria</w:t>
            </w:r>
          </w:p>
        </w:tc>
      </w:tr>
      <w:tr w:rsidR="00071B6B" w:rsidTr="000D6748">
        <w:trPr>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tcPr>
          <w:p w:rsidR="00071B6B" w:rsidRDefault="00071B6B">
            <w:pPr>
              <w:widowControl w:val="0"/>
              <w:spacing w:after="0" w:line="240" w:lineRule="auto"/>
              <w:jc w:val="both"/>
              <w:rPr>
                <w:rFonts w:cstheme="minorHAnsi"/>
                <w:sz w:val="24"/>
                <w:szCs w:val="24"/>
              </w:rPr>
            </w:pPr>
            <w:proofErr w:type="spellStart"/>
            <w:r>
              <w:rPr>
                <w:rFonts w:eastAsia="Calibri" w:cstheme="minorHAnsi"/>
                <w:sz w:val="24"/>
                <w:szCs w:val="24"/>
              </w:rPr>
              <w:t>Edvaneide</w:t>
            </w:r>
            <w:proofErr w:type="spellEnd"/>
            <w:r>
              <w:rPr>
                <w:rFonts w:eastAsia="Calibri" w:cstheme="minorHAnsi"/>
                <w:sz w:val="24"/>
                <w:szCs w:val="24"/>
              </w:rPr>
              <w:t xml:space="preserve"> </w:t>
            </w:r>
            <w:proofErr w:type="spellStart"/>
            <w:r>
              <w:rPr>
                <w:rFonts w:eastAsia="Calibri" w:cstheme="minorHAnsi"/>
                <w:sz w:val="24"/>
                <w:szCs w:val="24"/>
              </w:rPr>
              <w:t>Amancio</w:t>
            </w:r>
            <w:proofErr w:type="spellEnd"/>
            <w:r>
              <w:rPr>
                <w:rFonts w:eastAsia="Calibri" w:cstheme="minorHAnsi"/>
                <w:sz w:val="24"/>
                <w:szCs w:val="24"/>
              </w:rPr>
              <w:t xml:space="preserve"> de Lima</w:t>
            </w:r>
          </w:p>
        </w:tc>
        <w:tc>
          <w:tcPr>
            <w:tcW w:w="4552" w:type="dxa"/>
            <w:vAlign w:val="center"/>
          </w:tcPr>
          <w:p w:rsidR="00071B6B" w:rsidRDefault="00071B6B">
            <w:pPr>
              <w:widowControl w:val="0"/>
              <w:spacing w:after="0" w:line="240" w:lineRule="auto"/>
              <w:jc w:val="both"/>
              <w:rPr>
                <w:rFonts w:ascii="Calibri" w:eastAsia="Calibri" w:hAnsi="Calibri" w:cstheme="minorHAnsi"/>
                <w:color w:val="000000" w:themeColor="text1"/>
                <w:sz w:val="24"/>
                <w:szCs w:val="24"/>
              </w:rPr>
            </w:pPr>
            <w:r>
              <w:rPr>
                <w:rFonts w:eastAsia="Calibri" w:cstheme="minorHAnsi"/>
                <w:color w:val="000000" w:themeColor="text1"/>
                <w:sz w:val="24"/>
                <w:szCs w:val="24"/>
              </w:rPr>
              <w:t>Chefe de Gabinete</w:t>
            </w:r>
          </w:p>
        </w:tc>
      </w:tr>
      <w:tr w:rsidR="00071B6B" w:rsidTr="000D6748">
        <w:trPr>
          <w:jc w:val="center"/>
        </w:trPr>
        <w:tc>
          <w:tcPr>
            <w:tcW w:w="2110" w:type="dxa"/>
            <w:vMerge/>
            <w:shd w:val="clear" w:color="auto" w:fill="D0CECE" w:themeFill="background2" w:themeFillShade="E6"/>
            <w:vAlign w:val="center"/>
          </w:tcPr>
          <w:p w:rsidR="00071B6B" w:rsidRDefault="00071B6B">
            <w:pPr>
              <w:widowControl w:val="0"/>
              <w:spacing w:after="0" w:line="240" w:lineRule="auto"/>
              <w:jc w:val="both"/>
              <w:rPr>
                <w:rFonts w:cstheme="minorHAnsi"/>
                <w:color w:val="000000" w:themeColor="text1"/>
                <w:sz w:val="24"/>
                <w:szCs w:val="24"/>
              </w:rPr>
            </w:pPr>
          </w:p>
        </w:tc>
        <w:tc>
          <w:tcPr>
            <w:tcW w:w="3823" w:type="dxa"/>
          </w:tcPr>
          <w:p w:rsidR="00071B6B" w:rsidRDefault="00071B6B">
            <w:pPr>
              <w:widowControl w:val="0"/>
              <w:spacing w:after="0" w:line="240" w:lineRule="auto"/>
              <w:jc w:val="both"/>
              <w:rPr>
                <w:rFonts w:cstheme="minorHAnsi"/>
                <w:sz w:val="24"/>
                <w:szCs w:val="24"/>
              </w:rPr>
            </w:pPr>
            <w:r>
              <w:rPr>
                <w:rFonts w:eastAsia="Calibri" w:cstheme="minorHAnsi"/>
                <w:sz w:val="24"/>
                <w:szCs w:val="24"/>
              </w:rPr>
              <w:t xml:space="preserve">André </w:t>
            </w:r>
            <w:proofErr w:type="spellStart"/>
            <w:r>
              <w:rPr>
                <w:rFonts w:eastAsia="Calibri" w:cstheme="minorHAnsi"/>
                <w:sz w:val="24"/>
                <w:szCs w:val="24"/>
              </w:rPr>
              <w:t>Gabinio</w:t>
            </w:r>
            <w:proofErr w:type="spellEnd"/>
          </w:p>
        </w:tc>
        <w:tc>
          <w:tcPr>
            <w:tcW w:w="4552" w:type="dxa"/>
            <w:vAlign w:val="center"/>
          </w:tcPr>
          <w:p w:rsidR="00071B6B" w:rsidRDefault="00071B6B">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Supervisor de Gabinete</w:t>
            </w:r>
          </w:p>
        </w:tc>
      </w:tr>
    </w:tbl>
    <w:p w:rsidR="000622B6" w:rsidRDefault="000622B6">
      <w:pPr>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9"/>
        <w:gridCol w:w="8506"/>
      </w:tblGrid>
      <w:tr w:rsidR="000622B6">
        <w:tc>
          <w:tcPr>
            <w:tcW w:w="10484" w:type="dxa"/>
            <w:gridSpan w:val="2"/>
            <w:shd w:val="clear" w:color="auto" w:fill="D0CECE" w:themeFill="background2" w:themeFillShade="E6"/>
          </w:tcPr>
          <w:p w:rsidR="000622B6" w:rsidRDefault="00B627BA" w:rsidP="00AB474B">
            <w:pPr>
              <w:widowControl w:val="0"/>
              <w:spacing w:after="0" w:line="240" w:lineRule="auto"/>
              <w:jc w:val="center"/>
              <w:rPr>
                <w:rFonts w:cstheme="minorHAnsi"/>
                <w:b/>
                <w:sz w:val="24"/>
                <w:szCs w:val="24"/>
              </w:rPr>
            </w:pPr>
            <w:r>
              <w:rPr>
                <w:rFonts w:eastAsia="Calibri" w:cstheme="minorHAnsi"/>
                <w:b/>
                <w:sz w:val="24"/>
                <w:szCs w:val="24"/>
              </w:rPr>
              <w:t xml:space="preserve">Leitura </w:t>
            </w:r>
            <w:r w:rsidR="004E20D2">
              <w:rPr>
                <w:rFonts w:eastAsia="Calibri" w:cstheme="minorHAnsi"/>
                <w:b/>
                <w:sz w:val="24"/>
                <w:szCs w:val="24"/>
              </w:rPr>
              <w:t>da Pauta e A</w:t>
            </w:r>
            <w:r>
              <w:rPr>
                <w:rFonts w:eastAsia="Calibri" w:cstheme="minorHAnsi"/>
                <w:b/>
                <w:sz w:val="24"/>
                <w:szCs w:val="24"/>
              </w:rPr>
              <w:t>provação da Súmula</w:t>
            </w:r>
          </w:p>
        </w:tc>
      </w:tr>
      <w:tr w:rsidR="000622B6">
        <w:tc>
          <w:tcPr>
            <w:tcW w:w="1979" w:type="dxa"/>
            <w:shd w:val="clear" w:color="auto" w:fill="D0CECE" w:themeFill="background2" w:themeFillShade="E6"/>
          </w:tcPr>
          <w:p w:rsidR="000622B6" w:rsidRDefault="00B627BA">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5" w:type="dxa"/>
          </w:tcPr>
          <w:p w:rsidR="000622B6" w:rsidRDefault="00B627BA" w:rsidP="004D5E1A">
            <w:pPr>
              <w:pStyle w:val="SemEspaamento"/>
              <w:widowControl w:val="0"/>
              <w:contextualSpacing/>
              <w:rPr>
                <w:rFonts w:asciiTheme="minorHAnsi" w:hAnsiTheme="minorHAnsi" w:cstheme="minorHAnsi"/>
                <w:color w:val="auto"/>
                <w:szCs w:val="24"/>
              </w:rPr>
            </w:pPr>
            <w:r>
              <w:rPr>
                <w:rFonts w:asciiTheme="minorHAnsi" w:hAnsiTheme="minorHAnsi" w:cstheme="minorHAnsi"/>
                <w:color w:val="auto"/>
                <w:szCs w:val="24"/>
              </w:rPr>
              <w:t>O Presidente MILTON CARLOS ZANELATTO GONÇALVES</w:t>
            </w:r>
            <w:r w:rsidR="004E20D2">
              <w:rPr>
                <w:rFonts w:asciiTheme="minorHAnsi" w:hAnsiTheme="minorHAnsi" w:cstheme="minorHAnsi"/>
                <w:color w:val="auto"/>
                <w:szCs w:val="24"/>
              </w:rPr>
              <w:t xml:space="preserve">, deu início à reunião e realizou uma breve leitura da pauta de trabalho. Retirou o item </w:t>
            </w:r>
            <w:r w:rsidR="004E20D2" w:rsidRPr="004E20D2">
              <w:rPr>
                <w:rFonts w:asciiTheme="minorHAnsi" w:hAnsiTheme="minorHAnsi" w:cstheme="minorHAnsi"/>
                <w:i/>
                <w:color w:val="auto"/>
                <w:szCs w:val="24"/>
              </w:rPr>
              <w:t>“Evento de Inclusão Profissional”</w:t>
            </w:r>
            <w:r w:rsidR="004E20D2">
              <w:rPr>
                <w:rFonts w:asciiTheme="minorHAnsi" w:hAnsiTheme="minorHAnsi" w:cstheme="minorHAnsi"/>
                <w:color w:val="auto"/>
                <w:szCs w:val="24"/>
              </w:rPr>
              <w:t xml:space="preserve"> pautado pela CEP, uma vez que não haviam membros da comissão para relato da matéria. Foi solicitado a inserção do item </w:t>
            </w:r>
            <w:r w:rsidR="004E20D2" w:rsidRPr="004E20D2">
              <w:rPr>
                <w:rFonts w:asciiTheme="minorHAnsi" w:hAnsiTheme="minorHAnsi" w:cstheme="minorHAnsi"/>
                <w:i/>
                <w:color w:val="auto"/>
                <w:szCs w:val="24"/>
              </w:rPr>
              <w:t xml:space="preserve">“Solicitação de Reunião Extraordinária </w:t>
            </w:r>
            <w:proofErr w:type="spellStart"/>
            <w:r w:rsidR="004E20D2" w:rsidRPr="004E20D2">
              <w:rPr>
                <w:rFonts w:asciiTheme="minorHAnsi" w:hAnsiTheme="minorHAnsi" w:cstheme="minorHAnsi"/>
                <w:i/>
                <w:color w:val="auto"/>
                <w:szCs w:val="24"/>
              </w:rPr>
              <w:t>CPFi</w:t>
            </w:r>
            <w:proofErr w:type="spellEnd"/>
            <w:r w:rsidR="004E20D2" w:rsidRPr="004E20D2">
              <w:rPr>
                <w:rFonts w:asciiTheme="minorHAnsi" w:hAnsiTheme="minorHAnsi" w:cstheme="minorHAnsi"/>
                <w:i/>
                <w:color w:val="auto"/>
                <w:szCs w:val="24"/>
              </w:rPr>
              <w:t>”</w:t>
            </w:r>
            <w:r w:rsidR="004E20D2">
              <w:rPr>
                <w:rFonts w:asciiTheme="minorHAnsi" w:hAnsiTheme="minorHAnsi" w:cstheme="minorHAnsi"/>
                <w:color w:val="auto"/>
                <w:szCs w:val="24"/>
              </w:rPr>
              <w:t xml:space="preserve"> em extra pauta pelo Coordenador da </w:t>
            </w:r>
            <w:proofErr w:type="spellStart"/>
            <w:r w:rsidR="004E20D2">
              <w:rPr>
                <w:rFonts w:asciiTheme="minorHAnsi" w:hAnsiTheme="minorHAnsi" w:cstheme="minorHAnsi"/>
                <w:color w:val="auto"/>
                <w:szCs w:val="24"/>
              </w:rPr>
              <w:t>CPFi</w:t>
            </w:r>
            <w:proofErr w:type="spellEnd"/>
            <w:r w:rsidR="004E20D2">
              <w:rPr>
                <w:rFonts w:asciiTheme="minorHAnsi" w:hAnsiTheme="minorHAnsi" w:cstheme="minorHAnsi"/>
                <w:color w:val="auto"/>
                <w:szCs w:val="24"/>
              </w:rPr>
              <w:t xml:space="preserve"> IDEVAL DO SANTOS FILHO. Na sequência abriu a palavra para manifestações referentes à Súmula da reunião nº 54. O Coordenador da COA WALTER GUSTAVO LINZMEYER, encaminhou algumas sugestões por e-mail com complementações, que foram posteriormente adequadas. O Coordenador da CEF EDUARDO VERRI sugeriu</w:t>
            </w:r>
            <w:r w:rsidR="007A7B23">
              <w:rPr>
                <w:rFonts w:asciiTheme="minorHAnsi" w:hAnsiTheme="minorHAnsi" w:cstheme="minorHAnsi"/>
                <w:color w:val="auto"/>
                <w:szCs w:val="24"/>
              </w:rPr>
              <w:t xml:space="preserve"> algumas correções de presença e</w:t>
            </w:r>
            <w:r w:rsidR="004E20D2">
              <w:rPr>
                <w:rFonts w:asciiTheme="minorHAnsi" w:hAnsiTheme="minorHAnsi" w:cstheme="minorHAnsi"/>
                <w:color w:val="auto"/>
                <w:szCs w:val="24"/>
              </w:rPr>
              <w:t xml:space="preserve"> </w:t>
            </w:r>
            <w:r w:rsidR="007A7B23">
              <w:rPr>
                <w:rFonts w:asciiTheme="minorHAnsi" w:hAnsiTheme="minorHAnsi" w:cstheme="minorHAnsi"/>
                <w:color w:val="auto"/>
                <w:szCs w:val="24"/>
              </w:rPr>
              <w:t xml:space="preserve">alterações na </w:t>
            </w:r>
            <w:r w:rsidR="004E20D2">
              <w:rPr>
                <w:rFonts w:asciiTheme="minorHAnsi" w:hAnsiTheme="minorHAnsi" w:cstheme="minorHAnsi"/>
                <w:color w:val="auto"/>
                <w:szCs w:val="24"/>
              </w:rPr>
              <w:t>formatação da s</w:t>
            </w:r>
            <w:r w:rsidR="007A7B23">
              <w:rPr>
                <w:rFonts w:asciiTheme="minorHAnsi" w:hAnsiTheme="minorHAnsi" w:cstheme="minorHAnsi"/>
                <w:color w:val="auto"/>
                <w:szCs w:val="24"/>
              </w:rPr>
              <w:t>úmula para que os assuntos de pauta fossem separados, para facilitar a leitura. A sugestão foi acatada pelo presidente.</w:t>
            </w:r>
            <w:r>
              <w:rPr>
                <w:rFonts w:asciiTheme="minorHAnsi" w:hAnsiTheme="minorHAnsi" w:cstheme="minorHAnsi"/>
                <w:color w:val="auto"/>
                <w:szCs w:val="24"/>
              </w:rPr>
              <w:t xml:space="preserve"> Não havendo </w:t>
            </w:r>
            <w:r w:rsidR="007A7B23">
              <w:rPr>
                <w:rFonts w:asciiTheme="minorHAnsi" w:hAnsiTheme="minorHAnsi" w:cstheme="minorHAnsi"/>
                <w:color w:val="auto"/>
                <w:szCs w:val="24"/>
              </w:rPr>
              <w:t>maiores manifestações</w:t>
            </w:r>
            <w:r>
              <w:rPr>
                <w:rFonts w:asciiTheme="minorHAnsi" w:hAnsiTheme="minorHAnsi" w:cstheme="minorHAnsi"/>
                <w:color w:val="auto"/>
                <w:szCs w:val="24"/>
              </w:rPr>
              <w:t xml:space="preserve"> a súmula</w:t>
            </w:r>
            <w:r w:rsidR="009E03F9">
              <w:rPr>
                <w:rFonts w:asciiTheme="minorHAnsi" w:hAnsiTheme="minorHAnsi" w:cstheme="minorHAnsi"/>
                <w:color w:val="auto"/>
                <w:szCs w:val="24"/>
              </w:rPr>
              <w:t xml:space="preserve"> foi aprovada por unanimidade e</w:t>
            </w:r>
            <w:r>
              <w:rPr>
                <w:rFonts w:asciiTheme="minorHAnsi" w:hAnsiTheme="minorHAnsi" w:cstheme="minorHAnsi"/>
                <w:color w:val="auto"/>
                <w:szCs w:val="24"/>
              </w:rPr>
              <w:t xml:space="preserve"> foi dada continuidade a reunião.</w:t>
            </w:r>
            <w:r w:rsidR="004D5E1A">
              <w:rPr>
                <w:rFonts w:asciiTheme="minorHAnsi" w:hAnsiTheme="minorHAnsi" w:cstheme="minorHAnsi"/>
                <w:color w:val="auto"/>
                <w:szCs w:val="24"/>
              </w:rPr>
              <w:t xml:space="preserve"> </w:t>
            </w:r>
            <w:r w:rsidR="004D5E1A" w:rsidRPr="004D5E1A">
              <w:rPr>
                <w:rFonts w:asciiTheme="minorHAnsi" w:hAnsiTheme="minorHAnsi" w:cstheme="minorHAnsi"/>
                <w:color w:val="auto"/>
                <w:szCs w:val="24"/>
              </w:rPr>
              <w:t>Não houveram outros encaminhamentos.</w:t>
            </w:r>
          </w:p>
        </w:tc>
      </w:tr>
    </w:tbl>
    <w:p w:rsidR="000622B6" w:rsidRDefault="000622B6">
      <w:pPr>
        <w:spacing w:after="0" w:line="240" w:lineRule="auto"/>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AB474B" w:rsidRPr="00317A02" w:rsidTr="004D5E1A">
        <w:tc>
          <w:tcPr>
            <w:tcW w:w="10485" w:type="dxa"/>
            <w:gridSpan w:val="2"/>
            <w:shd w:val="clear" w:color="auto" w:fill="D0CECE" w:themeFill="background2" w:themeFillShade="E6"/>
          </w:tcPr>
          <w:p w:rsidR="00AB474B" w:rsidRPr="00317A02" w:rsidRDefault="00AB474B" w:rsidP="00AB474B">
            <w:pPr>
              <w:autoSpaceDE w:val="0"/>
              <w:autoSpaceDN w:val="0"/>
              <w:adjustRightInd w:val="0"/>
              <w:spacing w:after="0"/>
              <w:jc w:val="center"/>
              <w:rPr>
                <w:rFonts w:cstheme="minorHAnsi"/>
                <w:b/>
                <w:sz w:val="24"/>
                <w:szCs w:val="24"/>
              </w:rPr>
            </w:pPr>
            <w:r w:rsidRPr="00317A02">
              <w:rPr>
                <w:rFonts w:cstheme="minorHAnsi"/>
                <w:b/>
                <w:sz w:val="24"/>
                <w:szCs w:val="24"/>
              </w:rPr>
              <w:t>Comunicações</w:t>
            </w:r>
          </w:p>
        </w:tc>
      </w:tr>
      <w:tr w:rsidR="00AB474B" w:rsidRPr="00317A02" w:rsidTr="007A7B23">
        <w:trPr>
          <w:trHeight w:val="235"/>
        </w:trPr>
        <w:tc>
          <w:tcPr>
            <w:tcW w:w="1980" w:type="dxa"/>
            <w:shd w:val="clear" w:color="auto" w:fill="D0CECE" w:themeFill="background2" w:themeFillShade="E6"/>
            <w:vAlign w:val="center"/>
          </w:tcPr>
          <w:p w:rsidR="00AB474B" w:rsidRPr="00317A02" w:rsidRDefault="00AB474B" w:rsidP="00AB474B">
            <w:pPr>
              <w:autoSpaceDE w:val="0"/>
              <w:autoSpaceDN w:val="0"/>
              <w:adjustRightInd w:val="0"/>
              <w:spacing w:after="0"/>
              <w:jc w:val="center"/>
              <w:rPr>
                <w:rFonts w:cstheme="minorHAnsi"/>
                <w:b/>
                <w:sz w:val="24"/>
                <w:szCs w:val="24"/>
              </w:rPr>
            </w:pPr>
            <w:r>
              <w:rPr>
                <w:rFonts w:cstheme="minorHAnsi"/>
                <w:b/>
                <w:sz w:val="24"/>
                <w:szCs w:val="24"/>
              </w:rPr>
              <w:t>1</w:t>
            </w:r>
          </w:p>
        </w:tc>
        <w:tc>
          <w:tcPr>
            <w:tcW w:w="8505" w:type="dxa"/>
            <w:vAlign w:val="center"/>
          </w:tcPr>
          <w:p w:rsidR="00AB474B" w:rsidRPr="00317A02" w:rsidRDefault="00AB474B" w:rsidP="00AB474B">
            <w:pPr>
              <w:autoSpaceDE w:val="0"/>
              <w:autoSpaceDN w:val="0"/>
              <w:adjustRightInd w:val="0"/>
              <w:spacing w:after="0"/>
              <w:rPr>
                <w:rFonts w:cstheme="minorHAnsi"/>
                <w:sz w:val="24"/>
                <w:szCs w:val="24"/>
              </w:rPr>
            </w:pPr>
            <w:r>
              <w:rPr>
                <w:rFonts w:cstheme="minorHAnsi"/>
                <w:sz w:val="24"/>
                <w:szCs w:val="24"/>
              </w:rPr>
              <w:t>Palavras do Presidente</w:t>
            </w:r>
          </w:p>
        </w:tc>
      </w:tr>
      <w:tr w:rsidR="00AB474B" w:rsidRPr="00317A02" w:rsidTr="007A7B23">
        <w:trPr>
          <w:trHeight w:val="227"/>
        </w:trPr>
        <w:tc>
          <w:tcPr>
            <w:tcW w:w="1980" w:type="dxa"/>
            <w:shd w:val="clear" w:color="auto" w:fill="D0CECE" w:themeFill="background2" w:themeFillShade="E6"/>
            <w:vAlign w:val="center"/>
          </w:tcPr>
          <w:p w:rsidR="00AB474B" w:rsidRPr="00317A02" w:rsidRDefault="00AB474B" w:rsidP="00AB474B">
            <w:pPr>
              <w:autoSpaceDE w:val="0"/>
              <w:autoSpaceDN w:val="0"/>
              <w:adjustRightInd w:val="0"/>
              <w:spacing w:after="0"/>
              <w:rPr>
                <w:rFonts w:cstheme="minorHAnsi"/>
                <w:b/>
                <w:sz w:val="24"/>
                <w:szCs w:val="24"/>
              </w:rPr>
            </w:pPr>
            <w:r w:rsidRPr="00317A02">
              <w:rPr>
                <w:rFonts w:cstheme="minorHAnsi"/>
                <w:b/>
                <w:sz w:val="24"/>
                <w:szCs w:val="24"/>
              </w:rPr>
              <w:t>Responsável</w:t>
            </w:r>
          </w:p>
        </w:tc>
        <w:tc>
          <w:tcPr>
            <w:tcW w:w="8505" w:type="dxa"/>
            <w:vAlign w:val="center"/>
          </w:tcPr>
          <w:p w:rsidR="00AB474B" w:rsidRPr="00317A02" w:rsidRDefault="00AB474B" w:rsidP="00AB474B">
            <w:pPr>
              <w:autoSpaceDE w:val="0"/>
              <w:autoSpaceDN w:val="0"/>
              <w:adjustRightInd w:val="0"/>
              <w:spacing w:after="0"/>
              <w:rPr>
                <w:rFonts w:cstheme="minorHAnsi"/>
                <w:sz w:val="24"/>
                <w:szCs w:val="24"/>
              </w:rPr>
            </w:pPr>
            <w:r w:rsidRPr="00317A02">
              <w:rPr>
                <w:rFonts w:cstheme="minorHAnsi"/>
                <w:sz w:val="24"/>
                <w:szCs w:val="24"/>
              </w:rPr>
              <w:t>Presidência</w:t>
            </w:r>
          </w:p>
        </w:tc>
      </w:tr>
      <w:tr w:rsidR="00AB474B" w:rsidRPr="00317A02" w:rsidTr="00DF7AE3">
        <w:tc>
          <w:tcPr>
            <w:tcW w:w="1980" w:type="dxa"/>
            <w:shd w:val="clear" w:color="auto" w:fill="D0CECE" w:themeFill="background2" w:themeFillShade="E6"/>
            <w:vAlign w:val="center"/>
          </w:tcPr>
          <w:p w:rsidR="00AB474B" w:rsidRPr="00317A02" w:rsidRDefault="00AB474B" w:rsidP="00DF7AE3">
            <w:pPr>
              <w:autoSpaceDE w:val="0"/>
              <w:autoSpaceDN w:val="0"/>
              <w:adjustRightInd w:val="0"/>
              <w:spacing w:after="0" w:line="240" w:lineRule="auto"/>
              <w:rPr>
                <w:rFonts w:cstheme="minorHAnsi"/>
                <w:b/>
                <w:sz w:val="24"/>
                <w:szCs w:val="24"/>
              </w:rPr>
            </w:pPr>
            <w:r w:rsidRPr="00317A02">
              <w:rPr>
                <w:rFonts w:cstheme="minorHAnsi"/>
                <w:b/>
                <w:sz w:val="24"/>
                <w:szCs w:val="24"/>
              </w:rPr>
              <w:t>Comunicado</w:t>
            </w:r>
          </w:p>
        </w:tc>
        <w:tc>
          <w:tcPr>
            <w:tcW w:w="8505" w:type="dxa"/>
          </w:tcPr>
          <w:p w:rsidR="00AB474B" w:rsidRPr="00317A02" w:rsidRDefault="007A7B23" w:rsidP="007A7B23">
            <w:pPr>
              <w:autoSpaceDE w:val="0"/>
              <w:autoSpaceDN w:val="0"/>
              <w:adjustRightInd w:val="0"/>
              <w:spacing w:after="0"/>
              <w:jc w:val="both"/>
              <w:rPr>
                <w:rFonts w:cstheme="minorHAnsi"/>
                <w:sz w:val="24"/>
                <w:szCs w:val="24"/>
              </w:rPr>
            </w:pPr>
            <w:r>
              <w:rPr>
                <w:rFonts w:cstheme="minorHAnsi"/>
                <w:sz w:val="24"/>
                <w:szCs w:val="24"/>
              </w:rPr>
              <w:t>O Presidente não realizou nenhum comunicado.</w:t>
            </w:r>
          </w:p>
        </w:tc>
      </w:tr>
    </w:tbl>
    <w:p w:rsidR="00AB474B" w:rsidRDefault="00AB474B">
      <w:pPr>
        <w:spacing w:after="0" w:line="240" w:lineRule="auto"/>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AB474B" w:rsidRPr="00317A02" w:rsidTr="004D5E1A">
        <w:tc>
          <w:tcPr>
            <w:tcW w:w="10485" w:type="dxa"/>
            <w:gridSpan w:val="2"/>
            <w:shd w:val="clear" w:color="auto" w:fill="D0CECE" w:themeFill="background2" w:themeFillShade="E6"/>
          </w:tcPr>
          <w:p w:rsidR="00AB474B" w:rsidRPr="00317A02" w:rsidRDefault="00AB474B" w:rsidP="004D5E1A">
            <w:pPr>
              <w:autoSpaceDE w:val="0"/>
              <w:autoSpaceDN w:val="0"/>
              <w:adjustRightInd w:val="0"/>
              <w:spacing w:after="0"/>
              <w:jc w:val="center"/>
              <w:rPr>
                <w:rFonts w:cstheme="minorHAnsi"/>
                <w:b/>
                <w:sz w:val="24"/>
                <w:szCs w:val="24"/>
              </w:rPr>
            </w:pPr>
            <w:r>
              <w:rPr>
                <w:rFonts w:cstheme="minorHAnsi"/>
                <w:b/>
                <w:sz w:val="24"/>
                <w:szCs w:val="24"/>
              </w:rPr>
              <w:t>ORDEM DO DIA</w:t>
            </w:r>
          </w:p>
        </w:tc>
      </w:tr>
      <w:tr w:rsidR="00AB474B" w:rsidRPr="00317A02" w:rsidTr="004D5E1A">
        <w:trPr>
          <w:trHeight w:val="431"/>
        </w:trPr>
        <w:tc>
          <w:tcPr>
            <w:tcW w:w="1980" w:type="dxa"/>
            <w:shd w:val="clear" w:color="auto" w:fill="D0CECE" w:themeFill="background2" w:themeFillShade="E6"/>
            <w:vAlign w:val="center"/>
          </w:tcPr>
          <w:p w:rsidR="00AB474B" w:rsidRPr="00317A02" w:rsidRDefault="00AB474B" w:rsidP="00AB474B">
            <w:pPr>
              <w:autoSpaceDE w:val="0"/>
              <w:autoSpaceDN w:val="0"/>
              <w:adjustRightInd w:val="0"/>
              <w:spacing w:after="0"/>
              <w:jc w:val="center"/>
              <w:rPr>
                <w:rFonts w:cstheme="minorHAnsi"/>
                <w:b/>
                <w:sz w:val="24"/>
                <w:szCs w:val="24"/>
              </w:rPr>
            </w:pPr>
            <w:r>
              <w:rPr>
                <w:rFonts w:cstheme="minorHAnsi"/>
                <w:b/>
                <w:sz w:val="24"/>
                <w:szCs w:val="24"/>
              </w:rPr>
              <w:t>1</w:t>
            </w:r>
          </w:p>
        </w:tc>
        <w:tc>
          <w:tcPr>
            <w:tcW w:w="8505" w:type="dxa"/>
            <w:vAlign w:val="center"/>
          </w:tcPr>
          <w:p w:rsidR="00AB474B" w:rsidRDefault="00AB474B" w:rsidP="004D5E1A">
            <w:pPr>
              <w:autoSpaceDE w:val="0"/>
              <w:autoSpaceDN w:val="0"/>
              <w:adjustRightInd w:val="0"/>
              <w:spacing w:after="0"/>
              <w:rPr>
                <w:rFonts w:cstheme="minorHAnsi"/>
                <w:sz w:val="24"/>
                <w:szCs w:val="24"/>
              </w:rPr>
            </w:pPr>
            <w:r>
              <w:rPr>
                <w:rFonts w:cstheme="minorHAnsi"/>
                <w:sz w:val="24"/>
                <w:szCs w:val="24"/>
              </w:rPr>
              <w:t>Encontro Nacional em Curitiba</w:t>
            </w:r>
          </w:p>
        </w:tc>
      </w:tr>
      <w:tr w:rsidR="00AB474B" w:rsidRPr="00317A02" w:rsidTr="004D5E1A">
        <w:trPr>
          <w:trHeight w:val="431"/>
        </w:trPr>
        <w:tc>
          <w:tcPr>
            <w:tcW w:w="1980" w:type="dxa"/>
            <w:shd w:val="clear" w:color="auto" w:fill="D0CECE" w:themeFill="background2" w:themeFillShade="E6"/>
            <w:vAlign w:val="center"/>
          </w:tcPr>
          <w:p w:rsidR="00AB474B"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AB474B" w:rsidRPr="00317A02" w:rsidRDefault="00AB474B" w:rsidP="004D5E1A">
            <w:pPr>
              <w:autoSpaceDE w:val="0"/>
              <w:autoSpaceDN w:val="0"/>
              <w:adjustRightInd w:val="0"/>
              <w:spacing w:after="0"/>
              <w:rPr>
                <w:rFonts w:cstheme="minorHAnsi"/>
                <w:sz w:val="24"/>
                <w:szCs w:val="24"/>
              </w:rPr>
            </w:pPr>
            <w:r>
              <w:rPr>
                <w:rFonts w:cstheme="minorHAnsi"/>
                <w:sz w:val="24"/>
                <w:szCs w:val="24"/>
              </w:rPr>
              <w:t>CED</w:t>
            </w:r>
          </w:p>
        </w:tc>
      </w:tr>
      <w:tr w:rsidR="000D6748" w:rsidRPr="00317A02" w:rsidTr="004D5E1A">
        <w:tc>
          <w:tcPr>
            <w:tcW w:w="1980" w:type="dxa"/>
            <w:shd w:val="clear" w:color="auto" w:fill="D0CECE" w:themeFill="background2" w:themeFillShade="E6"/>
          </w:tcPr>
          <w:p w:rsidR="000D6748"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Pr="00317A02" w:rsidRDefault="008A51A2" w:rsidP="00AB474B">
            <w:pPr>
              <w:autoSpaceDE w:val="0"/>
              <w:autoSpaceDN w:val="0"/>
              <w:adjustRightInd w:val="0"/>
              <w:spacing w:after="0"/>
              <w:jc w:val="both"/>
              <w:rPr>
                <w:rFonts w:cstheme="minorHAnsi"/>
                <w:sz w:val="24"/>
                <w:szCs w:val="24"/>
              </w:rPr>
            </w:pPr>
            <w:r>
              <w:rPr>
                <w:rFonts w:cstheme="minorHAnsi"/>
                <w:sz w:val="24"/>
                <w:szCs w:val="24"/>
              </w:rPr>
              <w:t xml:space="preserve">Claudio Luiz </w:t>
            </w:r>
            <w:proofErr w:type="spellStart"/>
            <w:r>
              <w:rPr>
                <w:rFonts w:cstheme="minorHAnsi"/>
                <w:sz w:val="24"/>
                <w:szCs w:val="24"/>
              </w:rPr>
              <w:t>Bravim</w:t>
            </w:r>
            <w:proofErr w:type="spellEnd"/>
          </w:p>
        </w:tc>
      </w:tr>
      <w:tr w:rsidR="00AB474B" w:rsidRPr="00317A02" w:rsidTr="004D5E1A">
        <w:tc>
          <w:tcPr>
            <w:tcW w:w="1980" w:type="dxa"/>
            <w:shd w:val="clear" w:color="auto" w:fill="D0CECE" w:themeFill="background2" w:themeFillShade="E6"/>
          </w:tcPr>
          <w:p w:rsidR="00AB474B" w:rsidRPr="00317A02"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BC74F9" w:rsidRPr="00317A02" w:rsidRDefault="008A51A2" w:rsidP="008D0EB6">
            <w:pPr>
              <w:autoSpaceDE w:val="0"/>
              <w:autoSpaceDN w:val="0"/>
              <w:adjustRightInd w:val="0"/>
              <w:spacing w:after="0"/>
              <w:jc w:val="both"/>
              <w:rPr>
                <w:rFonts w:cstheme="minorHAnsi"/>
                <w:sz w:val="24"/>
                <w:szCs w:val="24"/>
              </w:rPr>
            </w:pPr>
            <w:r>
              <w:rPr>
                <w:rFonts w:cstheme="minorHAnsi"/>
                <w:sz w:val="24"/>
                <w:szCs w:val="24"/>
              </w:rPr>
              <w:t xml:space="preserve">O Coordenador da CED apresentou um breve relato sobre os encontros nacionais da CED que passaram a ser realizados em </w:t>
            </w:r>
            <w:r w:rsidR="008D0EB6">
              <w:rPr>
                <w:rFonts w:cstheme="minorHAnsi"/>
                <w:sz w:val="24"/>
                <w:szCs w:val="24"/>
              </w:rPr>
              <w:t>estados</w:t>
            </w:r>
            <w:r>
              <w:rPr>
                <w:rFonts w:cstheme="minorHAnsi"/>
                <w:sz w:val="24"/>
                <w:szCs w:val="24"/>
              </w:rPr>
              <w:t xml:space="preserve"> diferente</w:t>
            </w:r>
            <w:r w:rsidR="008D0EB6">
              <w:rPr>
                <w:rFonts w:cstheme="minorHAnsi"/>
                <w:sz w:val="24"/>
                <w:szCs w:val="24"/>
              </w:rPr>
              <w:t>s</w:t>
            </w:r>
            <w:r>
              <w:rPr>
                <w:rFonts w:cstheme="minorHAnsi"/>
                <w:sz w:val="24"/>
                <w:szCs w:val="24"/>
              </w:rPr>
              <w:t xml:space="preserve"> em cada reunião. Informou que em cada uma delas são abordados assuntos específicos e que, para o ano de 2023</w:t>
            </w:r>
            <w:r w:rsidR="00BC74F9">
              <w:rPr>
                <w:rFonts w:cstheme="minorHAnsi"/>
                <w:sz w:val="24"/>
                <w:szCs w:val="24"/>
              </w:rPr>
              <w:t>,</w:t>
            </w:r>
            <w:r>
              <w:rPr>
                <w:rFonts w:cstheme="minorHAnsi"/>
                <w:sz w:val="24"/>
                <w:szCs w:val="24"/>
              </w:rPr>
              <w:t xml:space="preserve"> o assunto a ser discutido seria a revisão da Resolução 143, o </w:t>
            </w:r>
            <w:r w:rsidR="008D0EB6">
              <w:rPr>
                <w:rFonts w:cstheme="minorHAnsi"/>
                <w:sz w:val="24"/>
                <w:szCs w:val="24"/>
              </w:rPr>
              <w:t>coordenador da CED</w:t>
            </w:r>
            <w:r>
              <w:rPr>
                <w:rFonts w:cstheme="minorHAnsi"/>
                <w:sz w:val="24"/>
                <w:szCs w:val="24"/>
              </w:rPr>
              <w:t xml:space="preserve"> </w:t>
            </w:r>
            <w:r w:rsidR="008D0EB6">
              <w:rPr>
                <w:rFonts w:cstheme="minorHAnsi"/>
                <w:sz w:val="24"/>
                <w:szCs w:val="24"/>
              </w:rPr>
              <w:t xml:space="preserve">disse </w:t>
            </w:r>
            <w:r w:rsidR="008D0EB6">
              <w:rPr>
                <w:rFonts w:cstheme="minorHAnsi"/>
                <w:sz w:val="24"/>
                <w:szCs w:val="24"/>
              </w:rPr>
              <w:lastRenderedPageBreak/>
              <w:t>ter oferecido ao</w:t>
            </w:r>
            <w:r>
              <w:rPr>
                <w:rFonts w:cstheme="minorHAnsi"/>
                <w:sz w:val="24"/>
                <w:szCs w:val="24"/>
              </w:rPr>
              <w:t xml:space="preserve"> </w:t>
            </w:r>
            <w:r w:rsidR="00BC74F9">
              <w:rPr>
                <w:rFonts w:cstheme="minorHAnsi"/>
                <w:sz w:val="24"/>
                <w:szCs w:val="24"/>
              </w:rPr>
              <w:t>c</w:t>
            </w:r>
            <w:r>
              <w:rPr>
                <w:rFonts w:cstheme="minorHAnsi"/>
                <w:sz w:val="24"/>
                <w:szCs w:val="24"/>
              </w:rPr>
              <w:t>o</w:t>
            </w:r>
            <w:r w:rsidR="00BC74F9">
              <w:rPr>
                <w:rFonts w:cstheme="minorHAnsi"/>
                <w:sz w:val="24"/>
                <w:szCs w:val="24"/>
              </w:rPr>
              <w:t>ordenador dessas</w:t>
            </w:r>
            <w:r>
              <w:rPr>
                <w:rFonts w:cstheme="minorHAnsi"/>
                <w:sz w:val="24"/>
                <w:szCs w:val="24"/>
              </w:rPr>
              <w:t xml:space="preserve"> reuniões </w:t>
            </w:r>
            <w:r w:rsidR="00BC74F9">
              <w:rPr>
                <w:rFonts w:cstheme="minorHAnsi"/>
                <w:sz w:val="24"/>
                <w:szCs w:val="24"/>
              </w:rPr>
              <w:t xml:space="preserve">para que </w:t>
            </w:r>
            <w:r>
              <w:rPr>
                <w:rFonts w:cstheme="minorHAnsi"/>
                <w:sz w:val="24"/>
                <w:szCs w:val="24"/>
              </w:rPr>
              <w:t>a primeira reunião de 2023 fosse realizada em Curitiba</w:t>
            </w:r>
            <w:r w:rsidR="00BC74F9">
              <w:rPr>
                <w:rFonts w:cstheme="minorHAnsi"/>
                <w:sz w:val="24"/>
                <w:szCs w:val="24"/>
              </w:rPr>
              <w:t>, a sugestão foi aceita</w:t>
            </w:r>
            <w:r>
              <w:rPr>
                <w:rFonts w:cstheme="minorHAnsi"/>
                <w:sz w:val="24"/>
                <w:szCs w:val="24"/>
              </w:rPr>
              <w:t xml:space="preserve"> e a previsão seria de que esta ocorresse entre março e abril de 2023. </w:t>
            </w:r>
            <w:r w:rsidR="00BC74F9">
              <w:rPr>
                <w:rFonts w:cstheme="minorHAnsi"/>
                <w:sz w:val="24"/>
                <w:szCs w:val="24"/>
              </w:rPr>
              <w:t>O Coordenador da CED estendeu o convite para os demais conselheiros presentes, para que pudessem participar também da reunião, que tinha como objetivo um assunto de extrema importância para todos.</w:t>
            </w:r>
            <w:r w:rsidR="004D5E1A">
              <w:rPr>
                <w:rFonts w:cstheme="minorHAnsi"/>
                <w:sz w:val="24"/>
                <w:szCs w:val="24"/>
              </w:rPr>
              <w:t xml:space="preserve"> Não houveram outros encaminhamentos.</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6D3D63" w:rsidRPr="00317A02" w:rsidTr="004D5E1A">
        <w:trPr>
          <w:trHeight w:val="431"/>
        </w:trPr>
        <w:tc>
          <w:tcPr>
            <w:tcW w:w="1980" w:type="dxa"/>
            <w:shd w:val="clear" w:color="auto" w:fill="D0CECE" w:themeFill="background2" w:themeFillShade="E6"/>
            <w:vAlign w:val="center"/>
          </w:tcPr>
          <w:p w:rsidR="006D3D63" w:rsidRPr="00317A02" w:rsidRDefault="006D3D63" w:rsidP="004D5E1A">
            <w:pPr>
              <w:autoSpaceDE w:val="0"/>
              <w:autoSpaceDN w:val="0"/>
              <w:adjustRightInd w:val="0"/>
              <w:spacing w:after="0"/>
              <w:jc w:val="center"/>
              <w:rPr>
                <w:rFonts w:cstheme="minorHAnsi"/>
                <w:b/>
                <w:sz w:val="24"/>
                <w:szCs w:val="24"/>
              </w:rPr>
            </w:pPr>
            <w:r>
              <w:rPr>
                <w:rFonts w:cstheme="minorHAnsi"/>
                <w:b/>
                <w:sz w:val="24"/>
                <w:szCs w:val="24"/>
              </w:rPr>
              <w:t>2</w:t>
            </w:r>
          </w:p>
        </w:tc>
        <w:tc>
          <w:tcPr>
            <w:tcW w:w="8505" w:type="dxa"/>
            <w:vAlign w:val="center"/>
          </w:tcPr>
          <w:p w:rsidR="006D3D63" w:rsidRDefault="006D3D63" w:rsidP="006D3D63">
            <w:pPr>
              <w:autoSpaceDE w:val="0"/>
              <w:autoSpaceDN w:val="0"/>
              <w:adjustRightInd w:val="0"/>
              <w:spacing w:after="0"/>
              <w:rPr>
                <w:rFonts w:cstheme="minorHAnsi"/>
                <w:sz w:val="24"/>
                <w:szCs w:val="24"/>
              </w:rPr>
            </w:pPr>
            <w:r>
              <w:rPr>
                <w:rFonts w:cstheme="minorHAnsi"/>
                <w:sz w:val="24"/>
                <w:szCs w:val="24"/>
              </w:rPr>
              <w:t xml:space="preserve">Curso de Dosimetria </w:t>
            </w:r>
          </w:p>
        </w:tc>
      </w:tr>
      <w:tr w:rsidR="006D3D63" w:rsidRPr="00317A02" w:rsidTr="004D5E1A">
        <w:trPr>
          <w:trHeight w:val="431"/>
        </w:trPr>
        <w:tc>
          <w:tcPr>
            <w:tcW w:w="1980" w:type="dxa"/>
            <w:shd w:val="clear" w:color="auto" w:fill="D0CECE" w:themeFill="background2" w:themeFillShade="E6"/>
            <w:vAlign w:val="center"/>
          </w:tcPr>
          <w:p w:rsidR="006D3D63"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6D3D63" w:rsidRPr="00317A02" w:rsidRDefault="006D3D63" w:rsidP="004D5E1A">
            <w:pPr>
              <w:autoSpaceDE w:val="0"/>
              <w:autoSpaceDN w:val="0"/>
              <w:adjustRightInd w:val="0"/>
              <w:spacing w:after="0"/>
              <w:rPr>
                <w:rFonts w:cstheme="minorHAnsi"/>
                <w:sz w:val="24"/>
                <w:szCs w:val="24"/>
              </w:rPr>
            </w:pPr>
            <w:r>
              <w:rPr>
                <w:rFonts w:cstheme="minorHAnsi"/>
                <w:sz w:val="24"/>
                <w:szCs w:val="24"/>
              </w:rPr>
              <w:t>CED</w:t>
            </w:r>
          </w:p>
        </w:tc>
      </w:tr>
      <w:tr w:rsidR="000D6748" w:rsidRPr="00317A02" w:rsidTr="004D5E1A">
        <w:tc>
          <w:tcPr>
            <w:tcW w:w="1980" w:type="dxa"/>
            <w:shd w:val="clear" w:color="auto" w:fill="D0CECE" w:themeFill="background2" w:themeFillShade="E6"/>
          </w:tcPr>
          <w:p w:rsidR="000D6748" w:rsidRDefault="000D6748" w:rsidP="000D6748">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Pr="00317A02" w:rsidRDefault="00BC74F9" w:rsidP="004D5E1A">
            <w:pPr>
              <w:autoSpaceDE w:val="0"/>
              <w:autoSpaceDN w:val="0"/>
              <w:adjustRightInd w:val="0"/>
              <w:spacing w:after="0"/>
              <w:jc w:val="both"/>
              <w:rPr>
                <w:rFonts w:cstheme="minorHAnsi"/>
                <w:sz w:val="24"/>
                <w:szCs w:val="24"/>
              </w:rPr>
            </w:pPr>
            <w:r>
              <w:rPr>
                <w:rFonts w:cstheme="minorHAnsi"/>
                <w:sz w:val="24"/>
                <w:szCs w:val="24"/>
              </w:rPr>
              <w:t xml:space="preserve">Claudio Luiz </w:t>
            </w:r>
            <w:proofErr w:type="spellStart"/>
            <w:r>
              <w:rPr>
                <w:rFonts w:cstheme="minorHAnsi"/>
                <w:sz w:val="24"/>
                <w:szCs w:val="24"/>
              </w:rPr>
              <w:t>Bravim</w:t>
            </w:r>
            <w:proofErr w:type="spellEnd"/>
          </w:p>
        </w:tc>
      </w:tr>
      <w:tr w:rsidR="006D3D63" w:rsidRPr="00317A02" w:rsidTr="004D5E1A">
        <w:tc>
          <w:tcPr>
            <w:tcW w:w="1980" w:type="dxa"/>
            <w:shd w:val="clear" w:color="auto" w:fill="D0CECE" w:themeFill="background2" w:themeFillShade="E6"/>
          </w:tcPr>
          <w:p w:rsidR="006D3D63" w:rsidRPr="00317A02" w:rsidRDefault="000D6748" w:rsidP="000D6748">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6D3D63" w:rsidRPr="00317A02" w:rsidRDefault="00BC74F9" w:rsidP="008D0EB6">
            <w:pPr>
              <w:autoSpaceDE w:val="0"/>
              <w:autoSpaceDN w:val="0"/>
              <w:adjustRightInd w:val="0"/>
              <w:spacing w:after="0"/>
              <w:jc w:val="both"/>
              <w:rPr>
                <w:rFonts w:cstheme="minorHAnsi"/>
                <w:sz w:val="24"/>
                <w:szCs w:val="24"/>
              </w:rPr>
            </w:pPr>
            <w:r>
              <w:rPr>
                <w:rFonts w:cstheme="minorHAnsi"/>
                <w:sz w:val="24"/>
                <w:szCs w:val="24"/>
              </w:rPr>
              <w:t xml:space="preserve">O </w:t>
            </w:r>
            <w:r w:rsidR="008D0EB6">
              <w:rPr>
                <w:rFonts w:cstheme="minorHAnsi"/>
                <w:sz w:val="24"/>
                <w:szCs w:val="24"/>
              </w:rPr>
              <w:t>Coordenador</w:t>
            </w:r>
            <w:r>
              <w:rPr>
                <w:rFonts w:cstheme="minorHAnsi"/>
                <w:sz w:val="24"/>
                <w:szCs w:val="24"/>
              </w:rPr>
              <w:t xml:space="preserve"> da CED</w:t>
            </w:r>
            <w:r w:rsidR="008D0EB6">
              <w:rPr>
                <w:rFonts w:cstheme="minorHAnsi"/>
                <w:sz w:val="24"/>
                <w:szCs w:val="24"/>
              </w:rPr>
              <w:t xml:space="preserve"> CLAUDIO LUIZ BRAVIM</w:t>
            </w:r>
            <w:r>
              <w:rPr>
                <w:rFonts w:cstheme="minorHAnsi"/>
                <w:sz w:val="24"/>
                <w:szCs w:val="24"/>
              </w:rPr>
              <w:t xml:space="preserve"> </w:t>
            </w:r>
            <w:r w:rsidR="00390B0C">
              <w:rPr>
                <w:rFonts w:cstheme="minorHAnsi"/>
                <w:sz w:val="24"/>
                <w:szCs w:val="24"/>
              </w:rPr>
              <w:t>relatou questões voltadas ao preenchimento da Tabela de Dosimetria, utilizada pela comissão para verificação das multas e sanções aplicadas nos processos de ética do conselho. Em seu relato, informou que existe muita dúvida e dificuldade no manuseio da ferramenta e que mesmo colaboradores do CAU/PR que já lidam com a planilha a algum tempo, ainda tem dúvidas de como utilizar. Nesse sentido, o coordenador achou necessário sugerir a capacitação dos membros da CED e demais responsáveis nos trâmites de processos éticos, no que tange a utilização desta ferramenta. Sugeriu ainda, após conversa</w:t>
            </w:r>
            <w:r w:rsidR="004B514E">
              <w:rPr>
                <w:rFonts w:cstheme="minorHAnsi"/>
                <w:sz w:val="24"/>
                <w:szCs w:val="24"/>
              </w:rPr>
              <w:t>r</w:t>
            </w:r>
            <w:r w:rsidR="00390B0C">
              <w:rPr>
                <w:rFonts w:cstheme="minorHAnsi"/>
                <w:sz w:val="24"/>
                <w:szCs w:val="24"/>
              </w:rPr>
              <w:t xml:space="preserve"> com o Ouvidor do CAU/BR ROBERTO SIMON</w:t>
            </w:r>
            <w:r w:rsidR="008D0EB6">
              <w:rPr>
                <w:rFonts w:cstheme="minorHAnsi"/>
                <w:sz w:val="24"/>
                <w:szCs w:val="24"/>
              </w:rPr>
              <w:t xml:space="preserve"> sobre possíveis nomes </w:t>
            </w:r>
            <w:r w:rsidR="004B514E">
              <w:rPr>
                <w:rFonts w:cstheme="minorHAnsi"/>
                <w:sz w:val="24"/>
                <w:szCs w:val="24"/>
              </w:rPr>
              <w:t xml:space="preserve">que pudessem realizar esta capacitação, que seja trazido o Advogado do CAU/BR que foi um dos responsáveis </w:t>
            </w:r>
            <w:r w:rsidR="00390B0C">
              <w:rPr>
                <w:rFonts w:cstheme="minorHAnsi"/>
                <w:sz w:val="24"/>
                <w:szCs w:val="24"/>
              </w:rPr>
              <w:t xml:space="preserve">pela criação </w:t>
            </w:r>
            <w:r w:rsidR="004B514E">
              <w:rPr>
                <w:rFonts w:cstheme="minorHAnsi"/>
                <w:sz w:val="24"/>
                <w:szCs w:val="24"/>
              </w:rPr>
              <w:t>desta planilha. Por fim esclareceu que o pedido estava sendo formalizado à Presidência pela Assessora da CED ELAINE PENTEADO.</w:t>
            </w:r>
            <w:r w:rsidR="004D5E1A">
              <w:rPr>
                <w:rFonts w:cstheme="minorHAnsi"/>
                <w:sz w:val="24"/>
                <w:szCs w:val="24"/>
              </w:rPr>
              <w:t xml:space="preserve"> Não houveram outros encaminhamentos.</w:t>
            </w:r>
          </w:p>
        </w:tc>
      </w:tr>
    </w:tbl>
    <w:p w:rsidR="006D3D63" w:rsidRDefault="006D3D63">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6D3D63" w:rsidRPr="00317A02" w:rsidTr="004D5E1A">
        <w:trPr>
          <w:trHeight w:val="431"/>
        </w:trPr>
        <w:tc>
          <w:tcPr>
            <w:tcW w:w="1980" w:type="dxa"/>
            <w:shd w:val="clear" w:color="auto" w:fill="D0CECE" w:themeFill="background2" w:themeFillShade="E6"/>
            <w:vAlign w:val="center"/>
          </w:tcPr>
          <w:p w:rsidR="006D3D63" w:rsidRPr="00317A02" w:rsidRDefault="006D3D63" w:rsidP="004D5E1A">
            <w:pPr>
              <w:autoSpaceDE w:val="0"/>
              <w:autoSpaceDN w:val="0"/>
              <w:adjustRightInd w:val="0"/>
              <w:spacing w:after="0"/>
              <w:jc w:val="center"/>
              <w:rPr>
                <w:rFonts w:cstheme="minorHAnsi"/>
                <w:b/>
                <w:sz w:val="24"/>
                <w:szCs w:val="24"/>
              </w:rPr>
            </w:pPr>
            <w:r>
              <w:rPr>
                <w:rFonts w:cstheme="minorHAnsi"/>
                <w:b/>
                <w:sz w:val="24"/>
                <w:szCs w:val="24"/>
              </w:rPr>
              <w:t>3</w:t>
            </w:r>
          </w:p>
        </w:tc>
        <w:tc>
          <w:tcPr>
            <w:tcW w:w="8505" w:type="dxa"/>
            <w:vAlign w:val="center"/>
          </w:tcPr>
          <w:p w:rsidR="006D3D63" w:rsidRDefault="006D3D63" w:rsidP="004D5E1A">
            <w:pPr>
              <w:autoSpaceDE w:val="0"/>
              <w:autoSpaceDN w:val="0"/>
              <w:adjustRightInd w:val="0"/>
              <w:spacing w:after="0"/>
              <w:rPr>
                <w:rFonts w:cstheme="minorHAnsi"/>
                <w:sz w:val="24"/>
                <w:szCs w:val="24"/>
              </w:rPr>
            </w:pPr>
            <w:r>
              <w:rPr>
                <w:rFonts w:cstheme="minorHAnsi"/>
                <w:sz w:val="24"/>
                <w:szCs w:val="24"/>
              </w:rPr>
              <w:t>Reuniões Estendidas</w:t>
            </w:r>
          </w:p>
        </w:tc>
      </w:tr>
      <w:tr w:rsidR="006D3D63" w:rsidRPr="00317A02" w:rsidTr="004D5E1A">
        <w:trPr>
          <w:trHeight w:val="431"/>
        </w:trPr>
        <w:tc>
          <w:tcPr>
            <w:tcW w:w="1980" w:type="dxa"/>
            <w:shd w:val="clear" w:color="auto" w:fill="D0CECE" w:themeFill="background2" w:themeFillShade="E6"/>
            <w:vAlign w:val="center"/>
          </w:tcPr>
          <w:p w:rsidR="006D3D63"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6D3D63" w:rsidRPr="00317A02" w:rsidRDefault="006D3D63" w:rsidP="004D5E1A">
            <w:pPr>
              <w:autoSpaceDE w:val="0"/>
              <w:autoSpaceDN w:val="0"/>
              <w:adjustRightInd w:val="0"/>
              <w:spacing w:after="0"/>
              <w:rPr>
                <w:rFonts w:cstheme="minorHAnsi"/>
                <w:sz w:val="24"/>
                <w:szCs w:val="24"/>
              </w:rPr>
            </w:pPr>
            <w:r>
              <w:rPr>
                <w:rFonts w:cstheme="minorHAnsi"/>
                <w:sz w:val="24"/>
                <w:szCs w:val="24"/>
              </w:rPr>
              <w:t>CED</w:t>
            </w:r>
          </w:p>
        </w:tc>
      </w:tr>
      <w:tr w:rsidR="000D6748" w:rsidRPr="00317A02" w:rsidTr="004D5E1A">
        <w:tc>
          <w:tcPr>
            <w:tcW w:w="1980" w:type="dxa"/>
            <w:shd w:val="clear" w:color="auto" w:fill="D0CECE" w:themeFill="background2" w:themeFillShade="E6"/>
          </w:tcPr>
          <w:p w:rsidR="000D6748" w:rsidRPr="00317A02"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Pr="00317A02" w:rsidRDefault="004B514E" w:rsidP="004D5E1A">
            <w:pPr>
              <w:autoSpaceDE w:val="0"/>
              <w:autoSpaceDN w:val="0"/>
              <w:adjustRightInd w:val="0"/>
              <w:spacing w:after="0"/>
              <w:jc w:val="both"/>
              <w:rPr>
                <w:rFonts w:cstheme="minorHAnsi"/>
                <w:sz w:val="24"/>
                <w:szCs w:val="24"/>
              </w:rPr>
            </w:pPr>
            <w:r>
              <w:rPr>
                <w:rFonts w:cstheme="minorHAnsi"/>
                <w:sz w:val="24"/>
                <w:szCs w:val="24"/>
              </w:rPr>
              <w:t xml:space="preserve">Claudio Luiz </w:t>
            </w:r>
            <w:proofErr w:type="spellStart"/>
            <w:r>
              <w:rPr>
                <w:rFonts w:cstheme="minorHAnsi"/>
                <w:sz w:val="24"/>
                <w:szCs w:val="24"/>
              </w:rPr>
              <w:t>Bravim</w:t>
            </w:r>
            <w:proofErr w:type="spellEnd"/>
          </w:p>
        </w:tc>
      </w:tr>
      <w:tr w:rsidR="006D3D63" w:rsidRPr="00317A02" w:rsidTr="004D5E1A">
        <w:tc>
          <w:tcPr>
            <w:tcW w:w="1980" w:type="dxa"/>
            <w:shd w:val="clear" w:color="auto" w:fill="D0CECE" w:themeFill="background2" w:themeFillShade="E6"/>
          </w:tcPr>
          <w:p w:rsidR="006D3D63" w:rsidRPr="00317A02"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6D3D63" w:rsidRPr="00317A02" w:rsidRDefault="004B514E" w:rsidP="004D5E1A">
            <w:pPr>
              <w:autoSpaceDE w:val="0"/>
              <w:autoSpaceDN w:val="0"/>
              <w:adjustRightInd w:val="0"/>
              <w:spacing w:after="0"/>
              <w:jc w:val="both"/>
              <w:rPr>
                <w:rFonts w:cstheme="minorHAnsi"/>
                <w:sz w:val="24"/>
                <w:szCs w:val="24"/>
              </w:rPr>
            </w:pPr>
            <w:r>
              <w:rPr>
                <w:rFonts w:cstheme="minorHAnsi"/>
                <w:sz w:val="24"/>
                <w:szCs w:val="24"/>
              </w:rPr>
              <w:t xml:space="preserve">O Coordenador da CED informou sobre as reuniões estendidas que a comissão tem realizado em Curitiba, e que tem sido muito </w:t>
            </w:r>
            <w:proofErr w:type="gramStart"/>
            <w:r w:rsidR="00581C5B">
              <w:rPr>
                <w:rFonts w:cstheme="minorHAnsi"/>
                <w:sz w:val="24"/>
                <w:szCs w:val="24"/>
              </w:rPr>
              <w:t>proveitosas</w:t>
            </w:r>
            <w:proofErr w:type="gramEnd"/>
            <w:r w:rsidR="00581C5B">
              <w:rPr>
                <w:rFonts w:cstheme="minorHAnsi"/>
                <w:sz w:val="24"/>
                <w:szCs w:val="24"/>
              </w:rPr>
              <w:t>,</w:t>
            </w:r>
            <w:r>
              <w:rPr>
                <w:rFonts w:cstheme="minorHAnsi"/>
                <w:sz w:val="24"/>
                <w:szCs w:val="24"/>
              </w:rPr>
              <w:t xml:space="preserve"> já que estão p</w:t>
            </w:r>
            <w:r w:rsidR="00581C5B">
              <w:rPr>
                <w:rFonts w:cstheme="minorHAnsi"/>
                <w:sz w:val="24"/>
                <w:szCs w:val="24"/>
              </w:rPr>
              <w:t>ermitindo dar andamento a</w:t>
            </w:r>
            <w:r>
              <w:rPr>
                <w:rFonts w:cstheme="minorHAnsi"/>
                <w:sz w:val="24"/>
                <w:szCs w:val="24"/>
              </w:rPr>
              <w:t xml:space="preserve"> processos que antes </w:t>
            </w:r>
            <w:r w:rsidR="00581C5B">
              <w:rPr>
                <w:rFonts w:cstheme="minorHAnsi"/>
                <w:sz w:val="24"/>
                <w:szCs w:val="24"/>
              </w:rPr>
              <w:t>se encontravam</w:t>
            </w:r>
            <w:r>
              <w:rPr>
                <w:rFonts w:cstheme="minorHAnsi"/>
                <w:sz w:val="24"/>
                <w:szCs w:val="24"/>
              </w:rPr>
              <w:t xml:space="preserve"> parados. Informou ainda que a Assessora da CED ELAINE PENTEADO estaria atualizando os gráficos referentes </w:t>
            </w:r>
            <w:r w:rsidR="00581C5B">
              <w:rPr>
                <w:rFonts w:cstheme="minorHAnsi"/>
                <w:sz w:val="24"/>
                <w:szCs w:val="24"/>
              </w:rPr>
              <w:t xml:space="preserve">a movimentação dos processos e que este seria apresentado junto à Plenária Ordinária que será realizada em Pato Branco. </w:t>
            </w:r>
            <w:r w:rsidR="004D5E1A">
              <w:rPr>
                <w:rFonts w:cstheme="minorHAnsi"/>
                <w:sz w:val="24"/>
                <w:szCs w:val="24"/>
              </w:rPr>
              <w:t>Não houveram outros encaminhamentos.</w:t>
            </w:r>
          </w:p>
        </w:tc>
      </w:tr>
    </w:tbl>
    <w:p w:rsidR="006D3D63" w:rsidRDefault="006D3D63">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6D3D63" w:rsidRPr="00317A02" w:rsidTr="004D5E1A">
        <w:trPr>
          <w:trHeight w:val="431"/>
        </w:trPr>
        <w:tc>
          <w:tcPr>
            <w:tcW w:w="1980" w:type="dxa"/>
            <w:shd w:val="clear" w:color="auto" w:fill="D0CECE" w:themeFill="background2" w:themeFillShade="E6"/>
            <w:vAlign w:val="center"/>
          </w:tcPr>
          <w:p w:rsidR="006D3D63" w:rsidRPr="00317A02" w:rsidRDefault="006D3D63" w:rsidP="004D5E1A">
            <w:pPr>
              <w:autoSpaceDE w:val="0"/>
              <w:autoSpaceDN w:val="0"/>
              <w:adjustRightInd w:val="0"/>
              <w:spacing w:after="0"/>
              <w:jc w:val="center"/>
              <w:rPr>
                <w:rFonts w:cstheme="minorHAnsi"/>
                <w:b/>
                <w:sz w:val="24"/>
                <w:szCs w:val="24"/>
              </w:rPr>
            </w:pPr>
            <w:r>
              <w:rPr>
                <w:rFonts w:cstheme="minorHAnsi"/>
                <w:b/>
                <w:sz w:val="24"/>
                <w:szCs w:val="24"/>
              </w:rPr>
              <w:t>4</w:t>
            </w:r>
          </w:p>
        </w:tc>
        <w:tc>
          <w:tcPr>
            <w:tcW w:w="8505" w:type="dxa"/>
            <w:vAlign w:val="center"/>
          </w:tcPr>
          <w:p w:rsidR="006D3D63" w:rsidRDefault="006D3D63" w:rsidP="004D5E1A">
            <w:pPr>
              <w:autoSpaceDE w:val="0"/>
              <w:autoSpaceDN w:val="0"/>
              <w:adjustRightInd w:val="0"/>
              <w:spacing w:after="0"/>
              <w:rPr>
                <w:rFonts w:cstheme="minorHAnsi"/>
                <w:sz w:val="24"/>
                <w:szCs w:val="24"/>
              </w:rPr>
            </w:pPr>
            <w:r>
              <w:rPr>
                <w:rFonts w:cstheme="minorHAnsi"/>
                <w:sz w:val="24"/>
                <w:szCs w:val="24"/>
              </w:rPr>
              <w:t>Regional Londrina</w:t>
            </w:r>
          </w:p>
        </w:tc>
      </w:tr>
      <w:tr w:rsidR="006D3D63" w:rsidRPr="00317A02" w:rsidTr="004D5E1A">
        <w:trPr>
          <w:trHeight w:val="431"/>
        </w:trPr>
        <w:tc>
          <w:tcPr>
            <w:tcW w:w="1980" w:type="dxa"/>
            <w:shd w:val="clear" w:color="auto" w:fill="D0CECE" w:themeFill="background2" w:themeFillShade="E6"/>
            <w:vAlign w:val="center"/>
          </w:tcPr>
          <w:p w:rsidR="006D3D63"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6D3D63" w:rsidRPr="00317A02" w:rsidRDefault="006D3D63" w:rsidP="004D5E1A">
            <w:pPr>
              <w:autoSpaceDE w:val="0"/>
              <w:autoSpaceDN w:val="0"/>
              <w:adjustRightInd w:val="0"/>
              <w:spacing w:after="0"/>
              <w:rPr>
                <w:rFonts w:cstheme="minorHAnsi"/>
                <w:sz w:val="24"/>
                <w:szCs w:val="24"/>
              </w:rPr>
            </w:pPr>
            <w:r>
              <w:rPr>
                <w:rFonts w:cstheme="minorHAnsi"/>
                <w:sz w:val="24"/>
                <w:szCs w:val="24"/>
              </w:rPr>
              <w:t>CED</w:t>
            </w:r>
          </w:p>
        </w:tc>
      </w:tr>
      <w:tr w:rsidR="000D6748" w:rsidRPr="00317A02" w:rsidTr="004D5E1A">
        <w:tc>
          <w:tcPr>
            <w:tcW w:w="1980" w:type="dxa"/>
            <w:shd w:val="clear" w:color="auto" w:fill="D0CECE" w:themeFill="background2" w:themeFillShade="E6"/>
          </w:tcPr>
          <w:p w:rsidR="000D6748" w:rsidRPr="00317A02"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Pr="00317A02" w:rsidRDefault="00581C5B" w:rsidP="004D5E1A">
            <w:pPr>
              <w:autoSpaceDE w:val="0"/>
              <w:autoSpaceDN w:val="0"/>
              <w:adjustRightInd w:val="0"/>
              <w:spacing w:after="0"/>
              <w:jc w:val="both"/>
              <w:rPr>
                <w:rFonts w:cstheme="minorHAnsi"/>
                <w:sz w:val="24"/>
                <w:szCs w:val="24"/>
              </w:rPr>
            </w:pPr>
            <w:r>
              <w:rPr>
                <w:rFonts w:cstheme="minorHAnsi"/>
                <w:sz w:val="24"/>
                <w:szCs w:val="24"/>
              </w:rPr>
              <w:t xml:space="preserve">Claudio Luiz </w:t>
            </w:r>
            <w:proofErr w:type="spellStart"/>
            <w:r>
              <w:rPr>
                <w:rFonts w:cstheme="minorHAnsi"/>
                <w:sz w:val="24"/>
                <w:szCs w:val="24"/>
              </w:rPr>
              <w:t>Bravim</w:t>
            </w:r>
            <w:proofErr w:type="spellEnd"/>
          </w:p>
        </w:tc>
      </w:tr>
      <w:tr w:rsidR="006D3D63" w:rsidRPr="00317A02" w:rsidTr="004D5E1A">
        <w:tc>
          <w:tcPr>
            <w:tcW w:w="1980" w:type="dxa"/>
            <w:shd w:val="clear" w:color="auto" w:fill="D0CECE" w:themeFill="background2" w:themeFillShade="E6"/>
          </w:tcPr>
          <w:p w:rsidR="006D3D63" w:rsidRPr="00317A02"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6D3D63" w:rsidRPr="00317A02" w:rsidRDefault="00473F65" w:rsidP="00473F65">
            <w:pPr>
              <w:autoSpaceDE w:val="0"/>
              <w:autoSpaceDN w:val="0"/>
              <w:adjustRightInd w:val="0"/>
              <w:spacing w:after="0"/>
              <w:jc w:val="both"/>
              <w:rPr>
                <w:rFonts w:cstheme="minorHAnsi"/>
                <w:sz w:val="24"/>
                <w:szCs w:val="24"/>
              </w:rPr>
            </w:pPr>
            <w:r>
              <w:rPr>
                <w:rFonts w:cstheme="minorHAnsi"/>
                <w:sz w:val="24"/>
                <w:szCs w:val="24"/>
              </w:rPr>
              <w:t>O Coordenador da CED, trouxe algumas atualizações sobre o funcionamento da Sede Regional do CAU/PR em Londrina, que voltou a func</w:t>
            </w:r>
            <w:r w:rsidR="008D0EB6">
              <w:rPr>
                <w:rFonts w:cstheme="minorHAnsi"/>
                <w:sz w:val="24"/>
                <w:szCs w:val="24"/>
              </w:rPr>
              <w:t xml:space="preserve">ionar após o sinistro </w:t>
            </w:r>
            <w:proofErr w:type="gramStart"/>
            <w:r w:rsidR="008D0EB6">
              <w:rPr>
                <w:rFonts w:cstheme="minorHAnsi"/>
                <w:sz w:val="24"/>
                <w:szCs w:val="24"/>
              </w:rPr>
              <w:t>ocorrido</w:t>
            </w:r>
            <w:proofErr w:type="gramEnd"/>
            <w:r w:rsidR="008D0EB6">
              <w:rPr>
                <w:rFonts w:cstheme="minorHAnsi"/>
                <w:sz w:val="24"/>
                <w:szCs w:val="24"/>
              </w:rPr>
              <w:t xml:space="preserve"> mas</w:t>
            </w:r>
            <w:r>
              <w:rPr>
                <w:rFonts w:cstheme="minorHAnsi"/>
                <w:sz w:val="24"/>
                <w:szCs w:val="24"/>
              </w:rPr>
              <w:t xml:space="preserve"> que atualmente ainda tem sua operação ocorrendo apenas em meio período. Sugeriu que fossem veiculadas matérias com informativos de que a Sede retornou ao funcionamento, mostrando que a gestão atual está preocupada em trazer de volta o </w:t>
            </w:r>
            <w:r>
              <w:rPr>
                <w:rFonts w:cstheme="minorHAnsi"/>
                <w:sz w:val="24"/>
                <w:szCs w:val="24"/>
              </w:rPr>
              <w:lastRenderedPageBreak/>
              <w:t xml:space="preserve">atendimento aos arquitetos da região. Houve um complemento ao pedido feito pelo Coordenador da </w:t>
            </w:r>
            <w:proofErr w:type="spellStart"/>
            <w:r>
              <w:rPr>
                <w:rFonts w:cstheme="minorHAnsi"/>
                <w:sz w:val="24"/>
                <w:szCs w:val="24"/>
              </w:rPr>
              <w:t>CPFi</w:t>
            </w:r>
            <w:proofErr w:type="spellEnd"/>
            <w:r>
              <w:rPr>
                <w:rFonts w:cstheme="minorHAnsi"/>
                <w:sz w:val="24"/>
                <w:szCs w:val="24"/>
              </w:rPr>
              <w:t xml:space="preserve"> IDEVAL DOS SANTOS FILHO acerca dos equipamentos de coleta biométrica da regional, que foram atingidos pelo incêndio e que ainda se encontravam inoperantes, sugeriu que fosse verificado as necessidades para que o serviço também fosse reestabelecido. O Presidente MILTON CARLOS ZANELATTO explicou que os equipamentos de biometria são cedidos </w:t>
            </w:r>
            <w:r w:rsidR="004F5AE7">
              <w:rPr>
                <w:rFonts w:cstheme="minorHAnsi"/>
                <w:sz w:val="24"/>
                <w:szCs w:val="24"/>
              </w:rPr>
              <w:t xml:space="preserve">por locação </w:t>
            </w:r>
            <w:r>
              <w:rPr>
                <w:rFonts w:cstheme="minorHAnsi"/>
                <w:sz w:val="24"/>
                <w:szCs w:val="24"/>
              </w:rPr>
              <w:t xml:space="preserve">pelo CAU/BR </w:t>
            </w:r>
            <w:r w:rsidR="004F5AE7">
              <w:rPr>
                <w:rFonts w:cstheme="minorHAnsi"/>
                <w:sz w:val="24"/>
                <w:szCs w:val="24"/>
              </w:rPr>
              <w:t xml:space="preserve">em licitação feita para empresa terceirizada, portanto iria verificar como solucionar da melhor forma o problema, já que diz respeito a um serviço que não é mantido diretamente pelo CAU/PR. Por fim, houve ainda um pedido do Coordenador da </w:t>
            </w:r>
            <w:proofErr w:type="spellStart"/>
            <w:r w:rsidR="004F5AE7">
              <w:rPr>
                <w:rFonts w:cstheme="minorHAnsi"/>
                <w:sz w:val="24"/>
                <w:szCs w:val="24"/>
              </w:rPr>
              <w:t>CPFi</w:t>
            </w:r>
            <w:proofErr w:type="spellEnd"/>
            <w:r w:rsidR="004F5AE7">
              <w:rPr>
                <w:rFonts w:cstheme="minorHAnsi"/>
                <w:sz w:val="24"/>
                <w:szCs w:val="24"/>
              </w:rPr>
              <w:t xml:space="preserve"> IDEVAL DOS SANTOS FILHO para que a plenária que será realizada em Londrina, no trabalho que ocorre junto ao Projeto Rotas, possa haver uma agenda também em seu município (Arapongas), o presidente acatou a sugestão e confirmou que o CAU/PR certamente realizaria alguma agenda no município.</w:t>
            </w:r>
            <w:r w:rsidR="0066604B">
              <w:rPr>
                <w:rFonts w:cstheme="minorHAnsi"/>
                <w:sz w:val="24"/>
                <w:szCs w:val="24"/>
              </w:rPr>
              <w:t xml:space="preserve"> </w:t>
            </w:r>
            <w:r w:rsidR="004D5E1A">
              <w:rPr>
                <w:rFonts w:cstheme="minorHAnsi"/>
                <w:sz w:val="24"/>
                <w:szCs w:val="24"/>
              </w:rPr>
              <w:t>Não houveram outros encaminhamentos.</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F7AE3" w:rsidRPr="00317A02" w:rsidTr="004D5E1A">
        <w:trPr>
          <w:trHeight w:val="431"/>
        </w:trPr>
        <w:tc>
          <w:tcPr>
            <w:tcW w:w="1980" w:type="dxa"/>
            <w:shd w:val="clear" w:color="auto" w:fill="D0CECE" w:themeFill="background2" w:themeFillShade="E6"/>
            <w:vAlign w:val="center"/>
          </w:tcPr>
          <w:p w:rsidR="00DF7AE3" w:rsidRPr="00317A02" w:rsidRDefault="00DF7AE3" w:rsidP="004D5E1A">
            <w:pPr>
              <w:autoSpaceDE w:val="0"/>
              <w:autoSpaceDN w:val="0"/>
              <w:adjustRightInd w:val="0"/>
              <w:spacing w:after="0"/>
              <w:jc w:val="center"/>
              <w:rPr>
                <w:rFonts w:cstheme="minorHAnsi"/>
                <w:b/>
                <w:sz w:val="24"/>
                <w:szCs w:val="24"/>
              </w:rPr>
            </w:pPr>
            <w:r>
              <w:rPr>
                <w:rFonts w:cstheme="minorHAnsi"/>
                <w:b/>
                <w:sz w:val="24"/>
                <w:szCs w:val="24"/>
              </w:rPr>
              <w:t>5</w:t>
            </w:r>
          </w:p>
        </w:tc>
        <w:tc>
          <w:tcPr>
            <w:tcW w:w="8505" w:type="dxa"/>
            <w:vAlign w:val="center"/>
          </w:tcPr>
          <w:p w:rsidR="00DF7AE3" w:rsidRDefault="00DF7AE3" w:rsidP="004D5E1A">
            <w:pPr>
              <w:autoSpaceDE w:val="0"/>
              <w:autoSpaceDN w:val="0"/>
              <w:adjustRightInd w:val="0"/>
              <w:spacing w:after="0"/>
              <w:rPr>
                <w:rFonts w:cstheme="minorHAnsi"/>
                <w:sz w:val="24"/>
                <w:szCs w:val="24"/>
              </w:rPr>
            </w:pPr>
            <w:r>
              <w:rPr>
                <w:rFonts w:cstheme="minorHAnsi"/>
                <w:sz w:val="24"/>
                <w:szCs w:val="24"/>
              </w:rPr>
              <w:t>Encontro dos Coordenadores de Curso</w:t>
            </w:r>
          </w:p>
        </w:tc>
      </w:tr>
      <w:tr w:rsidR="00DF7AE3" w:rsidRPr="00317A02" w:rsidTr="004D5E1A">
        <w:trPr>
          <w:trHeight w:val="431"/>
        </w:trPr>
        <w:tc>
          <w:tcPr>
            <w:tcW w:w="1980" w:type="dxa"/>
            <w:shd w:val="clear" w:color="auto" w:fill="D0CECE" w:themeFill="background2" w:themeFillShade="E6"/>
            <w:vAlign w:val="center"/>
          </w:tcPr>
          <w:p w:rsidR="00DF7AE3"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DF7AE3" w:rsidRPr="00317A02" w:rsidRDefault="00DF7AE3" w:rsidP="004D5E1A">
            <w:pPr>
              <w:autoSpaceDE w:val="0"/>
              <w:autoSpaceDN w:val="0"/>
              <w:adjustRightInd w:val="0"/>
              <w:spacing w:after="0"/>
              <w:rPr>
                <w:rFonts w:cstheme="minorHAnsi"/>
                <w:sz w:val="24"/>
                <w:szCs w:val="24"/>
              </w:rPr>
            </w:pPr>
            <w:r>
              <w:rPr>
                <w:rFonts w:cstheme="minorHAnsi"/>
                <w:sz w:val="24"/>
                <w:szCs w:val="24"/>
              </w:rPr>
              <w:t>CEF</w:t>
            </w:r>
          </w:p>
        </w:tc>
      </w:tr>
      <w:tr w:rsidR="000D6748" w:rsidRPr="00317A02" w:rsidTr="004D5E1A">
        <w:tc>
          <w:tcPr>
            <w:tcW w:w="1980" w:type="dxa"/>
            <w:shd w:val="clear" w:color="auto" w:fill="D0CECE" w:themeFill="background2" w:themeFillShade="E6"/>
          </w:tcPr>
          <w:p w:rsidR="000D6748" w:rsidRPr="00317A02"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Pr="00317A02" w:rsidRDefault="004D66FE" w:rsidP="004D5E1A">
            <w:pPr>
              <w:autoSpaceDE w:val="0"/>
              <w:autoSpaceDN w:val="0"/>
              <w:adjustRightInd w:val="0"/>
              <w:spacing w:after="0"/>
              <w:jc w:val="both"/>
              <w:rPr>
                <w:rFonts w:cstheme="minorHAnsi"/>
                <w:sz w:val="24"/>
                <w:szCs w:val="24"/>
              </w:rPr>
            </w:pPr>
            <w:r>
              <w:rPr>
                <w:rFonts w:cstheme="minorHAnsi"/>
                <w:sz w:val="24"/>
                <w:szCs w:val="24"/>
              </w:rPr>
              <w:t xml:space="preserve">Eduardo </w:t>
            </w:r>
            <w:proofErr w:type="spellStart"/>
            <w:r>
              <w:rPr>
                <w:rFonts w:cstheme="minorHAnsi"/>
                <w:sz w:val="24"/>
                <w:szCs w:val="24"/>
              </w:rPr>
              <w:t>Verri</w:t>
            </w:r>
            <w:proofErr w:type="spellEnd"/>
          </w:p>
        </w:tc>
      </w:tr>
      <w:tr w:rsidR="00DF7AE3" w:rsidRPr="00317A02" w:rsidTr="004D5E1A">
        <w:tc>
          <w:tcPr>
            <w:tcW w:w="1980" w:type="dxa"/>
            <w:shd w:val="clear" w:color="auto" w:fill="D0CECE" w:themeFill="background2" w:themeFillShade="E6"/>
          </w:tcPr>
          <w:p w:rsidR="00DF7AE3" w:rsidRPr="00317A02"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DF7AE3" w:rsidRPr="00317A02" w:rsidRDefault="004D66FE" w:rsidP="00C01459">
            <w:pPr>
              <w:autoSpaceDE w:val="0"/>
              <w:autoSpaceDN w:val="0"/>
              <w:adjustRightInd w:val="0"/>
              <w:spacing w:after="0"/>
              <w:jc w:val="both"/>
              <w:rPr>
                <w:rFonts w:cstheme="minorHAnsi"/>
                <w:sz w:val="24"/>
                <w:szCs w:val="24"/>
              </w:rPr>
            </w:pPr>
            <w:r>
              <w:rPr>
                <w:rFonts w:cstheme="minorHAnsi"/>
                <w:sz w:val="24"/>
                <w:szCs w:val="24"/>
              </w:rPr>
              <w:t xml:space="preserve">O Coordenador da CEF EDUARDO VERRI prestou algumas informações que foram inicialmente apresentadas durante a </w:t>
            </w:r>
            <w:r w:rsidR="00C90BC5">
              <w:rPr>
                <w:rFonts w:cstheme="minorHAnsi"/>
                <w:sz w:val="24"/>
                <w:szCs w:val="24"/>
              </w:rPr>
              <w:t>última</w:t>
            </w:r>
            <w:r>
              <w:rPr>
                <w:rFonts w:cstheme="minorHAnsi"/>
                <w:sz w:val="24"/>
                <w:szCs w:val="24"/>
              </w:rPr>
              <w:t xml:space="preserve"> reunião plenária, mas que em raz</w:t>
            </w:r>
            <w:r w:rsidR="00C90BC5">
              <w:rPr>
                <w:rFonts w:cstheme="minorHAnsi"/>
                <w:sz w:val="24"/>
                <w:szCs w:val="24"/>
              </w:rPr>
              <w:t xml:space="preserve">ão do tempo, não foram bem detalhadas. Informou sobre um encontro realizado com os coordenadores de forma virtual e que trouxeram alguns indicadores pertinentes, principalmente quando do alcance do CAU/PR em algumas regiões como a de Guarapuava que no momento se encontra desativada. Sugeriu que os próprios coordenadores de curso de Arquitetura e Urbanismo pudessem ser usados como representantes em alguns conselhos e secretarias que o CAU/PR ainda não faz parte. Também apresentou alguns detalhes da realização do Encontro de Coordenadores de Curso que a CEF está organizando para ocorrer no dia 15 de outubro de forma híbrida, mas priorizando a participação presencial, que tem por objetivo debater alguns assuntos relativos à formação dos arquitetos e urbanistas, principalmente nas questões de posicionamento do CAU/PR frente aos Cursos EAD e às novas dinâmicas curriculares apresentadas pelo MEC quanto a </w:t>
            </w:r>
            <w:proofErr w:type="spellStart"/>
            <w:r w:rsidR="00C90BC5">
              <w:rPr>
                <w:rFonts w:cstheme="minorHAnsi"/>
                <w:sz w:val="24"/>
                <w:szCs w:val="24"/>
              </w:rPr>
              <w:t>curricul</w:t>
            </w:r>
            <w:proofErr w:type="spellEnd"/>
            <w:r w:rsidR="00AB4510">
              <w:rPr>
                <w:rFonts w:cstheme="minorHAnsi"/>
                <w:sz w:val="24"/>
                <w:szCs w:val="24"/>
              </w:rPr>
              <w:t>]</w:t>
            </w:r>
            <w:proofErr w:type="spellStart"/>
            <w:r w:rsidR="00C90BC5">
              <w:rPr>
                <w:rFonts w:cstheme="minorHAnsi"/>
                <w:sz w:val="24"/>
                <w:szCs w:val="24"/>
              </w:rPr>
              <w:t>arização</w:t>
            </w:r>
            <w:proofErr w:type="spellEnd"/>
            <w:r w:rsidR="00C90BC5">
              <w:rPr>
                <w:rFonts w:cstheme="minorHAnsi"/>
                <w:sz w:val="24"/>
                <w:szCs w:val="24"/>
              </w:rPr>
              <w:t xml:space="preserve"> da extensão. Diante disso o coordenador explicou que a intenção era tentar trazer alguém do próprio MEC e da CEF-CAU/BR, da ABEA e da FENEA, para enriquecer a discussão que resultaria em um documento como uma esp</w:t>
            </w:r>
            <w:r w:rsidR="002F2C68">
              <w:rPr>
                <w:rFonts w:cstheme="minorHAnsi"/>
                <w:sz w:val="24"/>
                <w:szCs w:val="24"/>
              </w:rPr>
              <w:t>écie de carta aberta sobre o tema. Levantou ainda alguns detalhes no que tange ao formato dos trabalhos e possíveis nomes como da Arq. Glória Cabral. Por fim realizou relatos do estado em que se encontravam alguns pro</w:t>
            </w:r>
            <w:r w:rsidR="0081498C">
              <w:rPr>
                <w:rFonts w:cstheme="minorHAnsi"/>
                <w:sz w:val="24"/>
                <w:szCs w:val="24"/>
              </w:rPr>
              <w:t>jetos</w:t>
            </w:r>
            <w:r w:rsidR="002F2C68">
              <w:rPr>
                <w:rFonts w:cstheme="minorHAnsi"/>
                <w:sz w:val="24"/>
                <w:szCs w:val="24"/>
              </w:rPr>
              <w:t xml:space="preserve"> dentro da CEF, como o edital de cursos de formação continuada, edital de TFG e a pretensão que a comissão tem de um projeto talvez para 2023 </w:t>
            </w:r>
            <w:r w:rsidR="0081498C">
              <w:rPr>
                <w:rFonts w:cstheme="minorHAnsi"/>
                <w:sz w:val="24"/>
                <w:szCs w:val="24"/>
              </w:rPr>
              <w:t>que premie as boas práticas na Arquitet</w:t>
            </w:r>
            <w:r w:rsidR="00AB4510">
              <w:rPr>
                <w:rFonts w:cstheme="minorHAnsi"/>
                <w:sz w:val="24"/>
                <w:szCs w:val="24"/>
              </w:rPr>
              <w:t xml:space="preserve">ura e Urbanismo ou atividades </w:t>
            </w:r>
            <w:proofErr w:type="spellStart"/>
            <w:r w:rsidR="00AB4510">
              <w:rPr>
                <w:rFonts w:cstheme="minorHAnsi"/>
                <w:sz w:val="24"/>
                <w:szCs w:val="24"/>
              </w:rPr>
              <w:t>es</w:t>
            </w:r>
            <w:r w:rsidR="0081498C">
              <w:rPr>
                <w:rFonts w:cstheme="minorHAnsi"/>
                <w:sz w:val="24"/>
                <w:szCs w:val="24"/>
              </w:rPr>
              <w:t>tensionistas</w:t>
            </w:r>
            <w:proofErr w:type="spellEnd"/>
            <w:r w:rsidR="0081498C">
              <w:rPr>
                <w:rFonts w:cstheme="minorHAnsi"/>
                <w:sz w:val="24"/>
                <w:szCs w:val="24"/>
              </w:rPr>
              <w:t xml:space="preserve"> de forma a trazer os arquitetos para mais próximo do conselho. Por fim inf</w:t>
            </w:r>
            <w:r w:rsidR="00155345">
              <w:rPr>
                <w:rFonts w:cstheme="minorHAnsi"/>
                <w:sz w:val="24"/>
                <w:szCs w:val="24"/>
              </w:rPr>
              <w:t xml:space="preserve">ormou a respeito de um evento virtual com estudantes de arquitetura em agosto para lançar o edital de premiação dos estudantes e uma pesquisa sobre a qualidade dos estágios de arquitetura no estado do Paraná. Na sequência a Vice-Presidente THAIS MARZURKIEWICZ sugeriu que fosse levantada a possibilidade de realização de uma </w:t>
            </w:r>
            <w:r w:rsidR="00155345">
              <w:rPr>
                <w:rFonts w:cstheme="minorHAnsi"/>
                <w:sz w:val="24"/>
                <w:szCs w:val="24"/>
              </w:rPr>
              <w:lastRenderedPageBreak/>
              <w:t xml:space="preserve">campanha nacional de valorização do ensino presencial focando nas vantagens desta modalidade de ensino. </w:t>
            </w:r>
            <w:r w:rsidR="00AB4510">
              <w:rPr>
                <w:rFonts w:cstheme="minorHAnsi"/>
                <w:sz w:val="24"/>
                <w:szCs w:val="24"/>
              </w:rPr>
              <w:t xml:space="preserve">O Coordenador da COA WALTER GUSTAVO LINZMEYER parabenizou as iniciativas apresentadas tanto pela CEF quanto pela CED, e sugeriu que os eventos sejam estendidos à participação de outras comissões. O Coordenador da </w:t>
            </w:r>
            <w:proofErr w:type="spellStart"/>
            <w:r w:rsidR="00AB4510">
              <w:rPr>
                <w:rFonts w:cstheme="minorHAnsi"/>
                <w:sz w:val="24"/>
                <w:szCs w:val="24"/>
              </w:rPr>
              <w:t>CPFi</w:t>
            </w:r>
            <w:proofErr w:type="spellEnd"/>
            <w:r w:rsidR="00AB4510">
              <w:rPr>
                <w:rFonts w:cstheme="minorHAnsi"/>
                <w:sz w:val="24"/>
                <w:szCs w:val="24"/>
              </w:rPr>
              <w:t xml:space="preserve"> IDEVAL DOS SANTOS sugeriu que apesar de a Sede Regional de Guarapuava estar desativada momentaneamente, que mesmo assim sejam realizados eventos com palestras e plenárias na região a exemplo de como foi realizado no litoral que não possui sede regional, mas que recebeu a visita do CAU/PR. </w:t>
            </w:r>
            <w:r w:rsidR="004D5E1A">
              <w:rPr>
                <w:rFonts w:cstheme="minorHAnsi"/>
                <w:sz w:val="24"/>
                <w:szCs w:val="24"/>
              </w:rPr>
              <w:t xml:space="preserve">Houve ainda o esclarecimento de dúvidas referentes aos projetos, que foram arrazoadas pelo Coordenador da CEF EDUARDO VERRI. </w:t>
            </w:r>
            <w:r w:rsidR="00C01459">
              <w:rPr>
                <w:rFonts w:cstheme="minorHAnsi"/>
                <w:sz w:val="24"/>
                <w:szCs w:val="24"/>
              </w:rPr>
              <w:t>O</w:t>
            </w:r>
            <w:r w:rsidR="001C49BF">
              <w:rPr>
                <w:rFonts w:cstheme="minorHAnsi"/>
                <w:sz w:val="24"/>
                <w:szCs w:val="24"/>
              </w:rPr>
              <w:t xml:space="preserve"> Presidente MILTON CARLOS ZANELATTO realizou algumas considerações sobre o exposto, no que tange à palestra cedida pela Arq. Glória Cabral, disse que infelizmente não pode ser gravada, mas que ela irá retornar em outras parcerias realizadas com o CAU/PR. Na continuidade também respondeu as questões voltadas à regional de Guarapuava, </w:t>
            </w:r>
            <w:r w:rsidR="00C01459">
              <w:rPr>
                <w:rFonts w:cstheme="minorHAnsi"/>
                <w:sz w:val="24"/>
                <w:szCs w:val="24"/>
              </w:rPr>
              <w:t>citando</w:t>
            </w:r>
            <w:r w:rsidR="001C49BF">
              <w:rPr>
                <w:rFonts w:cstheme="minorHAnsi"/>
                <w:sz w:val="24"/>
                <w:szCs w:val="24"/>
              </w:rPr>
              <w:t xml:space="preserve"> algumas ocasiões em que o CAU/PR se faria presente com o Projeto Rotas</w:t>
            </w:r>
            <w:r w:rsidR="00C01459">
              <w:rPr>
                <w:rFonts w:cstheme="minorHAnsi"/>
                <w:sz w:val="24"/>
                <w:szCs w:val="24"/>
              </w:rPr>
              <w:t>,</w:t>
            </w:r>
            <w:r w:rsidR="001C49BF">
              <w:rPr>
                <w:rFonts w:cstheme="minorHAnsi"/>
                <w:sz w:val="24"/>
                <w:szCs w:val="24"/>
              </w:rPr>
              <w:t xml:space="preserve"> que estaria fiscalizando uma feira que ocorreria em Irati. Explicou ainda sobre a tentativa </w:t>
            </w:r>
            <w:r w:rsidR="00C01459">
              <w:rPr>
                <w:rFonts w:cstheme="minorHAnsi"/>
                <w:sz w:val="24"/>
                <w:szCs w:val="24"/>
              </w:rPr>
              <w:t xml:space="preserve">sem êxito </w:t>
            </w:r>
            <w:r w:rsidR="001C49BF">
              <w:rPr>
                <w:rFonts w:cstheme="minorHAnsi"/>
                <w:sz w:val="24"/>
                <w:szCs w:val="24"/>
              </w:rPr>
              <w:t>de transferência de um fiscal de Curitiba para Guarapuava</w:t>
            </w:r>
            <w:r w:rsidR="00C01459">
              <w:rPr>
                <w:rFonts w:cstheme="minorHAnsi"/>
                <w:sz w:val="24"/>
                <w:szCs w:val="24"/>
              </w:rPr>
              <w:t>,</w:t>
            </w:r>
            <w:r w:rsidR="001C49BF">
              <w:rPr>
                <w:rFonts w:cstheme="minorHAnsi"/>
                <w:sz w:val="24"/>
                <w:szCs w:val="24"/>
              </w:rPr>
              <w:t xml:space="preserve"> pois nenhum dos Fiscais aceitaram espontaneamente e a transferência compulsória poderia gerar outros problemas.  </w:t>
            </w:r>
            <w:r w:rsidR="00C01459">
              <w:rPr>
                <w:rFonts w:cstheme="minorHAnsi"/>
                <w:sz w:val="24"/>
                <w:szCs w:val="24"/>
              </w:rPr>
              <w:t xml:space="preserve">Por fim encerrou sua fala mencionando que sim, são necessárias campanhas de valorização do ensino presencial, mas que deve se deixar claro que o EAD não é eficiente e, portanto, deve ser combatido no ensino de Arquitetura e Urbanismo. </w:t>
            </w:r>
            <w:r w:rsidR="001C49BF">
              <w:rPr>
                <w:rFonts w:cstheme="minorHAnsi"/>
                <w:sz w:val="24"/>
                <w:szCs w:val="24"/>
              </w:rPr>
              <w:t>Não houve</w:t>
            </w:r>
            <w:r w:rsidR="00C01459">
              <w:rPr>
                <w:rFonts w:cstheme="minorHAnsi"/>
                <w:sz w:val="24"/>
                <w:szCs w:val="24"/>
              </w:rPr>
              <w:t>ram</w:t>
            </w:r>
            <w:r w:rsidR="004D5E1A">
              <w:rPr>
                <w:rFonts w:cstheme="minorHAnsi"/>
                <w:sz w:val="24"/>
                <w:szCs w:val="24"/>
              </w:rPr>
              <w:t xml:space="preserve"> outros encaminhamentos.</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F7AE3" w:rsidTr="004D5E1A">
        <w:trPr>
          <w:trHeight w:val="431"/>
        </w:trPr>
        <w:tc>
          <w:tcPr>
            <w:tcW w:w="1980" w:type="dxa"/>
            <w:shd w:val="clear" w:color="auto" w:fill="D0CECE" w:themeFill="background2" w:themeFillShade="E6"/>
            <w:vAlign w:val="center"/>
          </w:tcPr>
          <w:p w:rsidR="00DF7AE3" w:rsidRPr="00317A02" w:rsidRDefault="00DF7AE3" w:rsidP="004D5E1A">
            <w:pPr>
              <w:autoSpaceDE w:val="0"/>
              <w:autoSpaceDN w:val="0"/>
              <w:adjustRightInd w:val="0"/>
              <w:spacing w:after="0"/>
              <w:jc w:val="center"/>
              <w:rPr>
                <w:rFonts w:cstheme="minorHAnsi"/>
                <w:b/>
                <w:sz w:val="24"/>
                <w:szCs w:val="24"/>
              </w:rPr>
            </w:pPr>
            <w:r>
              <w:rPr>
                <w:rFonts w:cstheme="minorHAnsi"/>
                <w:b/>
                <w:sz w:val="24"/>
                <w:szCs w:val="24"/>
              </w:rPr>
              <w:t>6</w:t>
            </w:r>
          </w:p>
        </w:tc>
        <w:tc>
          <w:tcPr>
            <w:tcW w:w="8505" w:type="dxa"/>
            <w:vAlign w:val="center"/>
          </w:tcPr>
          <w:p w:rsidR="00DF7AE3" w:rsidRDefault="00DF7AE3" w:rsidP="004D5E1A">
            <w:pPr>
              <w:autoSpaceDE w:val="0"/>
              <w:autoSpaceDN w:val="0"/>
              <w:adjustRightInd w:val="0"/>
              <w:spacing w:after="0"/>
              <w:rPr>
                <w:rFonts w:cstheme="minorHAnsi"/>
                <w:sz w:val="24"/>
                <w:szCs w:val="24"/>
              </w:rPr>
            </w:pPr>
            <w:r>
              <w:rPr>
                <w:rFonts w:cstheme="minorHAnsi"/>
                <w:sz w:val="24"/>
                <w:szCs w:val="24"/>
              </w:rPr>
              <w:t>Evento de Inclusão Profissional</w:t>
            </w:r>
          </w:p>
        </w:tc>
      </w:tr>
      <w:tr w:rsidR="00DF7AE3" w:rsidRPr="00317A02" w:rsidTr="004D5E1A">
        <w:trPr>
          <w:trHeight w:val="431"/>
        </w:trPr>
        <w:tc>
          <w:tcPr>
            <w:tcW w:w="1980" w:type="dxa"/>
            <w:shd w:val="clear" w:color="auto" w:fill="D0CECE" w:themeFill="background2" w:themeFillShade="E6"/>
            <w:vAlign w:val="center"/>
          </w:tcPr>
          <w:p w:rsidR="00DF7AE3"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DF7AE3" w:rsidRPr="00317A02" w:rsidRDefault="00DF7AE3" w:rsidP="004D5E1A">
            <w:pPr>
              <w:autoSpaceDE w:val="0"/>
              <w:autoSpaceDN w:val="0"/>
              <w:adjustRightInd w:val="0"/>
              <w:spacing w:after="0"/>
              <w:rPr>
                <w:rFonts w:cstheme="minorHAnsi"/>
                <w:sz w:val="24"/>
                <w:szCs w:val="24"/>
              </w:rPr>
            </w:pPr>
            <w:r>
              <w:rPr>
                <w:rFonts w:cstheme="minorHAnsi"/>
                <w:sz w:val="24"/>
                <w:szCs w:val="24"/>
              </w:rPr>
              <w:t>CEP</w:t>
            </w:r>
          </w:p>
        </w:tc>
      </w:tr>
      <w:tr w:rsidR="000D6748" w:rsidRPr="00317A02" w:rsidTr="004D5E1A">
        <w:tc>
          <w:tcPr>
            <w:tcW w:w="1980" w:type="dxa"/>
            <w:shd w:val="clear" w:color="auto" w:fill="D0CECE" w:themeFill="background2" w:themeFillShade="E6"/>
          </w:tcPr>
          <w:p w:rsidR="000D6748" w:rsidRPr="00317A02"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Default="000D6748" w:rsidP="004D5E1A">
            <w:pPr>
              <w:autoSpaceDE w:val="0"/>
              <w:autoSpaceDN w:val="0"/>
              <w:adjustRightInd w:val="0"/>
              <w:spacing w:after="0"/>
              <w:jc w:val="both"/>
              <w:rPr>
                <w:rFonts w:cstheme="minorHAnsi"/>
                <w:sz w:val="24"/>
                <w:szCs w:val="24"/>
              </w:rPr>
            </w:pPr>
          </w:p>
        </w:tc>
      </w:tr>
      <w:tr w:rsidR="00DF7AE3" w:rsidRPr="00317A02" w:rsidTr="004D5E1A">
        <w:tc>
          <w:tcPr>
            <w:tcW w:w="1980" w:type="dxa"/>
            <w:shd w:val="clear" w:color="auto" w:fill="D0CECE" w:themeFill="background2" w:themeFillShade="E6"/>
          </w:tcPr>
          <w:p w:rsidR="00DF7AE3" w:rsidRPr="00317A02"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DF7AE3" w:rsidRPr="00317A02" w:rsidRDefault="004D5E1A" w:rsidP="004D5E1A">
            <w:pPr>
              <w:autoSpaceDE w:val="0"/>
              <w:autoSpaceDN w:val="0"/>
              <w:adjustRightInd w:val="0"/>
              <w:spacing w:after="0"/>
              <w:jc w:val="both"/>
              <w:rPr>
                <w:rFonts w:cstheme="minorHAnsi"/>
                <w:sz w:val="24"/>
                <w:szCs w:val="24"/>
              </w:rPr>
            </w:pPr>
            <w:r>
              <w:rPr>
                <w:rFonts w:cstheme="minorHAnsi"/>
                <w:sz w:val="24"/>
                <w:szCs w:val="24"/>
              </w:rPr>
              <w:t>Item retirado de p</w:t>
            </w:r>
            <w:r w:rsidR="00DF7AE3">
              <w:rPr>
                <w:rFonts w:cstheme="minorHAnsi"/>
                <w:sz w:val="24"/>
                <w:szCs w:val="24"/>
              </w:rPr>
              <w:t>auta</w:t>
            </w:r>
            <w:r>
              <w:rPr>
                <w:rFonts w:cstheme="minorHAnsi"/>
                <w:sz w:val="24"/>
                <w:szCs w:val="24"/>
              </w:rPr>
              <w:t xml:space="preserve"> em razão do relator não </w:t>
            </w:r>
            <w:r w:rsidR="00071B6B">
              <w:rPr>
                <w:rFonts w:cstheme="minorHAnsi"/>
                <w:sz w:val="24"/>
                <w:szCs w:val="24"/>
              </w:rPr>
              <w:t>se encontra</w:t>
            </w:r>
            <w:r>
              <w:rPr>
                <w:rFonts w:cstheme="minorHAnsi"/>
                <w:sz w:val="24"/>
                <w:szCs w:val="24"/>
              </w:rPr>
              <w:t xml:space="preserve"> presente.</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F7AE3" w:rsidTr="004D5E1A">
        <w:trPr>
          <w:trHeight w:val="431"/>
        </w:trPr>
        <w:tc>
          <w:tcPr>
            <w:tcW w:w="1980" w:type="dxa"/>
            <w:shd w:val="clear" w:color="auto" w:fill="D0CECE" w:themeFill="background2" w:themeFillShade="E6"/>
            <w:vAlign w:val="center"/>
          </w:tcPr>
          <w:p w:rsidR="00DF7AE3" w:rsidRPr="00317A02" w:rsidRDefault="00DF7AE3" w:rsidP="004D5E1A">
            <w:pPr>
              <w:autoSpaceDE w:val="0"/>
              <w:autoSpaceDN w:val="0"/>
              <w:adjustRightInd w:val="0"/>
              <w:spacing w:after="0"/>
              <w:jc w:val="center"/>
              <w:rPr>
                <w:rFonts w:cstheme="minorHAnsi"/>
                <w:b/>
                <w:sz w:val="24"/>
                <w:szCs w:val="24"/>
              </w:rPr>
            </w:pPr>
            <w:r>
              <w:rPr>
                <w:rFonts w:cstheme="minorHAnsi"/>
                <w:b/>
                <w:sz w:val="24"/>
                <w:szCs w:val="24"/>
              </w:rPr>
              <w:t>7</w:t>
            </w:r>
          </w:p>
        </w:tc>
        <w:tc>
          <w:tcPr>
            <w:tcW w:w="8505" w:type="dxa"/>
            <w:vAlign w:val="center"/>
          </w:tcPr>
          <w:p w:rsidR="00DF7AE3" w:rsidRDefault="00DF7AE3" w:rsidP="00DF7AE3">
            <w:pPr>
              <w:autoSpaceDE w:val="0"/>
              <w:autoSpaceDN w:val="0"/>
              <w:adjustRightInd w:val="0"/>
              <w:spacing w:after="0"/>
              <w:rPr>
                <w:rFonts w:cstheme="minorHAnsi"/>
                <w:sz w:val="24"/>
                <w:szCs w:val="24"/>
              </w:rPr>
            </w:pPr>
            <w:r>
              <w:rPr>
                <w:rFonts w:cstheme="minorHAnsi"/>
                <w:sz w:val="24"/>
                <w:szCs w:val="24"/>
              </w:rPr>
              <w:t>Pagamentos do Contrato de Digitalização Atendimento/Fiscalização e Financeiro</w:t>
            </w:r>
          </w:p>
        </w:tc>
      </w:tr>
      <w:tr w:rsidR="00DF7AE3" w:rsidRPr="00317A02" w:rsidTr="004D5E1A">
        <w:trPr>
          <w:trHeight w:val="431"/>
        </w:trPr>
        <w:tc>
          <w:tcPr>
            <w:tcW w:w="1980" w:type="dxa"/>
            <w:shd w:val="clear" w:color="auto" w:fill="D0CECE" w:themeFill="background2" w:themeFillShade="E6"/>
            <w:vAlign w:val="center"/>
          </w:tcPr>
          <w:p w:rsidR="00DF7AE3" w:rsidRPr="00317A02" w:rsidRDefault="000D6748" w:rsidP="000D6748">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DF7AE3" w:rsidRPr="00317A02" w:rsidRDefault="00DF7AE3" w:rsidP="004D5E1A">
            <w:pPr>
              <w:autoSpaceDE w:val="0"/>
              <w:autoSpaceDN w:val="0"/>
              <w:adjustRightInd w:val="0"/>
              <w:spacing w:after="0"/>
              <w:rPr>
                <w:rFonts w:cstheme="minorHAnsi"/>
                <w:sz w:val="24"/>
                <w:szCs w:val="24"/>
              </w:rPr>
            </w:pPr>
            <w:r>
              <w:rPr>
                <w:rFonts w:cstheme="minorHAnsi"/>
                <w:sz w:val="24"/>
                <w:szCs w:val="24"/>
              </w:rPr>
              <w:t>COA</w:t>
            </w:r>
          </w:p>
        </w:tc>
      </w:tr>
      <w:tr w:rsidR="000D6748" w:rsidRPr="00317A02" w:rsidTr="004D5E1A">
        <w:tc>
          <w:tcPr>
            <w:tcW w:w="1980" w:type="dxa"/>
            <w:shd w:val="clear" w:color="auto" w:fill="D0CECE" w:themeFill="background2" w:themeFillShade="E6"/>
          </w:tcPr>
          <w:p w:rsidR="000D6748" w:rsidRPr="00317A02"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Pr="00317A02" w:rsidRDefault="00C01459" w:rsidP="004D5E1A">
            <w:pPr>
              <w:autoSpaceDE w:val="0"/>
              <w:autoSpaceDN w:val="0"/>
              <w:adjustRightInd w:val="0"/>
              <w:spacing w:after="0"/>
              <w:jc w:val="both"/>
              <w:rPr>
                <w:rFonts w:cstheme="minorHAnsi"/>
                <w:sz w:val="24"/>
                <w:szCs w:val="24"/>
              </w:rPr>
            </w:pPr>
            <w:r>
              <w:rPr>
                <w:rFonts w:cstheme="minorHAnsi"/>
                <w:sz w:val="24"/>
                <w:szCs w:val="24"/>
              </w:rPr>
              <w:t xml:space="preserve">Walter Gustavo </w:t>
            </w:r>
            <w:proofErr w:type="spellStart"/>
            <w:r>
              <w:rPr>
                <w:rFonts w:cstheme="minorHAnsi"/>
                <w:sz w:val="24"/>
                <w:szCs w:val="24"/>
              </w:rPr>
              <w:t>Linzmeyer</w:t>
            </w:r>
            <w:proofErr w:type="spellEnd"/>
          </w:p>
        </w:tc>
      </w:tr>
      <w:tr w:rsidR="00DF7AE3" w:rsidRPr="00317A02" w:rsidTr="004D5E1A">
        <w:tc>
          <w:tcPr>
            <w:tcW w:w="1980" w:type="dxa"/>
            <w:shd w:val="clear" w:color="auto" w:fill="D0CECE" w:themeFill="background2" w:themeFillShade="E6"/>
          </w:tcPr>
          <w:p w:rsidR="00DF7AE3" w:rsidRPr="00317A02"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DF7AE3" w:rsidRPr="00317A02" w:rsidRDefault="00C01459" w:rsidP="00955A87">
            <w:pPr>
              <w:autoSpaceDE w:val="0"/>
              <w:autoSpaceDN w:val="0"/>
              <w:adjustRightInd w:val="0"/>
              <w:spacing w:after="0"/>
              <w:jc w:val="both"/>
              <w:rPr>
                <w:rFonts w:cstheme="minorHAnsi"/>
                <w:sz w:val="24"/>
                <w:szCs w:val="24"/>
              </w:rPr>
            </w:pPr>
            <w:r>
              <w:rPr>
                <w:rFonts w:cstheme="minorHAnsi"/>
                <w:sz w:val="24"/>
                <w:szCs w:val="24"/>
              </w:rPr>
              <w:t xml:space="preserve">O Coordenador da </w:t>
            </w:r>
            <w:proofErr w:type="spellStart"/>
            <w:r>
              <w:rPr>
                <w:rFonts w:cstheme="minorHAnsi"/>
                <w:sz w:val="24"/>
                <w:szCs w:val="24"/>
              </w:rPr>
              <w:t>CPFi</w:t>
            </w:r>
            <w:proofErr w:type="spellEnd"/>
            <w:r>
              <w:rPr>
                <w:rFonts w:cstheme="minorHAnsi"/>
                <w:sz w:val="24"/>
                <w:szCs w:val="24"/>
              </w:rPr>
              <w:t xml:space="preserve"> WALTER GUSTAVO LINZMEYER apresentou a situação em que se encontra o </w:t>
            </w:r>
            <w:r w:rsidR="004A535C">
              <w:rPr>
                <w:rFonts w:cstheme="minorHAnsi"/>
                <w:sz w:val="24"/>
                <w:szCs w:val="24"/>
              </w:rPr>
              <w:t xml:space="preserve">cumprimento do contrato com a empresa de Digitalização, contratada para digitalizar um volume de certidões de acervo técnicos e documentos financeiros que se encontravam apenas armazenados fisicamente no CAU/PR. O coordenador explicou que o processo de entrega do serviço passou por alguns problemas, desde o desentendimento entre os setores internos do CAU/PR e má dimensionamento do volume do serviço, até o descumprimento de cláusulas estabelecidas no contrato por parte da contratada. Informou ainda que o serviço não pode nem mesmo ser concluído, pois levou-se um certo tempo para a resolução de alguns desses problemas e o contrato acabou vencendo sem a possibilidade de dilação. Pontuou que o trabalho da COA tem sido na verificação do processo principalmente no que tange a solicitação de pagamento feita pela contratada, que precisa ser revista em alguns pontos já que </w:t>
            </w:r>
            <w:r w:rsidR="004A535C">
              <w:rPr>
                <w:rFonts w:cstheme="minorHAnsi"/>
                <w:sz w:val="24"/>
                <w:szCs w:val="24"/>
              </w:rPr>
              <w:lastRenderedPageBreak/>
              <w:t xml:space="preserve">o trabalho não foi concluído, além do acompanhamento com sugestões </w:t>
            </w:r>
            <w:r w:rsidR="00955A87">
              <w:rPr>
                <w:rFonts w:cstheme="minorHAnsi"/>
                <w:sz w:val="24"/>
                <w:szCs w:val="24"/>
              </w:rPr>
              <w:t>para possíveis encaminhamentos e resoluções da situação. Terminou sua apresentação expondo que tudo isso foi relacionado em um relatório apresentado pelos fiscais do contrato e que se encontravam anexos ao processo.</w:t>
            </w:r>
            <w:r w:rsidR="00C14EFE">
              <w:rPr>
                <w:rFonts w:cstheme="minorHAnsi"/>
                <w:sz w:val="24"/>
                <w:szCs w:val="24"/>
              </w:rPr>
              <w:t xml:space="preserve"> </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F7AE3" w:rsidTr="004D5E1A">
        <w:trPr>
          <w:trHeight w:val="431"/>
        </w:trPr>
        <w:tc>
          <w:tcPr>
            <w:tcW w:w="1980" w:type="dxa"/>
            <w:shd w:val="clear" w:color="auto" w:fill="D0CECE" w:themeFill="background2" w:themeFillShade="E6"/>
            <w:vAlign w:val="center"/>
          </w:tcPr>
          <w:p w:rsidR="00DF7AE3" w:rsidRPr="00317A02" w:rsidRDefault="00DF7AE3" w:rsidP="004D5E1A">
            <w:pPr>
              <w:autoSpaceDE w:val="0"/>
              <w:autoSpaceDN w:val="0"/>
              <w:adjustRightInd w:val="0"/>
              <w:spacing w:after="0"/>
              <w:jc w:val="center"/>
              <w:rPr>
                <w:rFonts w:cstheme="minorHAnsi"/>
                <w:b/>
                <w:sz w:val="24"/>
                <w:szCs w:val="24"/>
              </w:rPr>
            </w:pPr>
            <w:r>
              <w:rPr>
                <w:rFonts w:cstheme="minorHAnsi"/>
                <w:b/>
                <w:sz w:val="24"/>
                <w:szCs w:val="24"/>
              </w:rPr>
              <w:t>8</w:t>
            </w:r>
          </w:p>
        </w:tc>
        <w:tc>
          <w:tcPr>
            <w:tcW w:w="8505" w:type="dxa"/>
            <w:vAlign w:val="center"/>
          </w:tcPr>
          <w:p w:rsidR="00DF7AE3" w:rsidRDefault="00DF7AE3" w:rsidP="004D5E1A">
            <w:pPr>
              <w:autoSpaceDE w:val="0"/>
              <w:autoSpaceDN w:val="0"/>
              <w:adjustRightInd w:val="0"/>
              <w:spacing w:after="0"/>
              <w:rPr>
                <w:rFonts w:cstheme="minorHAnsi"/>
                <w:sz w:val="24"/>
                <w:szCs w:val="24"/>
              </w:rPr>
            </w:pPr>
            <w:r>
              <w:rPr>
                <w:rFonts w:cstheme="minorHAnsi"/>
                <w:sz w:val="24"/>
                <w:szCs w:val="24"/>
              </w:rPr>
              <w:t>Consulta sobre Tabela de Honorários do CEAU-CAU/BR</w:t>
            </w:r>
          </w:p>
        </w:tc>
      </w:tr>
      <w:tr w:rsidR="00DF7AE3" w:rsidRPr="00317A02" w:rsidTr="004D5E1A">
        <w:trPr>
          <w:trHeight w:val="431"/>
        </w:trPr>
        <w:tc>
          <w:tcPr>
            <w:tcW w:w="1980" w:type="dxa"/>
            <w:shd w:val="clear" w:color="auto" w:fill="D0CECE" w:themeFill="background2" w:themeFillShade="E6"/>
            <w:vAlign w:val="center"/>
          </w:tcPr>
          <w:p w:rsidR="00DF7AE3"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DF7AE3" w:rsidRPr="00317A02" w:rsidRDefault="00DF7AE3" w:rsidP="004D5E1A">
            <w:pPr>
              <w:autoSpaceDE w:val="0"/>
              <w:autoSpaceDN w:val="0"/>
              <w:adjustRightInd w:val="0"/>
              <w:spacing w:after="0"/>
              <w:rPr>
                <w:rFonts w:cstheme="minorHAnsi"/>
                <w:sz w:val="24"/>
                <w:szCs w:val="24"/>
              </w:rPr>
            </w:pPr>
            <w:r>
              <w:rPr>
                <w:rFonts w:cstheme="minorHAnsi"/>
                <w:sz w:val="24"/>
                <w:szCs w:val="24"/>
              </w:rPr>
              <w:t>COA</w:t>
            </w:r>
          </w:p>
        </w:tc>
      </w:tr>
      <w:tr w:rsidR="000D6748" w:rsidRPr="00317A02" w:rsidTr="004D5E1A">
        <w:tc>
          <w:tcPr>
            <w:tcW w:w="1980" w:type="dxa"/>
            <w:shd w:val="clear" w:color="auto" w:fill="D0CECE" w:themeFill="background2" w:themeFillShade="E6"/>
          </w:tcPr>
          <w:p w:rsidR="000D6748"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Pr="00317A02" w:rsidRDefault="00A9412A" w:rsidP="00A9412A">
            <w:pPr>
              <w:autoSpaceDE w:val="0"/>
              <w:autoSpaceDN w:val="0"/>
              <w:adjustRightInd w:val="0"/>
              <w:spacing w:after="0"/>
              <w:jc w:val="both"/>
              <w:rPr>
                <w:rFonts w:cstheme="minorHAnsi"/>
                <w:sz w:val="24"/>
                <w:szCs w:val="24"/>
              </w:rPr>
            </w:pPr>
            <w:r>
              <w:rPr>
                <w:rFonts w:cstheme="minorHAnsi"/>
                <w:sz w:val="24"/>
                <w:szCs w:val="24"/>
              </w:rPr>
              <w:t xml:space="preserve">Walter Gustavo </w:t>
            </w:r>
            <w:proofErr w:type="spellStart"/>
            <w:r>
              <w:rPr>
                <w:rFonts w:cstheme="minorHAnsi"/>
                <w:sz w:val="24"/>
                <w:szCs w:val="24"/>
              </w:rPr>
              <w:t>Linzmeyer</w:t>
            </w:r>
            <w:proofErr w:type="spellEnd"/>
          </w:p>
        </w:tc>
      </w:tr>
      <w:tr w:rsidR="00DF7AE3" w:rsidRPr="00317A02" w:rsidTr="004D5E1A">
        <w:tc>
          <w:tcPr>
            <w:tcW w:w="1980" w:type="dxa"/>
            <w:shd w:val="clear" w:color="auto" w:fill="D0CECE" w:themeFill="background2" w:themeFillShade="E6"/>
          </w:tcPr>
          <w:p w:rsidR="00DF7AE3" w:rsidRPr="00317A02"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DF7AE3" w:rsidRPr="00317A02" w:rsidRDefault="00A9412A" w:rsidP="004D5E1A">
            <w:pPr>
              <w:autoSpaceDE w:val="0"/>
              <w:autoSpaceDN w:val="0"/>
              <w:adjustRightInd w:val="0"/>
              <w:spacing w:after="0"/>
              <w:jc w:val="both"/>
              <w:rPr>
                <w:rFonts w:cstheme="minorHAnsi"/>
                <w:sz w:val="24"/>
                <w:szCs w:val="24"/>
              </w:rPr>
            </w:pPr>
            <w:r>
              <w:rPr>
                <w:rFonts w:cstheme="minorHAnsi"/>
                <w:sz w:val="24"/>
                <w:szCs w:val="24"/>
              </w:rPr>
              <w:t>O Coordenador da COA WALTER GUSTAVO LINZMEYER realizou um breve relato acerca da consulta feita pelo CAU/BR aos CAU/UF acerca da Tabela de Honorários, que é de difícil utilização. Explicou que a consulta teria sido encaminhada por meio do Ofício Circular nº</w:t>
            </w:r>
            <w:r w:rsidR="002652E0">
              <w:rPr>
                <w:rFonts w:cstheme="minorHAnsi"/>
                <w:sz w:val="24"/>
                <w:szCs w:val="24"/>
              </w:rPr>
              <w:t xml:space="preserve"> 25 de 2022</w:t>
            </w:r>
            <w:r>
              <w:rPr>
                <w:rFonts w:cstheme="minorHAnsi"/>
                <w:sz w:val="24"/>
                <w:szCs w:val="24"/>
              </w:rPr>
              <w:t xml:space="preserve"> do CAU/BR, direcionado internamente até a COA e que acreditava ter chego para as outras comissões também. Sugeriu que como a consulta está sendo feita de forma aberta por meio de link com formulário para descrição de sugestões e melhorias, que fosse veiculado matéria no site do CAU/PR e nas mídias sociais, de forma que haja também a participação dos profissionais neste processo que tem o prazo para termino no dia 20 de julho. Não houveram outros encaminhamentos.</w:t>
            </w:r>
          </w:p>
        </w:tc>
      </w:tr>
    </w:tbl>
    <w:p w:rsidR="00DF7AE3" w:rsidRDefault="00DF7AE3">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F7AE3" w:rsidTr="004D5E1A">
        <w:trPr>
          <w:trHeight w:val="431"/>
        </w:trPr>
        <w:tc>
          <w:tcPr>
            <w:tcW w:w="1980" w:type="dxa"/>
            <w:shd w:val="clear" w:color="auto" w:fill="D0CECE" w:themeFill="background2" w:themeFillShade="E6"/>
            <w:vAlign w:val="center"/>
          </w:tcPr>
          <w:p w:rsidR="00DF7AE3" w:rsidRPr="00317A02" w:rsidRDefault="00DF7AE3" w:rsidP="004D5E1A">
            <w:pPr>
              <w:autoSpaceDE w:val="0"/>
              <w:autoSpaceDN w:val="0"/>
              <w:adjustRightInd w:val="0"/>
              <w:spacing w:after="0"/>
              <w:jc w:val="center"/>
              <w:rPr>
                <w:rFonts w:cstheme="minorHAnsi"/>
                <w:b/>
                <w:sz w:val="24"/>
                <w:szCs w:val="24"/>
              </w:rPr>
            </w:pPr>
            <w:r>
              <w:rPr>
                <w:rFonts w:cstheme="minorHAnsi"/>
                <w:b/>
                <w:sz w:val="24"/>
                <w:szCs w:val="24"/>
              </w:rPr>
              <w:t>9</w:t>
            </w:r>
          </w:p>
        </w:tc>
        <w:tc>
          <w:tcPr>
            <w:tcW w:w="8505" w:type="dxa"/>
            <w:vAlign w:val="center"/>
          </w:tcPr>
          <w:p w:rsidR="00DF7AE3" w:rsidRDefault="00DF7AE3" w:rsidP="004D5E1A">
            <w:pPr>
              <w:autoSpaceDE w:val="0"/>
              <w:autoSpaceDN w:val="0"/>
              <w:adjustRightInd w:val="0"/>
              <w:spacing w:after="0"/>
              <w:rPr>
                <w:rFonts w:cstheme="minorHAnsi"/>
                <w:sz w:val="24"/>
                <w:szCs w:val="24"/>
              </w:rPr>
            </w:pPr>
            <w:r>
              <w:rPr>
                <w:rFonts w:cstheme="minorHAnsi"/>
                <w:sz w:val="24"/>
                <w:szCs w:val="24"/>
              </w:rPr>
              <w:t>Ofício da Liderança da Oposição da ALEP; Ref. Consulta CAU/PR ao PL # 257/2022</w:t>
            </w:r>
          </w:p>
        </w:tc>
      </w:tr>
      <w:tr w:rsidR="00DF7AE3" w:rsidRPr="00317A02" w:rsidTr="004D5E1A">
        <w:trPr>
          <w:trHeight w:val="431"/>
        </w:trPr>
        <w:tc>
          <w:tcPr>
            <w:tcW w:w="1980" w:type="dxa"/>
            <w:shd w:val="clear" w:color="auto" w:fill="D0CECE" w:themeFill="background2" w:themeFillShade="E6"/>
            <w:vAlign w:val="center"/>
          </w:tcPr>
          <w:p w:rsidR="00DF7AE3" w:rsidRPr="00317A02" w:rsidRDefault="000D6748" w:rsidP="000D6748">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DF7AE3" w:rsidRPr="00317A02" w:rsidRDefault="00DF7AE3" w:rsidP="004D5E1A">
            <w:pPr>
              <w:autoSpaceDE w:val="0"/>
              <w:autoSpaceDN w:val="0"/>
              <w:adjustRightInd w:val="0"/>
              <w:spacing w:after="0"/>
              <w:rPr>
                <w:rFonts w:cstheme="minorHAnsi"/>
                <w:sz w:val="24"/>
                <w:szCs w:val="24"/>
              </w:rPr>
            </w:pPr>
            <w:r>
              <w:rPr>
                <w:rFonts w:cstheme="minorHAnsi"/>
                <w:sz w:val="24"/>
                <w:szCs w:val="24"/>
              </w:rPr>
              <w:t>COA</w:t>
            </w:r>
          </w:p>
        </w:tc>
      </w:tr>
      <w:tr w:rsidR="000D6748" w:rsidRPr="00317A02" w:rsidTr="004D5E1A">
        <w:tc>
          <w:tcPr>
            <w:tcW w:w="1980" w:type="dxa"/>
            <w:shd w:val="clear" w:color="auto" w:fill="D0CECE" w:themeFill="background2" w:themeFillShade="E6"/>
          </w:tcPr>
          <w:p w:rsidR="000D6748"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0D6748" w:rsidRPr="00317A02" w:rsidRDefault="00A9412A" w:rsidP="004D5E1A">
            <w:pPr>
              <w:autoSpaceDE w:val="0"/>
              <w:autoSpaceDN w:val="0"/>
              <w:adjustRightInd w:val="0"/>
              <w:spacing w:after="0"/>
              <w:jc w:val="both"/>
              <w:rPr>
                <w:rFonts w:cstheme="minorHAnsi"/>
                <w:sz w:val="24"/>
                <w:szCs w:val="24"/>
              </w:rPr>
            </w:pPr>
            <w:r>
              <w:rPr>
                <w:rFonts w:cstheme="minorHAnsi"/>
                <w:sz w:val="24"/>
                <w:szCs w:val="24"/>
              </w:rPr>
              <w:t xml:space="preserve">Walter Gustavo </w:t>
            </w:r>
            <w:proofErr w:type="spellStart"/>
            <w:r>
              <w:rPr>
                <w:rFonts w:cstheme="minorHAnsi"/>
                <w:sz w:val="24"/>
                <w:szCs w:val="24"/>
              </w:rPr>
              <w:t>Linzmeyer</w:t>
            </w:r>
            <w:proofErr w:type="spellEnd"/>
          </w:p>
        </w:tc>
      </w:tr>
      <w:tr w:rsidR="00DF7AE3" w:rsidRPr="00317A02" w:rsidTr="004D5E1A">
        <w:tc>
          <w:tcPr>
            <w:tcW w:w="1980" w:type="dxa"/>
            <w:shd w:val="clear" w:color="auto" w:fill="D0CECE" w:themeFill="background2" w:themeFillShade="E6"/>
          </w:tcPr>
          <w:p w:rsidR="00DF7AE3" w:rsidRPr="00317A02"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DF7AE3" w:rsidRPr="003511F4" w:rsidRDefault="002652E0" w:rsidP="002B0E65">
            <w:pPr>
              <w:autoSpaceDE w:val="0"/>
              <w:autoSpaceDN w:val="0"/>
              <w:adjustRightInd w:val="0"/>
              <w:spacing w:after="0"/>
              <w:jc w:val="both"/>
              <w:rPr>
                <w:rFonts w:cstheme="minorHAnsi"/>
                <w:sz w:val="24"/>
                <w:szCs w:val="24"/>
              </w:rPr>
            </w:pPr>
            <w:r>
              <w:rPr>
                <w:rFonts w:cstheme="minorHAnsi"/>
                <w:sz w:val="24"/>
                <w:szCs w:val="24"/>
              </w:rPr>
              <w:t xml:space="preserve">O Coordenador da COA WALTER GUSTAVO LINZMEYER, informou acerca de um ofício recebido pela CPUA vindo do líder da oposição da ALEP referente à consulta sobre o Projeto de Lei nº 257/2022. O ofício menciona a tentativa do Governo do Estado de se retirar o poder de discussão e debate diante do planejamento territorial, segundo o coordenador um dos espaços afetados é o COLIT (Conselho do Litoral) no qual o CAU/PR inclusive possui cadeira participativa. O coordenador expôs algumas das participações importantes do COLIT no planejamento territorial do Paraná, principalmente nos quesitos ambientais, e que agora são ameaçados de serem </w:t>
            </w:r>
            <w:r w:rsidR="00AF1470">
              <w:rPr>
                <w:rFonts w:cstheme="minorHAnsi"/>
                <w:sz w:val="24"/>
                <w:szCs w:val="24"/>
              </w:rPr>
              <w:t xml:space="preserve">tolhidos pelo Governo do Estado. Terminou a sua fala explicando que a CPUA estava se dedicando ao tema, e que logo seria emitido resposta ao Ofício e maiores encaminhamentos. </w:t>
            </w:r>
            <w:r w:rsidR="00C85A73">
              <w:rPr>
                <w:rFonts w:cstheme="minorHAnsi"/>
                <w:sz w:val="24"/>
                <w:szCs w:val="24"/>
              </w:rPr>
              <w:t>O</w:t>
            </w:r>
            <w:r w:rsidR="00AF1470">
              <w:rPr>
                <w:rFonts w:cstheme="minorHAnsi"/>
                <w:sz w:val="24"/>
                <w:szCs w:val="24"/>
              </w:rPr>
              <w:t xml:space="preserve"> Coordenador da CPFI IDEVAL DOS SANTOS solicitou cópia</w:t>
            </w:r>
            <w:r w:rsidR="003511F4">
              <w:rPr>
                <w:rFonts w:cstheme="minorHAnsi"/>
                <w:sz w:val="24"/>
                <w:szCs w:val="24"/>
              </w:rPr>
              <w:t xml:space="preserve"> do relatório final mencionado no item 7 sobre o processo de digitalização assim que estiver pronto. O Presidente MILTON CARLOS ZANELATTO informou sobre o item 8 que assim que a consulta sobre a Tabela de Honorários chegou foi veiculado divulgação nos meios de comunicação do CAU/PR para participação dos profissionais. Com relação ao Oficio da ALEP, o presidente expos que tem pressionado o COLIT pois apesar de o CAU/PR ter cadeira participativa, não tem sido chamado para participar das reuniões. Reiterou a importância do colegiado para as questões de planejamento territorial mesmo que muitas vezes com dificuldade para colocar as decisões em prática, por isso se colocava como solidário diante do problema informado e que iria </w:t>
            </w:r>
            <w:r w:rsidR="002B0E65">
              <w:rPr>
                <w:rFonts w:cstheme="minorHAnsi"/>
                <w:sz w:val="24"/>
                <w:szCs w:val="24"/>
              </w:rPr>
              <w:t xml:space="preserve">realizar o que fosse necessário internamente para remeter resposta com a posição do </w:t>
            </w:r>
            <w:r w:rsidR="002B0E65">
              <w:rPr>
                <w:rFonts w:cstheme="minorHAnsi"/>
                <w:sz w:val="24"/>
                <w:szCs w:val="24"/>
              </w:rPr>
              <w:lastRenderedPageBreak/>
              <w:t>CAU/PR novamente à ALEP. O Coordenador da COA WALTER GUSTAVO LINZMEYER encerrou a apresentação, levantando considerações finais sobre o problema e no que isso acarretaria, no entanto, não houveram outros encaminhamentos.</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DF7AE3" w:rsidTr="004D5E1A">
        <w:trPr>
          <w:trHeight w:val="431"/>
        </w:trPr>
        <w:tc>
          <w:tcPr>
            <w:tcW w:w="1980" w:type="dxa"/>
            <w:shd w:val="clear" w:color="auto" w:fill="D0CECE" w:themeFill="background2" w:themeFillShade="E6"/>
            <w:vAlign w:val="center"/>
          </w:tcPr>
          <w:p w:rsidR="00DF7AE3" w:rsidRPr="00317A02" w:rsidRDefault="00DF7AE3" w:rsidP="004D5E1A">
            <w:pPr>
              <w:autoSpaceDE w:val="0"/>
              <w:autoSpaceDN w:val="0"/>
              <w:adjustRightInd w:val="0"/>
              <w:spacing w:after="0"/>
              <w:jc w:val="center"/>
              <w:rPr>
                <w:rFonts w:cstheme="minorHAnsi"/>
                <w:b/>
                <w:sz w:val="24"/>
                <w:szCs w:val="24"/>
              </w:rPr>
            </w:pPr>
            <w:r>
              <w:rPr>
                <w:rFonts w:cstheme="minorHAnsi"/>
                <w:b/>
                <w:sz w:val="24"/>
                <w:szCs w:val="24"/>
              </w:rPr>
              <w:t>10</w:t>
            </w:r>
          </w:p>
        </w:tc>
        <w:tc>
          <w:tcPr>
            <w:tcW w:w="8505" w:type="dxa"/>
            <w:vAlign w:val="center"/>
          </w:tcPr>
          <w:p w:rsidR="00DF7AE3" w:rsidRDefault="00DF7AE3" w:rsidP="004D5E1A">
            <w:pPr>
              <w:autoSpaceDE w:val="0"/>
              <w:autoSpaceDN w:val="0"/>
              <w:adjustRightInd w:val="0"/>
              <w:spacing w:after="0"/>
              <w:rPr>
                <w:rFonts w:cstheme="minorHAnsi"/>
                <w:sz w:val="24"/>
                <w:szCs w:val="24"/>
              </w:rPr>
            </w:pPr>
            <w:r>
              <w:rPr>
                <w:rFonts w:cstheme="minorHAnsi"/>
                <w:sz w:val="24"/>
                <w:szCs w:val="24"/>
              </w:rPr>
              <w:t>Contas de Maio</w:t>
            </w:r>
          </w:p>
        </w:tc>
      </w:tr>
      <w:tr w:rsidR="00DF7AE3" w:rsidRPr="00317A02" w:rsidTr="004D5E1A">
        <w:trPr>
          <w:trHeight w:val="431"/>
        </w:trPr>
        <w:tc>
          <w:tcPr>
            <w:tcW w:w="1980" w:type="dxa"/>
            <w:shd w:val="clear" w:color="auto" w:fill="D0CECE" w:themeFill="background2" w:themeFillShade="E6"/>
            <w:vAlign w:val="center"/>
          </w:tcPr>
          <w:p w:rsidR="00DF7AE3"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DF7AE3" w:rsidRPr="00317A02" w:rsidRDefault="00DF7AE3" w:rsidP="00DF7AE3">
            <w:pPr>
              <w:autoSpaceDE w:val="0"/>
              <w:autoSpaceDN w:val="0"/>
              <w:adjustRightInd w:val="0"/>
              <w:spacing w:after="0"/>
              <w:rPr>
                <w:rFonts w:cstheme="minorHAnsi"/>
                <w:sz w:val="24"/>
                <w:szCs w:val="24"/>
              </w:rPr>
            </w:pPr>
            <w:proofErr w:type="spellStart"/>
            <w:r>
              <w:rPr>
                <w:rFonts w:cstheme="minorHAnsi"/>
                <w:sz w:val="24"/>
                <w:szCs w:val="24"/>
              </w:rPr>
              <w:t>CP</w:t>
            </w:r>
            <w:r w:rsidR="00114568">
              <w:rPr>
                <w:rFonts w:cstheme="minorHAnsi"/>
                <w:sz w:val="24"/>
                <w:szCs w:val="24"/>
              </w:rPr>
              <w:t>Fi</w:t>
            </w:r>
            <w:proofErr w:type="spellEnd"/>
          </w:p>
        </w:tc>
      </w:tr>
      <w:tr w:rsidR="00DF7AE3" w:rsidRPr="00317A02" w:rsidTr="00DF7AE3">
        <w:tc>
          <w:tcPr>
            <w:tcW w:w="1980" w:type="dxa"/>
            <w:shd w:val="clear" w:color="auto" w:fill="D0CECE" w:themeFill="background2" w:themeFillShade="E6"/>
            <w:vAlign w:val="center"/>
          </w:tcPr>
          <w:p w:rsidR="00DF7AE3" w:rsidRPr="00317A02" w:rsidRDefault="000D6748" w:rsidP="00DF7AE3">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DF7AE3" w:rsidRPr="00317A02" w:rsidRDefault="002B0E65" w:rsidP="00DF7AE3">
            <w:pPr>
              <w:autoSpaceDE w:val="0"/>
              <w:autoSpaceDN w:val="0"/>
              <w:adjustRightInd w:val="0"/>
              <w:spacing w:after="0"/>
              <w:jc w:val="both"/>
              <w:rPr>
                <w:rFonts w:cstheme="minorHAnsi"/>
                <w:sz w:val="24"/>
                <w:szCs w:val="24"/>
              </w:rPr>
            </w:pPr>
            <w:r>
              <w:rPr>
                <w:rFonts w:cstheme="minorHAnsi"/>
                <w:sz w:val="24"/>
                <w:szCs w:val="24"/>
              </w:rPr>
              <w:t>Ideval dos Santos Filho</w:t>
            </w:r>
          </w:p>
        </w:tc>
      </w:tr>
      <w:tr w:rsidR="000D6748" w:rsidRPr="00317A02" w:rsidTr="00DF7AE3">
        <w:tc>
          <w:tcPr>
            <w:tcW w:w="1980" w:type="dxa"/>
            <w:shd w:val="clear" w:color="auto" w:fill="D0CECE" w:themeFill="background2" w:themeFillShade="E6"/>
            <w:vAlign w:val="center"/>
          </w:tcPr>
          <w:p w:rsidR="000D6748" w:rsidRDefault="000D6748" w:rsidP="00DF7AE3">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0D6748" w:rsidRPr="00317A02" w:rsidRDefault="002B0E65" w:rsidP="00CA2AB4">
            <w:pPr>
              <w:autoSpaceDE w:val="0"/>
              <w:autoSpaceDN w:val="0"/>
              <w:adjustRightInd w:val="0"/>
              <w:spacing w:after="0"/>
              <w:jc w:val="both"/>
              <w:rPr>
                <w:rFonts w:cstheme="minorHAnsi"/>
                <w:sz w:val="24"/>
                <w:szCs w:val="24"/>
              </w:rPr>
            </w:pPr>
            <w:r>
              <w:rPr>
                <w:rFonts w:cstheme="minorHAnsi"/>
                <w:sz w:val="24"/>
                <w:szCs w:val="24"/>
              </w:rPr>
              <w:t xml:space="preserve">O Coordenador da </w:t>
            </w:r>
            <w:proofErr w:type="spellStart"/>
            <w:r>
              <w:rPr>
                <w:rFonts w:cstheme="minorHAnsi"/>
                <w:sz w:val="24"/>
                <w:szCs w:val="24"/>
              </w:rPr>
              <w:t>CPFi</w:t>
            </w:r>
            <w:proofErr w:type="spellEnd"/>
            <w:r>
              <w:rPr>
                <w:rFonts w:cstheme="minorHAnsi"/>
                <w:sz w:val="24"/>
                <w:szCs w:val="24"/>
              </w:rPr>
              <w:t xml:space="preserve"> IDEVAL DOS SANTOS </w:t>
            </w:r>
            <w:r w:rsidR="009A5F76">
              <w:rPr>
                <w:rFonts w:cstheme="minorHAnsi"/>
                <w:sz w:val="24"/>
                <w:szCs w:val="24"/>
              </w:rPr>
              <w:t>FILHO</w:t>
            </w:r>
            <w:r>
              <w:rPr>
                <w:rFonts w:cstheme="minorHAnsi"/>
                <w:sz w:val="24"/>
                <w:szCs w:val="24"/>
              </w:rPr>
              <w:t xml:space="preserve"> </w:t>
            </w:r>
            <w:r w:rsidR="00547C32">
              <w:rPr>
                <w:rFonts w:cstheme="minorHAnsi"/>
                <w:sz w:val="24"/>
                <w:szCs w:val="24"/>
              </w:rPr>
              <w:t xml:space="preserve">realizou uma breve leitura dos destaques da Ata da última reunião da </w:t>
            </w:r>
            <w:proofErr w:type="spellStart"/>
            <w:r w:rsidR="00547C32">
              <w:rPr>
                <w:rFonts w:cstheme="minorHAnsi"/>
                <w:sz w:val="24"/>
                <w:szCs w:val="24"/>
              </w:rPr>
              <w:t>CPFi</w:t>
            </w:r>
            <w:proofErr w:type="spellEnd"/>
            <w:r w:rsidR="00547C32">
              <w:rPr>
                <w:rFonts w:cstheme="minorHAnsi"/>
                <w:sz w:val="24"/>
                <w:szCs w:val="24"/>
              </w:rPr>
              <w:t>, foram estes, “</w:t>
            </w:r>
            <w:r w:rsidR="00547C32" w:rsidRPr="00547C32">
              <w:rPr>
                <w:rFonts w:cstheme="minorHAnsi"/>
                <w:i/>
                <w:sz w:val="24"/>
                <w:szCs w:val="24"/>
              </w:rPr>
              <w:t xml:space="preserve">Após  análise  dos  documentos  e  as  devidas  explanações  da  Gerência  Contábil-Financeiro, a comissão efetuou os seguintes questionamentos: a) Quadro Resumo Comparativo Receitas (com rentabilidade): substituir gráfico na Ata da RO 05/2022 pois o mês de referência consta como Março ao invés de Abril/2022; b) Quadro Receitas com rentabilidade: corrigir valores do referido mês c) Gráfico de Rendimentos: devido ao vencimento do CDB junto a CEF, o valor aproximado de R$ 2.300.000,00 foi transferido para o Fundo Topázio e R$ 60.000,00 para o FIC GIRO CEF. Para fins de conhecimento, o Setor informou que no mês de </w:t>
            </w:r>
            <w:proofErr w:type="gramStart"/>
            <w:r w:rsidR="00547C32" w:rsidRPr="00547C32">
              <w:rPr>
                <w:rFonts w:cstheme="minorHAnsi"/>
                <w:i/>
                <w:sz w:val="24"/>
                <w:szCs w:val="24"/>
              </w:rPr>
              <w:t>Junho</w:t>
            </w:r>
            <w:proofErr w:type="gramEnd"/>
            <w:r w:rsidR="00547C32" w:rsidRPr="00547C32">
              <w:rPr>
                <w:rFonts w:cstheme="minorHAnsi"/>
                <w:i/>
                <w:sz w:val="24"/>
                <w:szCs w:val="24"/>
              </w:rPr>
              <w:t xml:space="preserve">/2022 foi efetuada a transferência de R$ 6.000.000,00 do BBCP diferenciado para a CEF com aplicação no Fundo Topázio conforme solicitação da comissão na RO  05 visto o bom relacionamento com a instituição bancária e as melhores taxas de investimento/rentabilidade. Assim,  a </w:t>
            </w:r>
            <w:proofErr w:type="spellStart"/>
            <w:r w:rsidR="00547C32" w:rsidRPr="00547C32">
              <w:rPr>
                <w:rFonts w:cstheme="minorHAnsi"/>
                <w:i/>
                <w:sz w:val="24"/>
                <w:szCs w:val="24"/>
              </w:rPr>
              <w:t>CPFi</w:t>
            </w:r>
            <w:proofErr w:type="spellEnd"/>
            <w:r w:rsidR="00547C32" w:rsidRPr="00547C32">
              <w:rPr>
                <w:rFonts w:cstheme="minorHAnsi"/>
                <w:i/>
                <w:sz w:val="24"/>
                <w:szCs w:val="24"/>
              </w:rPr>
              <w:t xml:space="preserve"> solicita  a  inclusão  desta observação no espaço em branco a fim de não configurar como ausência de dados e propiciar o entendimento do caso d)Sanepar Nova Sede Curitiba (Casa Miguel Pereira): a GEFIN encaminhou a demanda para verificação do setor responsável  visto  aumento  considerável no  valor  desta  conta  em  Maio/2022; tendo  recebido  a  resposta de  que o acréscimo ocorreu devido ao reajuste das tarifas previsto na Resolução nº 09/2022 AGEPAR bem como um maior quantitativo de funcionários trabalhando presencialmente. e)  Salários Sede/Regionais: considerando  a  necessidade  de  envio  prévio  do  Relatório  Financeiro Maio/2022aos membros da CPFI para deliberação na Reunião Ordinária em cumprimento ao prazo previsto no Regimento Interno, estes dados não foram anteriormente citados na planilha devido a necessidade de conferência e finalização contábil; sendo devidamente corrigidos e devidamente apresentados na presente sessão; devendo ser corrigidos pela GEFIN na presente sessão; f) Gastos Setorizados (Comerciais): a CPFI solicita a especificação desta nomenclatura para entendimento, tendo a GEFIN informado que tratam de valores a serem utilizados por todas as regionais, como Correios, publicações em DOU, </w:t>
            </w:r>
            <w:proofErr w:type="spellStart"/>
            <w:r w:rsidR="00547C32" w:rsidRPr="00547C32">
              <w:rPr>
                <w:rFonts w:cstheme="minorHAnsi"/>
                <w:i/>
                <w:sz w:val="24"/>
                <w:szCs w:val="24"/>
              </w:rPr>
              <w:t>Talknet</w:t>
            </w:r>
            <w:proofErr w:type="spellEnd"/>
            <w:r w:rsidR="00547C32" w:rsidRPr="00547C32">
              <w:rPr>
                <w:rFonts w:cstheme="minorHAnsi"/>
                <w:i/>
                <w:sz w:val="24"/>
                <w:szCs w:val="24"/>
              </w:rPr>
              <w:t xml:space="preserve"> (serviços de TI), material de consumo entre outros. g) Planilha  Receitas-dia 16/05  Paula  Francine;  esta arquiteta,  que  encontra-se  em  execução  judicial  efetuou  um valor  maior do  que  o  previsto  na  ação,  ocorrendo  uma  devolução  pelo  CAU/PR –tendo  a  CPFI  ressaltando  a necessidade de inverter esses valores (devolução para negativo e estorno para positivo) h) Planilha Despesas –dia 25/05: quanto ao pagamento efetuado à empresa Cristina Adriana Silveira Transportes , a </w:t>
            </w:r>
            <w:proofErr w:type="spellStart"/>
            <w:r w:rsidR="00547C32" w:rsidRPr="00547C32">
              <w:rPr>
                <w:rFonts w:cstheme="minorHAnsi"/>
                <w:i/>
                <w:sz w:val="24"/>
                <w:szCs w:val="24"/>
              </w:rPr>
              <w:t>CPFi</w:t>
            </w:r>
            <w:proofErr w:type="spellEnd"/>
            <w:r w:rsidR="00547C32" w:rsidRPr="00547C32">
              <w:rPr>
                <w:rFonts w:cstheme="minorHAnsi"/>
                <w:i/>
                <w:sz w:val="24"/>
                <w:szCs w:val="24"/>
              </w:rPr>
              <w:t xml:space="preserve"> solicita a inclusão do itinerário efetuado para transporte do mobiliário informado;”</w:t>
            </w:r>
            <w:r w:rsidR="00547C32">
              <w:rPr>
                <w:rFonts w:cstheme="minorHAnsi"/>
                <w:i/>
                <w:sz w:val="24"/>
                <w:szCs w:val="24"/>
              </w:rPr>
              <w:t>.</w:t>
            </w:r>
            <w:r w:rsidR="00547C32" w:rsidRPr="00547C32">
              <w:rPr>
                <w:rFonts w:cstheme="minorHAnsi"/>
                <w:sz w:val="24"/>
                <w:szCs w:val="24"/>
              </w:rPr>
              <w:t xml:space="preserve"> </w:t>
            </w:r>
            <w:r w:rsidR="00CA2AB4">
              <w:rPr>
                <w:rFonts w:cstheme="minorHAnsi"/>
                <w:sz w:val="24"/>
                <w:szCs w:val="24"/>
              </w:rPr>
              <w:t>Por fim, i</w:t>
            </w:r>
            <w:r w:rsidR="00547C32" w:rsidRPr="00547C32">
              <w:rPr>
                <w:rFonts w:cstheme="minorHAnsi"/>
                <w:sz w:val="24"/>
                <w:szCs w:val="24"/>
              </w:rPr>
              <w:t xml:space="preserve">nformou que as contas foram aprovadas de forma unanime pela </w:t>
            </w:r>
            <w:proofErr w:type="spellStart"/>
            <w:r w:rsidR="00547C32" w:rsidRPr="00547C32">
              <w:rPr>
                <w:rFonts w:cstheme="minorHAnsi"/>
                <w:sz w:val="24"/>
                <w:szCs w:val="24"/>
              </w:rPr>
              <w:t>comissão</w:t>
            </w:r>
            <w:r w:rsidR="00CA2AB4">
              <w:rPr>
                <w:rFonts w:cstheme="minorHAnsi"/>
                <w:sz w:val="24"/>
                <w:szCs w:val="24"/>
              </w:rPr>
              <w:t>e</w:t>
            </w:r>
            <w:proofErr w:type="spellEnd"/>
            <w:r w:rsidR="00CA2AB4">
              <w:rPr>
                <w:rFonts w:cstheme="minorHAnsi"/>
                <w:sz w:val="24"/>
                <w:szCs w:val="24"/>
              </w:rPr>
              <w:t xml:space="preserve"> prestou ainda algumas informações solicitadas pelos conselheiros.</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114568" w:rsidRPr="00317A02" w:rsidTr="004D5E1A">
        <w:tc>
          <w:tcPr>
            <w:tcW w:w="10485" w:type="dxa"/>
            <w:gridSpan w:val="2"/>
            <w:shd w:val="clear" w:color="auto" w:fill="D0CECE" w:themeFill="background2" w:themeFillShade="E6"/>
          </w:tcPr>
          <w:p w:rsidR="00114568" w:rsidRPr="00317A02" w:rsidRDefault="00114568" w:rsidP="004D5E1A">
            <w:pPr>
              <w:autoSpaceDE w:val="0"/>
              <w:autoSpaceDN w:val="0"/>
              <w:adjustRightInd w:val="0"/>
              <w:spacing w:after="0"/>
              <w:jc w:val="center"/>
              <w:rPr>
                <w:rFonts w:cstheme="minorHAnsi"/>
                <w:b/>
                <w:sz w:val="24"/>
                <w:szCs w:val="24"/>
              </w:rPr>
            </w:pPr>
            <w:r>
              <w:rPr>
                <w:rFonts w:cstheme="minorHAnsi"/>
                <w:b/>
                <w:sz w:val="24"/>
                <w:szCs w:val="24"/>
              </w:rPr>
              <w:t>EXTRA PAUTA</w:t>
            </w:r>
          </w:p>
        </w:tc>
      </w:tr>
      <w:tr w:rsidR="00114568" w:rsidRPr="00317A02" w:rsidTr="004D5E1A">
        <w:trPr>
          <w:trHeight w:val="431"/>
        </w:trPr>
        <w:tc>
          <w:tcPr>
            <w:tcW w:w="1980" w:type="dxa"/>
            <w:shd w:val="clear" w:color="auto" w:fill="D0CECE" w:themeFill="background2" w:themeFillShade="E6"/>
            <w:vAlign w:val="center"/>
          </w:tcPr>
          <w:p w:rsidR="00114568" w:rsidRPr="00317A02" w:rsidRDefault="00114568" w:rsidP="004D5E1A">
            <w:pPr>
              <w:autoSpaceDE w:val="0"/>
              <w:autoSpaceDN w:val="0"/>
              <w:adjustRightInd w:val="0"/>
              <w:spacing w:after="0"/>
              <w:jc w:val="center"/>
              <w:rPr>
                <w:rFonts w:cstheme="minorHAnsi"/>
                <w:b/>
                <w:sz w:val="24"/>
                <w:szCs w:val="24"/>
              </w:rPr>
            </w:pPr>
            <w:r>
              <w:rPr>
                <w:rFonts w:cstheme="minorHAnsi"/>
                <w:b/>
                <w:sz w:val="24"/>
                <w:szCs w:val="24"/>
              </w:rPr>
              <w:t>1</w:t>
            </w:r>
          </w:p>
        </w:tc>
        <w:tc>
          <w:tcPr>
            <w:tcW w:w="8505" w:type="dxa"/>
            <w:vAlign w:val="center"/>
          </w:tcPr>
          <w:p w:rsidR="00114568" w:rsidRDefault="00114568" w:rsidP="004D5E1A">
            <w:pPr>
              <w:autoSpaceDE w:val="0"/>
              <w:autoSpaceDN w:val="0"/>
              <w:adjustRightInd w:val="0"/>
              <w:spacing w:after="0"/>
              <w:rPr>
                <w:rFonts w:cstheme="minorHAnsi"/>
                <w:sz w:val="24"/>
                <w:szCs w:val="24"/>
              </w:rPr>
            </w:pPr>
            <w:r>
              <w:rPr>
                <w:rFonts w:cstheme="minorHAnsi"/>
                <w:sz w:val="24"/>
                <w:szCs w:val="24"/>
              </w:rPr>
              <w:t xml:space="preserve">Solicitação de Reunião Extraordinária </w:t>
            </w:r>
            <w:proofErr w:type="spellStart"/>
            <w:r>
              <w:rPr>
                <w:rFonts w:cstheme="minorHAnsi"/>
                <w:sz w:val="24"/>
                <w:szCs w:val="24"/>
              </w:rPr>
              <w:t>CPFi</w:t>
            </w:r>
            <w:proofErr w:type="spellEnd"/>
          </w:p>
        </w:tc>
      </w:tr>
      <w:tr w:rsidR="00114568" w:rsidRPr="00317A02" w:rsidTr="004D5E1A">
        <w:trPr>
          <w:trHeight w:val="431"/>
        </w:trPr>
        <w:tc>
          <w:tcPr>
            <w:tcW w:w="1980" w:type="dxa"/>
            <w:shd w:val="clear" w:color="auto" w:fill="D0CECE" w:themeFill="background2" w:themeFillShade="E6"/>
            <w:vAlign w:val="center"/>
          </w:tcPr>
          <w:p w:rsidR="00114568" w:rsidRPr="00317A02" w:rsidRDefault="000D6748" w:rsidP="004D5E1A">
            <w:pPr>
              <w:autoSpaceDE w:val="0"/>
              <w:autoSpaceDN w:val="0"/>
              <w:adjustRightInd w:val="0"/>
              <w:spacing w:after="0"/>
              <w:rPr>
                <w:rFonts w:cstheme="minorHAnsi"/>
                <w:b/>
                <w:sz w:val="24"/>
                <w:szCs w:val="24"/>
              </w:rPr>
            </w:pPr>
            <w:r>
              <w:rPr>
                <w:rFonts w:cstheme="minorHAnsi"/>
                <w:b/>
                <w:sz w:val="24"/>
                <w:szCs w:val="24"/>
              </w:rPr>
              <w:t>Fonte</w:t>
            </w:r>
          </w:p>
        </w:tc>
        <w:tc>
          <w:tcPr>
            <w:tcW w:w="8505" w:type="dxa"/>
            <w:vAlign w:val="center"/>
          </w:tcPr>
          <w:p w:rsidR="00114568" w:rsidRPr="00317A02" w:rsidRDefault="00114568" w:rsidP="00114568">
            <w:pPr>
              <w:autoSpaceDE w:val="0"/>
              <w:autoSpaceDN w:val="0"/>
              <w:adjustRightInd w:val="0"/>
              <w:spacing w:after="0"/>
              <w:rPr>
                <w:rFonts w:cstheme="minorHAnsi"/>
                <w:sz w:val="24"/>
                <w:szCs w:val="24"/>
              </w:rPr>
            </w:pPr>
            <w:proofErr w:type="spellStart"/>
            <w:r>
              <w:rPr>
                <w:rFonts w:cstheme="minorHAnsi"/>
                <w:sz w:val="24"/>
                <w:szCs w:val="24"/>
              </w:rPr>
              <w:t>CPFi</w:t>
            </w:r>
            <w:proofErr w:type="spellEnd"/>
          </w:p>
        </w:tc>
      </w:tr>
      <w:tr w:rsidR="00114568" w:rsidRPr="00317A02" w:rsidTr="004D5E1A">
        <w:tc>
          <w:tcPr>
            <w:tcW w:w="1980" w:type="dxa"/>
            <w:shd w:val="clear" w:color="auto" w:fill="D0CECE" w:themeFill="background2" w:themeFillShade="E6"/>
          </w:tcPr>
          <w:p w:rsidR="00114568" w:rsidRPr="00317A02" w:rsidRDefault="000D6748" w:rsidP="004D5E1A">
            <w:pPr>
              <w:autoSpaceDE w:val="0"/>
              <w:autoSpaceDN w:val="0"/>
              <w:adjustRightInd w:val="0"/>
              <w:spacing w:after="0"/>
              <w:rPr>
                <w:rFonts w:cstheme="minorHAnsi"/>
                <w:b/>
                <w:sz w:val="24"/>
                <w:szCs w:val="24"/>
              </w:rPr>
            </w:pPr>
            <w:r>
              <w:rPr>
                <w:rFonts w:cstheme="minorHAnsi"/>
                <w:b/>
                <w:sz w:val="24"/>
                <w:szCs w:val="24"/>
              </w:rPr>
              <w:t>Relator</w:t>
            </w:r>
          </w:p>
        </w:tc>
        <w:tc>
          <w:tcPr>
            <w:tcW w:w="8505" w:type="dxa"/>
          </w:tcPr>
          <w:p w:rsidR="00114568" w:rsidRPr="00317A02" w:rsidRDefault="008646F2" w:rsidP="004D5E1A">
            <w:pPr>
              <w:autoSpaceDE w:val="0"/>
              <w:autoSpaceDN w:val="0"/>
              <w:adjustRightInd w:val="0"/>
              <w:spacing w:after="0"/>
              <w:jc w:val="both"/>
              <w:rPr>
                <w:rFonts w:cstheme="minorHAnsi"/>
                <w:sz w:val="24"/>
                <w:szCs w:val="24"/>
              </w:rPr>
            </w:pPr>
            <w:r>
              <w:rPr>
                <w:rFonts w:cstheme="minorHAnsi"/>
                <w:sz w:val="24"/>
                <w:szCs w:val="24"/>
              </w:rPr>
              <w:t>Ideval dos Santos Filho</w:t>
            </w:r>
          </w:p>
        </w:tc>
      </w:tr>
      <w:tr w:rsidR="000D6748" w:rsidRPr="00317A02" w:rsidTr="004D5E1A">
        <w:tc>
          <w:tcPr>
            <w:tcW w:w="1980" w:type="dxa"/>
            <w:shd w:val="clear" w:color="auto" w:fill="D0CECE" w:themeFill="background2" w:themeFillShade="E6"/>
          </w:tcPr>
          <w:p w:rsidR="000D6748" w:rsidRDefault="000D6748" w:rsidP="004D5E1A">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0D6748" w:rsidRPr="00317A02" w:rsidRDefault="00067A36" w:rsidP="00630F0D">
            <w:pPr>
              <w:autoSpaceDE w:val="0"/>
              <w:autoSpaceDN w:val="0"/>
              <w:adjustRightInd w:val="0"/>
              <w:spacing w:after="0"/>
              <w:jc w:val="both"/>
              <w:rPr>
                <w:rFonts w:cstheme="minorHAnsi"/>
                <w:sz w:val="24"/>
                <w:szCs w:val="24"/>
              </w:rPr>
            </w:pPr>
            <w:r>
              <w:rPr>
                <w:rFonts w:cstheme="minorHAnsi"/>
                <w:sz w:val="24"/>
                <w:szCs w:val="24"/>
              </w:rPr>
              <w:t xml:space="preserve">O Coordenador da CPFI </w:t>
            </w:r>
            <w:r w:rsidR="00CA2AB4">
              <w:rPr>
                <w:rFonts w:cstheme="minorHAnsi"/>
                <w:sz w:val="24"/>
                <w:szCs w:val="24"/>
              </w:rPr>
              <w:t xml:space="preserve">IDEVAL DOS SANTOS FILHOS esclareceu que a necessidade de realizar uma extraordinária se dava em decorrência do cumprimento de um prazo estipulado pelo CAU/BR para entrega da Reprogramação Orçamentária do CAU/PR. Para que o trabalho de análise dos documentos não ficasse para a última hora, achou pertinente realizar a reunião com antecedência. A solicitação foi aprovada pelo presidente e demais membros do Conselho Diretor. </w:t>
            </w:r>
            <w:r w:rsidR="008A0E39">
              <w:rPr>
                <w:rFonts w:cstheme="minorHAnsi"/>
                <w:sz w:val="24"/>
                <w:szCs w:val="24"/>
              </w:rPr>
              <w:t>O Coordenador da COA WALTER GUSTAVO LINZMEYER sugeriu que após análise da reprogramação, fosse apresentado</w:t>
            </w:r>
            <w:r w:rsidR="00630F0D">
              <w:rPr>
                <w:rFonts w:cstheme="minorHAnsi"/>
                <w:sz w:val="24"/>
                <w:szCs w:val="24"/>
              </w:rPr>
              <w:t xml:space="preserve"> também</w:t>
            </w:r>
            <w:r w:rsidR="008A0E39">
              <w:rPr>
                <w:rFonts w:cstheme="minorHAnsi"/>
                <w:sz w:val="24"/>
                <w:szCs w:val="24"/>
              </w:rPr>
              <w:t xml:space="preserve"> ao plen</w:t>
            </w:r>
            <w:r w:rsidR="00630F0D">
              <w:rPr>
                <w:rFonts w:cstheme="minorHAnsi"/>
                <w:sz w:val="24"/>
                <w:szCs w:val="24"/>
              </w:rPr>
              <w:t xml:space="preserve">ário, uma espécie de gráfico mostrando a conjuntura atual da arrecadação do CAU/PR. O presidente complementou que uma das razões para a realização desta reprogramação, é a questão de reequilíbrio econômico de alguns CAU/UF pelo fato de que neste ano não houve reajuste dos valores da anuidade e mesmo assim as despesas acabaram subindo. O presidente ainda endossou a solicitação do coordenador da COA e informou que iria solicitar um relatório do tipo para apresentação em plenária. </w:t>
            </w:r>
          </w:p>
        </w:tc>
      </w:tr>
    </w:tbl>
    <w:p w:rsidR="000622B6" w:rsidRDefault="000622B6">
      <w:pPr>
        <w:tabs>
          <w:tab w:val="left" w:pos="3720"/>
        </w:tabs>
        <w:spacing w:line="240" w:lineRule="auto"/>
        <w:contextualSpacing/>
        <w:jc w:val="both"/>
        <w:rPr>
          <w:rFonts w:cstheme="minorHAnsi"/>
          <w:b/>
          <w:sz w:val="24"/>
          <w:szCs w:val="24"/>
        </w:rPr>
      </w:pPr>
    </w:p>
    <w:tbl>
      <w:tblPr>
        <w:tblStyle w:val="Tabelacomgrade"/>
        <w:tblW w:w="10485" w:type="dxa"/>
        <w:tblLook w:val="04A0" w:firstRow="1" w:lastRow="0" w:firstColumn="1" w:lastColumn="0" w:noHBand="0" w:noVBand="1"/>
      </w:tblPr>
      <w:tblGrid>
        <w:gridCol w:w="1980"/>
        <w:gridCol w:w="8505"/>
      </w:tblGrid>
      <w:tr w:rsidR="000D6748" w:rsidRPr="00317A02" w:rsidTr="004D5E1A">
        <w:tc>
          <w:tcPr>
            <w:tcW w:w="10485" w:type="dxa"/>
            <w:gridSpan w:val="2"/>
            <w:shd w:val="clear" w:color="auto" w:fill="D0CECE" w:themeFill="background2" w:themeFillShade="E6"/>
          </w:tcPr>
          <w:p w:rsidR="000D6748" w:rsidRPr="00317A02" w:rsidRDefault="000D6748" w:rsidP="000D6748">
            <w:pPr>
              <w:autoSpaceDE w:val="0"/>
              <w:autoSpaceDN w:val="0"/>
              <w:adjustRightInd w:val="0"/>
              <w:spacing w:after="0"/>
              <w:jc w:val="center"/>
              <w:rPr>
                <w:rFonts w:cstheme="minorHAnsi"/>
                <w:b/>
                <w:sz w:val="24"/>
                <w:szCs w:val="24"/>
              </w:rPr>
            </w:pPr>
            <w:r>
              <w:rPr>
                <w:rFonts w:cstheme="minorHAnsi"/>
                <w:b/>
                <w:sz w:val="24"/>
                <w:szCs w:val="24"/>
              </w:rPr>
              <w:t>PAUTA PLENÁRIA</w:t>
            </w:r>
          </w:p>
        </w:tc>
      </w:tr>
      <w:tr w:rsidR="000D6748" w:rsidRPr="00317A02" w:rsidTr="004D5E1A">
        <w:trPr>
          <w:trHeight w:val="431"/>
        </w:trPr>
        <w:tc>
          <w:tcPr>
            <w:tcW w:w="1980" w:type="dxa"/>
            <w:shd w:val="clear" w:color="auto" w:fill="D0CECE" w:themeFill="background2" w:themeFillShade="E6"/>
            <w:vAlign w:val="center"/>
          </w:tcPr>
          <w:p w:rsidR="000D6748" w:rsidRPr="00317A02" w:rsidRDefault="000D6748" w:rsidP="004D5E1A">
            <w:pPr>
              <w:autoSpaceDE w:val="0"/>
              <w:autoSpaceDN w:val="0"/>
              <w:adjustRightInd w:val="0"/>
              <w:spacing w:after="0"/>
              <w:jc w:val="center"/>
              <w:rPr>
                <w:rFonts w:cstheme="minorHAnsi"/>
                <w:b/>
                <w:sz w:val="24"/>
                <w:szCs w:val="24"/>
              </w:rPr>
            </w:pPr>
            <w:r>
              <w:rPr>
                <w:rFonts w:cstheme="minorHAnsi"/>
                <w:b/>
                <w:sz w:val="24"/>
                <w:szCs w:val="24"/>
              </w:rPr>
              <w:t>1</w:t>
            </w:r>
          </w:p>
        </w:tc>
        <w:tc>
          <w:tcPr>
            <w:tcW w:w="8505" w:type="dxa"/>
            <w:vAlign w:val="center"/>
          </w:tcPr>
          <w:p w:rsidR="000D6748" w:rsidRDefault="000D6748" w:rsidP="004D5E1A">
            <w:pPr>
              <w:autoSpaceDE w:val="0"/>
              <w:autoSpaceDN w:val="0"/>
              <w:adjustRightInd w:val="0"/>
              <w:spacing w:after="0"/>
              <w:rPr>
                <w:rFonts w:cstheme="minorHAnsi"/>
                <w:sz w:val="24"/>
                <w:szCs w:val="24"/>
              </w:rPr>
            </w:pPr>
            <w:r>
              <w:rPr>
                <w:rFonts w:cstheme="minorHAnsi"/>
                <w:sz w:val="24"/>
                <w:szCs w:val="24"/>
              </w:rPr>
              <w:t>Pauta Reunião Plenária nº 145</w:t>
            </w:r>
          </w:p>
        </w:tc>
      </w:tr>
      <w:tr w:rsidR="000D6748" w:rsidRPr="00317A02" w:rsidTr="004D5E1A">
        <w:trPr>
          <w:trHeight w:val="431"/>
        </w:trPr>
        <w:tc>
          <w:tcPr>
            <w:tcW w:w="1980" w:type="dxa"/>
            <w:shd w:val="clear" w:color="auto" w:fill="D0CECE" w:themeFill="background2" w:themeFillShade="E6"/>
            <w:vAlign w:val="center"/>
          </w:tcPr>
          <w:p w:rsidR="000D6748" w:rsidRPr="00317A02" w:rsidRDefault="000D6748" w:rsidP="004D5E1A">
            <w:pPr>
              <w:autoSpaceDE w:val="0"/>
              <w:autoSpaceDN w:val="0"/>
              <w:adjustRightInd w:val="0"/>
              <w:spacing w:after="0"/>
              <w:rPr>
                <w:rFonts w:cstheme="minorHAnsi"/>
                <w:b/>
                <w:sz w:val="24"/>
                <w:szCs w:val="24"/>
              </w:rPr>
            </w:pPr>
            <w:r w:rsidRPr="00317A02">
              <w:rPr>
                <w:rFonts w:cstheme="minorHAnsi"/>
                <w:b/>
                <w:sz w:val="24"/>
                <w:szCs w:val="24"/>
              </w:rPr>
              <w:t>Responsável</w:t>
            </w:r>
          </w:p>
        </w:tc>
        <w:tc>
          <w:tcPr>
            <w:tcW w:w="8505" w:type="dxa"/>
            <w:vAlign w:val="center"/>
          </w:tcPr>
          <w:p w:rsidR="000D6748" w:rsidRPr="00317A02" w:rsidRDefault="000D6748" w:rsidP="004D5E1A">
            <w:pPr>
              <w:autoSpaceDE w:val="0"/>
              <w:autoSpaceDN w:val="0"/>
              <w:adjustRightInd w:val="0"/>
              <w:spacing w:after="0"/>
              <w:rPr>
                <w:rFonts w:cstheme="minorHAnsi"/>
                <w:sz w:val="24"/>
                <w:szCs w:val="24"/>
              </w:rPr>
            </w:pPr>
            <w:r>
              <w:rPr>
                <w:rFonts w:cstheme="minorHAnsi"/>
                <w:sz w:val="24"/>
                <w:szCs w:val="24"/>
              </w:rPr>
              <w:t>Conselho Diretor</w:t>
            </w:r>
          </w:p>
        </w:tc>
      </w:tr>
      <w:tr w:rsidR="000D6748" w:rsidRPr="00317A02" w:rsidTr="004D5E1A">
        <w:tc>
          <w:tcPr>
            <w:tcW w:w="1980" w:type="dxa"/>
            <w:shd w:val="clear" w:color="auto" w:fill="D0CECE" w:themeFill="background2" w:themeFillShade="E6"/>
          </w:tcPr>
          <w:p w:rsidR="000D6748" w:rsidRPr="00317A02" w:rsidRDefault="000D6748" w:rsidP="004D5E1A">
            <w:pPr>
              <w:autoSpaceDE w:val="0"/>
              <w:autoSpaceDN w:val="0"/>
              <w:adjustRightInd w:val="0"/>
              <w:spacing w:after="0"/>
              <w:rPr>
                <w:rFonts w:cstheme="minorHAnsi"/>
                <w:b/>
                <w:sz w:val="24"/>
                <w:szCs w:val="24"/>
              </w:rPr>
            </w:pPr>
            <w:r>
              <w:rPr>
                <w:rFonts w:cstheme="minorHAnsi"/>
                <w:b/>
                <w:sz w:val="24"/>
                <w:szCs w:val="24"/>
              </w:rPr>
              <w:t>Encaminhamento</w:t>
            </w:r>
          </w:p>
        </w:tc>
        <w:tc>
          <w:tcPr>
            <w:tcW w:w="8505" w:type="dxa"/>
          </w:tcPr>
          <w:p w:rsidR="000D6748" w:rsidRPr="00317A02" w:rsidRDefault="009A65D3" w:rsidP="009A65D3">
            <w:pPr>
              <w:autoSpaceDE w:val="0"/>
              <w:autoSpaceDN w:val="0"/>
              <w:adjustRightInd w:val="0"/>
              <w:spacing w:after="0"/>
              <w:jc w:val="both"/>
              <w:rPr>
                <w:rFonts w:cstheme="minorHAnsi"/>
                <w:sz w:val="24"/>
                <w:szCs w:val="24"/>
              </w:rPr>
            </w:pPr>
            <w:r>
              <w:rPr>
                <w:rFonts w:cstheme="minorHAnsi"/>
                <w:sz w:val="24"/>
                <w:szCs w:val="24"/>
              </w:rPr>
              <w:t xml:space="preserve">O Presidente MILTON CARLOS ZANELATTO realizou a apresentação da Pauta da Reunião Ordinária nº 144. Houve a solicitação de inserção do item de pauta “Aprovação da Reprogramação Orçamentária” pelo Coordenador da </w:t>
            </w:r>
            <w:proofErr w:type="spellStart"/>
            <w:r>
              <w:rPr>
                <w:rFonts w:cstheme="minorHAnsi"/>
                <w:sz w:val="24"/>
                <w:szCs w:val="24"/>
              </w:rPr>
              <w:t>CPFi</w:t>
            </w:r>
            <w:proofErr w:type="spellEnd"/>
            <w:r>
              <w:rPr>
                <w:rFonts w:cstheme="minorHAnsi"/>
                <w:sz w:val="24"/>
                <w:szCs w:val="24"/>
              </w:rPr>
              <w:t xml:space="preserve"> IDEVAL DOS SANTOS FILHO. Não havendo manifestações a pauta foi aprovada pelo Conselho Diretor.</w:t>
            </w:r>
          </w:p>
        </w:tc>
      </w:tr>
    </w:tbl>
    <w:p w:rsidR="000D6748" w:rsidRDefault="000D6748">
      <w:pPr>
        <w:tabs>
          <w:tab w:val="left" w:pos="3720"/>
        </w:tabs>
        <w:spacing w:line="240" w:lineRule="auto"/>
        <w:contextualSpacing/>
        <w:jc w:val="both"/>
        <w:rPr>
          <w:rFonts w:cstheme="minorHAnsi"/>
          <w:b/>
          <w:sz w:val="24"/>
          <w:szCs w:val="24"/>
        </w:rPr>
      </w:pPr>
    </w:p>
    <w:p w:rsidR="000622B6" w:rsidRDefault="000622B6">
      <w:pPr>
        <w:tabs>
          <w:tab w:val="left" w:pos="3720"/>
        </w:tabs>
        <w:spacing w:line="240" w:lineRule="auto"/>
        <w:contextualSpacing/>
        <w:jc w:val="both"/>
        <w:rPr>
          <w:rFonts w:cstheme="minorHAnsi"/>
          <w:b/>
          <w:sz w:val="24"/>
          <w:szCs w:val="24"/>
        </w:rPr>
      </w:pPr>
    </w:p>
    <w:bookmarkStart w:id="0" w:name="_GoBack"/>
    <w:bookmarkEnd w:id="0"/>
    <w:p w:rsidR="000622B6" w:rsidRDefault="00B627BA">
      <w:pPr>
        <w:tabs>
          <w:tab w:val="left" w:pos="3795"/>
        </w:tabs>
        <w:rPr>
          <w:rFonts w:cstheme="minorHAnsi"/>
          <w:sz w:val="24"/>
          <w:szCs w:val="24"/>
        </w:rPr>
      </w:pPr>
      <w:r>
        <w:rPr>
          <w:noProof/>
          <w:lang w:eastAsia="pt-BR"/>
        </w:rPr>
        <mc:AlternateContent>
          <mc:Choice Requires="wps">
            <w:drawing>
              <wp:anchor distT="45720" distB="45720" distL="114300" distR="114300" simplePos="0" relativeHeight="13" behindDoc="0" locked="0" layoutInCell="0" allowOverlap="1">
                <wp:simplePos x="0" y="0"/>
                <wp:positionH relativeFrom="margin">
                  <wp:posOffset>3634045</wp:posOffset>
                </wp:positionH>
                <wp:positionV relativeFrom="paragraph">
                  <wp:posOffset>590011</wp:posOffset>
                </wp:positionV>
                <wp:extent cx="2887345" cy="629920"/>
                <wp:effectExtent l="0" t="0" r="0" b="0"/>
                <wp:wrapSquare wrapText="bothSides"/>
                <wp:docPr id="3" name="Figura1"/>
                <wp:cNvGraphicFramePr/>
                <a:graphic xmlns:a="http://schemas.openxmlformats.org/drawingml/2006/main">
                  <a:graphicData uri="http://schemas.microsoft.com/office/word/2010/wordprocessingShape">
                    <wps:wsp>
                      <wps:cNvSpPr/>
                      <wps:spPr>
                        <a:xfrm>
                          <a:off x="0" y="0"/>
                          <a:ext cx="2887345" cy="629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C14EFE" w:rsidRDefault="00C14EFE">
                            <w:pPr>
                              <w:pStyle w:val="Contedodoquadro"/>
                              <w:tabs>
                                <w:tab w:val="left" w:pos="993"/>
                                <w:tab w:val="left" w:pos="5954"/>
                                <w:tab w:val="left" w:pos="6096"/>
                                <w:tab w:val="left" w:pos="9781"/>
                              </w:tabs>
                              <w:spacing w:line="240" w:lineRule="auto"/>
                              <w:contextualSpacing/>
                              <w:jc w:val="center"/>
                              <w:rPr>
                                <w:rFonts w:cstheme="minorHAnsi"/>
                                <w:caps/>
                              </w:rPr>
                            </w:pPr>
                          </w:p>
                          <w:p w:rsidR="00C14EFE" w:rsidRDefault="00C14EFE">
                            <w:pPr>
                              <w:pStyle w:val="Contedodoquadro"/>
                              <w:spacing w:line="240" w:lineRule="auto"/>
                              <w:contextualSpacing/>
                              <w:jc w:val="center"/>
                              <w:rPr>
                                <w:rFonts w:cstheme="minorHAnsi"/>
                                <w:b/>
                                <w:caps/>
                              </w:rPr>
                            </w:pPr>
                            <w:r>
                              <w:rPr>
                                <w:rFonts w:cstheme="minorHAnsi"/>
                                <w:b/>
                                <w:caps/>
                                <w:color w:val="000000"/>
                              </w:rPr>
                              <w:t>alessandro boncompagni junior</w:t>
                            </w:r>
                          </w:p>
                          <w:p w:rsidR="00C14EFE" w:rsidRDefault="00C14EFE">
                            <w:pPr>
                              <w:pStyle w:val="Contedodoquadro"/>
                              <w:tabs>
                                <w:tab w:val="left" w:pos="5954"/>
                              </w:tabs>
                              <w:spacing w:line="240" w:lineRule="auto"/>
                              <w:contextualSpacing/>
                              <w:jc w:val="center"/>
                              <w:rPr>
                                <w:rFonts w:cstheme="minorHAnsi"/>
                              </w:rPr>
                            </w:pPr>
                            <w:r>
                              <w:rPr>
                                <w:rFonts w:cstheme="minorHAnsi"/>
                                <w:color w:val="000000"/>
                              </w:rPr>
                              <w:t>Assistente-Relator</w:t>
                            </w:r>
                          </w:p>
                        </w:txbxContent>
                      </wps:txbx>
                      <wps:bodyPr anchor="t">
                        <a:noAutofit/>
                      </wps:bodyPr>
                    </wps:wsp>
                  </a:graphicData>
                </a:graphic>
              </wp:anchor>
            </w:drawing>
          </mc:Choice>
          <mc:Fallback>
            <w:pict>
              <v:rect id="Figura1" o:spid="_x0000_s1026" style="position:absolute;margin-left:286.15pt;margin-top:46.45pt;width:227.35pt;height:49.6pt;z-index:1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" o:allowincell="f" stroked="f" strokeweight="0">
                <v:textbox>
                  <w:txbxContent>
                    <w:p w:rsidR="00C14EFE" w:rsidRDefault="00C14EFE">
                      <w:pPr>
                        <w:pStyle w:val="Contedodoquadro"/>
                        <w:tabs>
                          <w:tab w:val="left" w:pos="993"/>
                          <w:tab w:val="left" w:pos="5954"/>
                          <w:tab w:val="left" w:pos="6096"/>
                          <w:tab w:val="left" w:pos="9781"/>
                        </w:tabs>
                        <w:spacing w:line="240" w:lineRule="auto"/>
                        <w:contextualSpacing/>
                        <w:jc w:val="center"/>
                        <w:rPr>
                          <w:rFonts w:cstheme="minorHAnsi"/>
                          <w:caps/>
                        </w:rPr>
                      </w:pPr>
                    </w:p>
                    <w:p w:rsidR="00C14EFE" w:rsidRDefault="00C14EFE">
                      <w:pPr>
                        <w:pStyle w:val="Contedodoquadro"/>
                        <w:spacing w:line="240" w:lineRule="auto"/>
                        <w:contextualSpacing/>
                        <w:jc w:val="center"/>
                        <w:rPr>
                          <w:rFonts w:cstheme="minorHAnsi"/>
                          <w:b/>
                          <w:caps/>
                        </w:rPr>
                      </w:pPr>
                      <w:r>
                        <w:rPr>
                          <w:rFonts w:cstheme="minorHAnsi"/>
                          <w:b/>
                          <w:caps/>
                          <w:color w:val="000000"/>
                        </w:rPr>
                        <w:t>alessandro boncompagni junior</w:t>
                      </w:r>
                    </w:p>
                    <w:p w:rsidR="00C14EFE" w:rsidRDefault="00C14EFE">
                      <w:pPr>
                        <w:pStyle w:val="Contedodoquadro"/>
                        <w:tabs>
                          <w:tab w:val="left" w:pos="5954"/>
                        </w:tabs>
                        <w:spacing w:line="240" w:lineRule="auto"/>
                        <w:contextualSpacing/>
                        <w:jc w:val="center"/>
                        <w:rPr>
                          <w:rFonts w:cstheme="minorHAnsi"/>
                        </w:rPr>
                      </w:pPr>
                      <w:r>
                        <w:rPr>
                          <w:rFonts w:cstheme="minorHAnsi"/>
                          <w:color w:val="000000"/>
                        </w:rPr>
                        <w:t>Assistente-Relator</w:t>
                      </w:r>
                    </w:p>
                  </w:txbxContent>
                </v:textbox>
                <w10:wrap type="square" anchorx="margin"/>
              </v:rect>
            </w:pict>
          </mc:Fallback>
        </mc:AlternateContent>
      </w:r>
      <w:r>
        <w:rPr>
          <w:noProof/>
          <w:lang w:eastAsia="pt-BR"/>
        </w:rPr>
        <mc:AlternateContent>
          <mc:Choice Requires="wps">
            <w:drawing>
              <wp:anchor distT="45720" distB="45720" distL="114300" distR="114300" simplePos="0" relativeHeight="11" behindDoc="0" locked="0" layoutInCell="0" allowOverlap="1">
                <wp:simplePos x="0" y="0"/>
                <wp:positionH relativeFrom="column">
                  <wp:posOffset>196430</wp:posOffset>
                </wp:positionH>
                <wp:positionV relativeFrom="paragraph">
                  <wp:posOffset>590011</wp:posOffset>
                </wp:positionV>
                <wp:extent cx="2887345" cy="629920"/>
                <wp:effectExtent l="0" t="0" r="0" b="0"/>
                <wp:wrapSquare wrapText="bothSides"/>
                <wp:docPr id="1" name="Figura2"/>
                <wp:cNvGraphicFramePr/>
                <a:graphic xmlns:a="http://schemas.openxmlformats.org/drawingml/2006/main">
                  <a:graphicData uri="http://schemas.microsoft.com/office/word/2010/wordprocessingShape">
                    <wps:wsp>
                      <wps:cNvSpPr/>
                      <wps:spPr>
                        <a:xfrm>
                          <a:off x="0" y="0"/>
                          <a:ext cx="2887345" cy="629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C14EFE" w:rsidRDefault="00C14EFE">
                            <w:pPr>
                              <w:pStyle w:val="Contedodoquadro"/>
                              <w:tabs>
                                <w:tab w:val="left" w:pos="993"/>
                                <w:tab w:val="left" w:pos="5954"/>
                                <w:tab w:val="left" w:pos="6096"/>
                                <w:tab w:val="left" w:pos="9781"/>
                              </w:tabs>
                              <w:spacing w:line="240" w:lineRule="auto"/>
                              <w:contextualSpacing/>
                              <w:jc w:val="center"/>
                              <w:rPr>
                                <w:rFonts w:cstheme="minorHAnsi"/>
                                <w:caps/>
                              </w:rPr>
                            </w:pPr>
                          </w:p>
                          <w:p w:rsidR="00C14EFE" w:rsidRDefault="00C14EFE">
                            <w:pPr>
                              <w:pStyle w:val="Contedodoquadro"/>
                              <w:spacing w:line="240" w:lineRule="auto"/>
                              <w:contextualSpacing/>
                              <w:jc w:val="center"/>
                              <w:rPr>
                                <w:rFonts w:cstheme="minorHAnsi"/>
                                <w:b/>
                                <w:caps/>
                              </w:rPr>
                            </w:pPr>
                            <w:r>
                              <w:rPr>
                                <w:rFonts w:cstheme="minorHAnsi"/>
                                <w:b/>
                                <w:caps/>
                                <w:color w:val="000000"/>
                              </w:rPr>
                              <w:t>MILTON CARLOS ZANELATTO GONÇALVES</w:t>
                            </w:r>
                          </w:p>
                          <w:p w:rsidR="00C14EFE" w:rsidRDefault="00C14EFE">
                            <w:pPr>
                              <w:pStyle w:val="Contedodoquadro"/>
                              <w:tabs>
                                <w:tab w:val="left" w:pos="5954"/>
                              </w:tabs>
                              <w:spacing w:line="240" w:lineRule="auto"/>
                              <w:contextualSpacing/>
                              <w:jc w:val="center"/>
                              <w:rPr>
                                <w:rFonts w:cstheme="minorHAnsi"/>
                              </w:rPr>
                            </w:pPr>
                            <w:r>
                              <w:rPr>
                                <w:rFonts w:cstheme="minorHAnsi"/>
                                <w:color w:val="000000"/>
                              </w:rPr>
                              <w:t>Presidente do CAU/PR</w:t>
                            </w:r>
                          </w:p>
                        </w:txbxContent>
                      </wps:txbx>
                      <wps:bodyPr anchor="t">
                        <a:noAutofit/>
                      </wps:bodyPr>
                    </wps:wsp>
                  </a:graphicData>
                </a:graphic>
              </wp:anchor>
            </w:drawing>
          </mc:Choice>
          <mc:Fallback>
            <w:pict>
              <v:rect id="Figura2" o:spid="_x0000_s1027" style="position:absolute;margin-left:15.45pt;margin-top:46.45pt;width:227.35pt;height:49.6pt;z-index:1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" o:allowincell="f" stroked="f" strokeweight="0">
                <v:textbox>
                  <w:txbxContent>
                    <w:p w:rsidR="00C14EFE" w:rsidRDefault="00C14EFE">
                      <w:pPr>
                        <w:pStyle w:val="Contedodoquadro"/>
                        <w:tabs>
                          <w:tab w:val="left" w:pos="993"/>
                          <w:tab w:val="left" w:pos="5954"/>
                          <w:tab w:val="left" w:pos="6096"/>
                          <w:tab w:val="left" w:pos="9781"/>
                        </w:tabs>
                        <w:spacing w:line="240" w:lineRule="auto"/>
                        <w:contextualSpacing/>
                        <w:jc w:val="center"/>
                        <w:rPr>
                          <w:rFonts w:cstheme="minorHAnsi"/>
                          <w:caps/>
                        </w:rPr>
                      </w:pPr>
                    </w:p>
                    <w:p w:rsidR="00C14EFE" w:rsidRDefault="00C14EFE">
                      <w:pPr>
                        <w:pStyle w:val="Contedodoquadro"/>
                        <w:spacing w:line="240" w:lineRule="auto"/>
                        <w:contextualSpacing/>
                        <w:jc w:val="center"/>
                        <w:rPr>
                          <w:rFonts w:cstheme="minorHAnsi"/>
                          <w:b/>
                          <w:caps/>
                        </w:rPr>
                      </w:pPr>
                      <w:r>
                        <w:rPr>
                          <w:rFonts w:cstheme="minorHAnsi"/>
                          <w:b/>
                          <w:caps/>
                          <w:color w:val="000000"/>
                        </w:rPr>
                        <w:t>MILTON CARLOS ZANELATTO GONÇALVES</w:t>
                      </w:r>
                    </w:p>
                    <w:p w:rsidR="00C14EFE" w:rsidRDefault="00C14EFE">
                      <w:pPr>
                        <w:pStyle w:val="Contedodoquadro"/>
                        <w:tabs>
                          <w:tab w:val="left" w:pos="5954"/>
                        </w:tabs>
                        <w:spacing w:line="240" w:lineRule="auto"/>
                        <w:contextualSpacing/>
                        <w:jc w:val="center"/>
                        <w:rPr>
                          <w:rFonts w:cstheme="minorHAnsi"/>
                        </w:rPr>
                      </w:pPr>
                      <w:r>
                        <w:rPr>
                          <w:rFonts w:cstheme="minorHAnsi"/>
                          <w:color w:val="000000"/>
                        </w:rPr>
                        <w:t>Presidente do CAU/PR</w:t>
                      </w:r>
                    </w:p>
                  </w:txbxContent>
                </v:textbox>
                <w10:wrap type="square"/>
              </v:rect>
            </w:pict>
          </mc:Fallback>
        </mc:AlternateContent>
      </w:r>
    </w:p>
    <w:sectPr w:rsidR="000622B6">
      <w:headerReference w:type="default" r:id="rId8"/>
      <w:footerReference w:type="default" r:id="rId9"/>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FE" w:rsidRDefault="00C14EFE">
      <w:pPr>
        <w:spacing w:after="0" w:line="240" w:lineRule="auto"/>
      </w:pPr>
      <w:r>
        <w:separator/>
      </w:r>
    </w:p>
  </w:endnote>
  <w:endnote w:type="continuationSeparator" w:id="0">
    <w:p w:rsidR="00C14EFE" w:rsidRDefault="00C1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FE" w:rsidRDefault="00C14EFE">
    <w:pPr>
      <w:pStyle w:val="Rodap"/>
      <w:jc w:val="center"/>
      <w:rPr>
        <w:rFonts w:ascii="Arial" w:hAnsi="Arial" w:cs="Arial"/>
        <w:color w:val="808080" w:themeColor="background1" w:themeShade="80"/>
        <w:sz w:val="20"/>
        <w:szCs w:val="20"/>
      </w:rPr>
    </w:pPr>
    <w:r>
      <w:rPr>
        <w:rFonts w:ascii="Arial" w:hAnsi="Arial" w:cs="Arial"/>
        <w:b/>
        <w:color w:val="808080" w:themeColor="background1" w:themeShade="80"/>
        <w:sz w:val="20"/>
        <w:szCs w:val="20"/>
      </w:rPr>
      <w:t xml:space="preserve">SÚMULA REUNIÃO Nº 55 DO CONSELHO DIRETOR | 11 DE </w:t>
    </w:r>
    <w:proofErr w:type="gramStart"/>
    <w:r>
      <w:rPr>
        <w:rFonts w:ascii="Arial" w:hAnsi="Arial" w:cs="Arial"/>
        <w:b/>
        <w:color w:val="808080" w:themeColor="background1" w:themeShade="80"/>
        <w:sz w:val="20"/>
        <w:szCs w:val="20"/>
      </w:rPr>
      <w:t>JULHO</w:t>
    </w:r>
    <w:proofErr w:type="gramEnd"/>
    <w:r>
      <w:rPr>
        <w:rFonts w:ascii="Arial" w:hAnsi="Arial" w:cs="Arial"/>
        <w:b/>
        <w:color w:val="808080" w:themeColor="background1" w:themeShade="80"/>
        <w:sz w:val="20"/>
        <w:szCs w:val="20"/>
      </w:rPr>
      <w:t xml:space="preserve"> DE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FE" w:rsidRDefault="00C14EFE">
      <w:pPr>
        <w:spacing w:after="0" w:line="240" w:lineRule="auto"/>
      </w:pPr>
      <w:r>
        <w:separator/>
      </w:r>
    </w:p>
  </w:footnote>
  <w:footnote w:type="continuationSeparator" w:id="0">
    <w:p w:rsidR="00C14EFE" w:rsidRDefault="00C14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89107"/>
      <w:docPartObj>
        <w:docPartGallery w:val="Page Numbers (Top of Page)"/>
        <w:docPartUnique/>
      </w:docPartObj>
    </w:sdtPr>
    <w:sdtEndPr/>
    <w:sdtContent>
      <w:p w:rsidR="00C14EFE" w:rsidRDefault="00C14EFE">
        <w:pPr>
          <w:pStyle w:val="Cabealho"/>
          <w:jc w:val="right"/>
          <w:rPr>
            <w:rFonts w:cstheme="minorHAnsi"/>
            <w:sz w:val="20"/>
          </w:rPr>
        </w:pPr>
        <w:r>
          <w:rPr>
            <w:noProof/>
            <w:lang w:eastAsia="pt-BR"/>
          </w:rPr>
          <w:drawing>
            <wp:anchor distT="0" distB="0" distL="0" distR="0" simplePos="0" relativeHeight="10" behindDoc="1" locked="0" layoutInCell="0" allowOverlap="1">
              <wp:simplePos x="0" y="0"/>
              <wp:positionH relativeFrom="column">
                <wp:posOffset>161925</wp:posOffset>
              </wp:positionH>
              <wp:positionV relativeFrom="paragraph">
                <wp:posOffset>-257810</wp:posOffset>
              </wp:positionV>
              <wp:extent cx="5400040" cy="63055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rFonts w:cs="Calibri"/>
            <w:b/>
            <w:bCs/>
            <w:sz w:val="20"/>
            <w:szCs w:val="24"/>
          </w:rPr>
          <w:instrText>PAGE</w:instrText>
        </w:r>
        <w:r>
          <w:rPr>
            <w:rFonts w:cs="Calibri"/>
            <w:b/>
            <w:bCs/>
            <w:sz w:val="20"/>
            <w:szCs w:val="24"/>
          </w:rPr>
          <w:fldChar w:fldCharType="separate"/>
        </w:r>
        <w:r w:rsidR="00071B6B">
          <w:rPr>
            <w:rFonts w:cs="Calibri"/>
            <w:b/>
            <w:bCs/>
            <w:noProof/>
            <w:sz w:val="20"/>
            <w:szCs w:val="24"/>
          </w:rPr>
          <w:t>7</w:t>
        </w:r>
        <w:r>
          <w:rPr>
            <w:rFonts w:cs="Calibri"/>
            <w:b/>
            <w:bCs/>
            <w:sz w:val="20"/>
            <w:szCs w:val="24"/>
          </w:rPr>
          <w:fldChar w:fldCharType="end"/>
        </w:r>
        <w:r>
          <w:rPr>
            <w:rFonts w:cstheme="minorHAnsi"/>
            <w:sz w:val="20"/>
          </w:rPr>
          <w:t xml:space="preserve"> de </w:t>
        </w:r>
        <w:r>
          <w:rPr>
            <w:rFonts w:cs="Calibri"/>
            <w:b/>
            <w:bCs/>
            <w:sz w:val="20"/>
            <w:szCs w:val="24"/>
          </w:rPr>
          <w:fldChar w:fldCharType="begin"/>
        </w:r>
        <w:r>
          <w:rPr>
            <w:rFonts w:cs="Calibri"/>
            <w:b/>
            <w:bCs/>
            <w:sz w:val="20"/>
            <w:szCs w:val="24"/>
          </w:rPr>
          <w:instrText>NUMPAGES</w:instrText>
        </w:r>
        <w:r>
          <w:rPr>
            <w:rFonts w:cs="Calibri"/>
            <w:b/>
            <w:bCs/>
            <w:sz w:val="20"/>
            <w:szCs w:val="24"/>
          </w:rPr>
          <w:fldChar w:fldCharType="separate"/>
        </w:r>
        <w:r w:rsidR="00071B6B">
          <w:rPr>
            <w:rFonts w:cs="Calibri"/>
            <w:b/>
            <w:bCs/>
            <w:noProof/>
            <w:sz w:val="20"/>
            <w:szCs w:val="24"/>
          </w:rPr>
          <w:t>7</w:t>
        </w:r>
        <w:r>
          <w:rPr>
            <w:rFonts w:cs="Calibri"/>
            <w:b/>
            <w:bCs/>
            <w:sz w:val="20"/>
            <w:szCs w:val="24"/>
          </w:rPr>
          <w:fldChar w:fldCharType="end"/>
        </w:r>
      </w:p>
    </w:sdtContent>
  </w:sdt>
  <w:p w:rsidR="00C14EFE" w:rsidRDefault="00C14EFE">
    <w:pPr>
      <w:pStyle w:val="Cabealho"/>
      <w:spacing w:line="192" w:lineRule="auto"/>
      <w:ind w:left="-567"/>
    </w:pPr>
  </w:p>
  <w:p w:rsidR="00C14EFE" w:rsidRDefault="00C14EFE">
    <w:pPr>
      <w:pStyle w:val="Cabealho"/>
    </w:pPr>
  </w:p>
  <w:p w:rsidR="00C14EFE" w:rsidRDefault="00C14E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933CD"/>
    <w:multiLevelType w:val="multilevel"/>
    <w:tmpl w:val="FE22FC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BA55786"/>
    <w:multiLevelType w:val="multilevel"/>
    <w:tmpl w:val="036ED5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2E148C2"/>
    <w:multiLevelType w:val="multilevel"/>
    <w:tmpl w:val="14EAC8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53F23E5"/>
    <w:multiLevelType w:val="multilevel"/>
    <w:tmpl w:val="784C68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84A4BA0"/>
    <w:multiLevelType w:val="multilevel"/>
    <w:tmpl w:val="225EF5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1A33A5A"/>
    <w:multiLevelType w:val="multilevel"/>
    <w:tmpl w:val="9E9425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5F51C71"/>
    <w:multiLevelType w:val="multilevel"/>
    <w:tmpl w:val="AABC88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6653FB7"/>
    <w:multiLevelType w:val="multilevel"/>
    <w:tmpl w:val="44780F3A"/>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7"/>
  </w:num>
  <w:num w:numId="3">
    <w:abstractNumId w:val="2"/>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B6"/>
    <w:rsid w:val="000622B6"/>
    <w:rsid w:val="00067A36"/>
    <w:rsid w:val="00071B6B"/>
    <w:rsid w:val="000D6748"/>
    <w:rsid w:val="00114568"/>
    <w:rsid w:val="00155345"/>
    <w:rsid w:val="001C49BF"/>
    <w:rsid w:val="001C6391"/>
    <w:rsid w:val="002652E0"/>
    <w:rsid w:val="002B0E65"/>
    <w:rsid w:val="002F2C68"/>
    <w:rsid w:val="003511F4"/>
    <w:rsid w:val="00390B0C"/>
    <w:rsid w:val="00473F65"/>
    <w:rsid w:val="004A535C"/>
    <w:rsid w:val="004B514E"/>
    <w:rsid w:val="004D5E1A"/>
    <w:rsid w:val="004D66FE"/>
    <w:rsid w:val="004E20D2"/>
    <w:rsid w:val="004F5AE7"/>
    <w:rsid w:val="00547C32"/>
    <w:rsid w:val="0057462A"/>
    <w:rsid w:val="00581C5B"/>
    <w:rsid w:val="00630F0D"/>
    <w:rsid w:val="0066604B"/>
    <w:rsid w:val="00681040"/>
    <w:rsid w:val="006D3D63"/>
    <w:rsid w:val="0076495C"/>
    <w:rsid w:val="007A7B23"/>
    <w:rsid w:val="0081498C"/>
    <w:rsid w:val="00820CDF"/>
    <w:rsid w:val="008646F2"/>
    <w:rsid w:val="008A0E39"/>
    <w:rsid w:val="008A51A2"/>
    <w:rsid w:val="008D0EB6"/>
    <w:rsid w:val="00955A87"/>
    <w:rsid w:val="0096354A"/>
    <w:rsid w:val="009A5F76"/>
    <w:rsid w:val="009A65D3"/>
    <w:rsid w:val="009E03F9"/>
    <w:rsid w:val="00A9412A"/>
    <w:rsid w:val="00AB4510"/>
    <w:rsid w:val="00AB474B"/>
    <w:rsid w:val="00AF1470"/>
    <w:rsid w:val="00B61089"/>
    <w:rsid w:val="00B627BA"/>
    <w:rsid w:val="00BC74F9"/>
    <w:rsid w:val="00C01459"/>
    <w:rsid w:val="00C14EFE"/>
    <w:rsid w:val="00C80466"/>
    <w:rsid w:val="00C85A73"/>
    <w:rsid w:val="00C90BC5"/>
    <w:rsid w:val="00CA2AB4"/>
    <w:rsid w:val="00DF7AE3"/>
    <w:rsid w:val="00E06794"/>
    <w:rsid w:val="00FD288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487DC-B410-47BD-BFB9-C8D37B2B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customStyle="1" w:styleId="ndice">
    <w:name w:val="Índice"/>
    <w:basedOn w:val="Normal"/>
    <w:qFormat/>
    <w:pPr>
      <w:suppressLineNumbers/>
    </w:pPr>
    <w:rPr>
      <w:rFonts w:ascii="Arial" w:hAnsi="Arial" w:cs="Lucida Sans"/>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lang w:eastAsia="pt-BR"/>
    </w:rPr>
  </w:style>
  <w:style w:type="paragraph" w:customStyle="1" w:styleId="Contedodoquadro">
    <w:name w:val="Conteúdo do quadro"/>
    <w:basedOn w:val="Normal"/>
    <w:qFormat/>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DE58-2161-4CB0-8527-256289FF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7</Pages>
  <Words>2953</Words>
  <Characters>15952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18</cp:revision>
  <cp:lastPrinted>2022-07-07T20:58:00Z</cp:lastPrinted>
  <dcterms:created xsi:type="dcterms:W3CDTF">2022-07-28T14:05:00Z</dcterms:created>
  <dcterms:modified xsi:type="dcterms:W3CDTF">2022-08-02T17:43:00Z</dcterms:modified>
  <dc:language>pt-BR</dc:language>
</cp:coreProperties>
</file>