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642DAE24" w:rsidR="00522CE9" w:rsidRPr="00A51EC6" w:rsidRDefault="00367226" w:rsidP="0036722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8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40E02AC0" w:rsidR="00522CE9" w:rsidRPr="00356B68" w:rsidRDefault="00B76922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sz w:val="20"/>
              </w:rPr>
              <w:t>Adesão ao Pacto Global ONU</w:t>
            </w:r>
            <w:r w:rsidR="002E4EAE">
              <w:rPr>
                <w:b/>
                <w:sz w:val="20"/>
              </w:rPr>
              <w:t xml:space="preserve"> </w:t>
            </w:r>
          </w:p>
        </w:tc>
      </w:tr>
      <w:bookmarkEnd w:id="0"/>
      <w:tr w:rsidR="003438A7" w:rsidRPr="00A51EC6" w14:paraId="6BA455D2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60EB9843" w:rsidR="003438A7" w:rsidRPr="00A51EC6" w:rsidRDefault="003438A7" w:rsidP="0036722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36722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22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26E754BD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proofErr w:type="spellEnd"/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487D08">
        <w:rPr>
          <w:rFonts w:ascii="Times New Roman" w:hAnsi="Times New Roman" w:cs="Times New Roman"/>
          <w:sz w:val="20"/>
          <w:szCs w:val="20"/>
        </w:rPr>
        <w:t>30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487D08">
        <w:rPr>
          <w:rFonts w:ascii="Times New Roman" w:hAnsi="Times New Roman" w:cs="Times New Roman"/>
          <w:sz w:val="20"/>
          <w:szCs w:val="20"/>
        </w:rPr>
        <w:t>agosto</w:t>
      </w:r>
      <w:bookmarkStart w:id="1" w:name="_GoBack"/>
      <w:bookmarkEnd w:id="1"/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76E3EF7D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5305681C" w14:textId="0D744C1B" w:rsidR="002E4EAE" w:rsidRDefault="006533B2" w:rsidP="00276C67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</w:t>
      </w:r>
      <w:r w:rsidR="002E4EAE">
        <w:rPr>
          <w:rFonts w:ascii="Times New Roman" w:hAnsi="Times New Roman" w:cs="Times New Roman"/>
          <w:sz w:val="20"/>
          <w:szCs w:val="20"/>
        </w:rPr>
        <w:t xml:space="preserve"> </w:t>
      </w:r>
      <w:r w:rsidR="00276C67">
        <w:rPr>
          <w:rFonts w:ascii="Times New Roman" w:hAnsi="Times New Roman" w:cs="Times New Roman"/>
          <w:sz w:val="20"/>
          <w:szCs w:val="20"/>
        </w:rPr>
        <w:t>aprovação em Plenário da Adesão ao Pacto Global;</w:t>
      </w:r>
    </w:p>
    <w:p w14:paraId="086C5F84" w14:textId="185FEBE9" w:rsidR="00367226" w:rsidRDefault="00367226" w:rsidP="00367226">
      <w:pPr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Protocolo </w:t>
      </w:r>
      <w:proofErr w:type="spellStart"/>
      <w:r>
        <w:rPr>
          <w:rFonts w:ascii="Times New Roman" w:hAnsi="Times New Roman" w:cs="Times New Roman"/>
          <w:sz w:val="20"/>
          <w:szCs w:val="20"/>
        </w:rPr>
        <w:t>Siccau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1366235/2021; </w:t>
      </w:r>
    </w:p>
    <w:p w14:paraId="67541CF8" w14:textId="77777777" w:rsidR="00367226" w:rsidRDefault="00367226" w:rsidP="00367226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Deliberação 13/2021 COA-CAU/PR; </w:t>
      </w:r>
    </w:p>
    <w:p w14:paraId="20E83CAC" w14:textId="77777777" w:rsidR="00367226" w:rsidRDefault="00367226" w:rsidP="00367226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Ofício 110/2021 PRES-CAU/PR; </w:t>
      </w:r>
    </w:p>
    <w:p w14:paraId="32EA0DD5" w14:textId="44BF7E3D" w:rsidR="00367226" w:rsidRDefault="00367226" w:rsidP="00367226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necessidade de ações práticas para aplicação das diretrizes formuladas para Adesão ao Pacto Global;</w:t>
      </w: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61CF2AD9" w14:textId="77777777" w:rsidR="00367226" w:rsidRDefault="00367226" w:rsidP="00367226">
      <w:pPr>
        <w:framePr w:hSpace="141" w:wrap="around" w:vAnchor="text" w:hAnchor="text" w:y="1"/>
        <w:widowControl w:val="0"/>
        <w:autoSpaceDE w:val="0"/>
        <w:autoSpaceDN w:val="0"/>
        <w:spacing w:after="0" w:line="240" w:lineRule="auto"/>
        <w:suppressOverlap/>
        <w:rPr>
          <w:sz w:val="20"/>
          <w:szCs w:val="20"/>
        </w:rPr>
      </w:pPr>
    </w:p>
    <w:p w14:paraId="2717AD7A" w14:textId="71FDCEF1" w:rsidR="00367226" w:rsidRPr="004E4252" w:rsidRDefault="00367226" w:rsidP="00D05975">
      <w:pPr>
        <w:pStyle w:val="PargrafodaLista"/>
        <w:framePr w:hSpace="141" w:wrap="around" w:vAnchor="text" w:hAnchor="text" w:y="1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4E4252">
        <w:rPr>
          <w:rFonts w:ascii="Times New Roman" w:hAnsi="Times New Roman" w:cs="Times New Roman"/>
          <w:sz w:val="20"/>
          <w:szCs w:val="20"/>
        </w:rPr>
        <w:t xml:space="preserve">Solicitar </w:t>
      </w:r>
      <w:r w:rsidR="00BD5742">
        <w:rPr>
          <w:rFonts w:ascii="Times New Roman" w:hAnsi="Times New Roman" w:cs="Times New Roman"/>
          <w:sz w:val="20"/>
          <w:szCs w:val="20"/>
        </w:rPr>
        <w:t xml:space="preserve">ao Jurídico e à Presidência </w:t>
      </w:r>
      <w:r w:rsidRPr="004E4252">
        <w:rPr>
          <w:rFonts w:ascii="Times New Roman" w:hAnsi="Times New Roman" w:cs="Times New Roman"/>
          <w:sz w:val="20"/>
          <w:szCs w:val="20"/>
        </w:rPr>
        <w:t>que os dispositivos elencados como diretrizes do PA</w:t>
      </w:r>
      <w:r w:rsidR="00BD5742">
        <w:rPr>
          <w:rFonts w:ascii="Times New Roman" w:hAnsi="Times New Roman" w:cs="Times New Roman"/>
          <w:sz w:val="20"/>
          <w:szCs w:val="20"/>
        </w:rPr>
        <w:t>CTO GLOBAL sejam materializados</w:t>
      </w:r>
      <w:r w:rsidRPr="004E4252">
        <w:rPr>
          <w:rFonts w:ascii="Times New Roman" w:hAnsi="Times New Roman" w:cs="Times New Roman"/>
          <w:sz w:val="20"/>
          <w:szCs w:val="20"/>
        </w:rPr>
        <w:t>, observando-se ao menos o princípio 16 do Ofício 110/2021 do CAU/PR:</w:t>
      </w:r>
    </w:p>
    <w:p w14:paraId="5266EFFF" w14:textId="77777777" w:rsidR="00367226" w:rsidRDefault="00367226" w:rsidP="00367226">
      <w:pPr>
        <w:pStyle w:val="PargrafodaLista"/>
        <w:framePr w:hSpace="141" w:wrap="around" w:vAnchor="text" w:hAnchor="text" w:y="1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4E4252">
        <w:rPr>
          <w:rFonts w:ascii="Times New Roman" w:hAnsi="Times New Roman" w:cs="Times New Roman"/>
          <w:sz w:val="20"/>
          <w:szCs w:val="20"/>
        </w:rPr>
        <w:t xml:space="preserve">Nos acordos de cooperação técnica; </w:t>
      </w:r>
    </w:p>
    <w:p w14:paraId="192FCE16" w14:textId="77777777" w:rsidR="0014544A" w:rsidRPr="0014544A" w:rsidRDefault="0014544A" w:rsidP="0014544A">
      <w:pPr>
        <w:framePr w:hSpace="141" w:wrap="around" w:vAnchor="text" w:hAnchor="text" w:y="1"/>
        <w:widowControl w:val="0"/>
        <w:autoSpaceDE w:val="0"/>
        <w:autoSpaceDN w:val="0"/>
        <w:spacing w:after="0" w:line="240" w:lineRule="auto"/>
        <w:ind w:left="360"/>
        <w:suppressOverlap/>
        <w:rPr>
          <w:rFonts w:ascii="Times New Roman" w:hAnsi="Times New Roman" w:cs="Times New Roman"/>
          <w:sz w:val="20"/>
          <w:szCs w:val="20"/>
        </w:rPr>
      </w:pPr>
    </w:p>
    <w:p w14:paraId="5211D8D6" w14:textId="77777777" w:rsidR="00367226" w:rsidRDefault="00367226" w:rsidP="00367226">
      <w:pPr>
        <w:pStyle w:val="PargrafodaLista"/>
        <w:framePr w:hSpace="141" w:wrap="around" w:vAnchor="text" w:hAnchor="text" w:y="1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4E4252">
        <w:rPr>
          <w:rFonts w:ascii="Times New Roman" w:hAnsi="Times New Roman" w:cs="Times New Roman"/>
          <w:sz w:val="20"/>
          <w:szCs w:val="20"/>
        </w:rPr>
        <w:t xml:space="preserve">Em processos de licitação.  </w:t>
      </w:r>
    </w:p>
    <w:p w14:paraId="03748672" w14:textId="77777777" w:rsidR="0014544A" w:rsidRPr="004E4252" w:rsidRDefault="0014544A" w:rsidP="0014544A">
      <w:pPr>
        <w:pStyle w:val="PargrafodaLista"/>
        <w:framePr w:hSpace="141" w:wrap="around" w:vAnchor="text" w:hAnchor="text" w:y="1"/>
        <w:widowControl w:val="0"/>
        <w:autoSpaceDE w:val="0"/>
        <w:autoSpaceDN w:val="0"/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</w:p>
    <w:p w14:paraId="11B8635C" w14:textId="69ED61DD" w:rsidR="00367226" w:rsidRDefault="00367226" w:rsidP="00D05975">
      <w:pPr>
        <w:pStyle w:val="PargrafodaLista"/>
        <w:framePr w:hSpace="141" w:wrap="around" w:vAnchor="text" w:hAnchor="text" w:y="1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4E4252">
        <w:rPr>
          <w:rFonts w:ascii="Times New Roman" w:hAnsi="Times New Roman" w:cs="Times New Roman"/>
          <w:sz w:val="20"/>
          <w:szCs w:val="20"/>
        </w:rPr>
        <w:t xml:space="preserve">Solicitar ao gabinete que encaminhe memorando comunicando aos funcionários sobre a adoção dos referidos princípios. </w:t>
      </w:r>
    </w:p>
    <w:p w14:paraId="28567E16" w14:textId="77777777" w:rsidR="0014544A" w:rsidRPr="004E4252" w:rsidRDefault="0014544A" w:rsidP="0014544A">
      <w:pPr>
        <w:pStyle w:val="PargrafodaLista"/>
        <w:framePr w:hSpace="141" w:wrap="around" w:vAnchor="text" w:hAnchor="text" w:y="1"/>
        <w:widowControl w:val="0"/>
        <w:autoSpaceDE w:val="0"/>
        <w:autoSpaceDN w:val="0"/>
        <w:spacing w:after="0" w:line="240" w:lineRule="auto"/>
        <w:ind w:left="360"/>
        <w:suppressOverlap/>
        <w:rPr>
          <w:rFonts w:ascii="Times New Roman" w:hAnsi="Times New Roman" w:cs="Times New Roman"/>
          <w:sz w:val="20"/>
          <w:szCs w:val="20"/>
        </w:rPr>
      </w:pPr>
    </w:p>
    <w:p w14:paraId="15F9BACD" w14:textId="5BCB02B0" w:rsidR="00D05975" w:rsidRPr="004E4252" w:rsidRDefault="00D05975" w:rsidP="00D05975">
      <w:pPr>
        <w:pStyle w:val="PargrafodaLista"/>
        <w:framePr w:hSpace="141" w:wrap="around" w:vAnchor="text" w:hAnchor="text" w:y="1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4E4252">
        <w:rPr>
          <w:rFonts w:ascii="Times New Roman" w:hAnsi="Times New Roman" w:cs="Times New Roman"/>
          <w:sz w:val="20"/>
          <w:szCs w:val="20"/>
        </w:rPr>
        <w:t>Encaminhar a deliberação à presidência, comissões e funcionários para ciência e seus efeitos.</w:t>
      </w:r>
    </w:p>
    <w:p w14:paraId="090736CF" w14:textId="77777777" w:rsidR="00B76922" w:rsidRPr="000314EB" w:rsidRDefault="00B76922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F84AB5" w14:textId="5F7754F4" w:rsidR="002B4341" w:rsidRPr="00FA1074" w:rsidRDefault="002B4341" w:rsidP="00407C1C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9863C1">
        <w:rPr>
          <w:rFonts w:ascii="Times New Roman" w:hAnsi="Times New Roman" w:cs="Times New Roman"/>
          <w:sz w:val="20"/>
          <w:szCs w:val="20"/>
        </w:rPr>
        <w:t>30 de agosto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66BA935D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</w:t>
            </w:r>
            <w:r w:rsidR="009863C1">
              <w:rPr>
                <w:b/>
                <w:bCs/>
                <w:sz w:val="22"/>
                <w:szCs w:val="22"/>
              </w:rPr>
              <w:t>ÍGIA MARA DE CASTRO FERREIRA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0FAE02B8" w:rsidR="00B618FA" w:rsidRPr="00ED0BE7" w:rsidRDefault="009863C1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8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78E851B" w:rsidR="00E6081E" w:rsidRDefault="001C5FEC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01951648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04CDEF5E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9863C1">
              <w:rPr>
                <w:b/>
                <w:bCs/>
                <w:spacing w:val="-5"/>
                <w:sz w:val="20"/>
                <w:szCs w:val="20"/>
              </w:rPr>
              <w:t>8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2F85DC5F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9863C1">
              <w:rPr>
                <w:b/>
                <w:sz w:val="20"/>
                <w:szCs w:val="20"/>
              </w:rPr>
              <w:t>30/0</w:t>
            </w:r>
            <w:r w:rsidR="008B53D4">
              <w:rPr>
                <w:b/>
                <w:sz w:val="20"/>
                <w:szCs w:val="20"/>
              </w:rPr>
              <w:t>8</w:t>
            </w:r>
            <w:r w:rsidR="009863C1">
              <w:rPr>
                <w:b/>
                <w:sz w:val="20"/>
                <w:szCs w:val="20"/>
              </w:rPr>
              <w:t>/</w:t>
            </w:r>
            <w:r w:rsidRPr="00B618FA">
              <w:rPr>
                <w:b/>
                <w:sz w:val="20"/>
                <w:szCs w:val="20"/>
              </w:rPr>
              <w:t>2021</w:t>
            </w:r>
          </w:p>
          <w:p w14:paraId="5ABDF51A" w14:textId="6713D63F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Matéria em votação:</w:t>
            </w:r>
            <w:r w:rsidR="00BD5742">
              <w:rPr>
                <w:sz w:val="20"/>
                <w:szCs w:val="20"/>
              </w:rPr>
              <w:t xml:space="preserve"> </w:t>
            </w:r>
            <w:r w:rsidR="00BD5742">
              <w:rPr>
                <w:b/>
                <w:bCs/>
                <w:sz w:val="20"/>
              </w:rPr>
              <w:t>Ades</w:t>
            </w:r>
            <w:r w:rsidR="00B76922">
              <w:rPr>
                <w:b/>
                <w:bCs/>
                <w:sz w:val="20"/>
              </w:rPr>
              <w:t>ão a</w:t>
            </w:r>
            <w:r w:rsidR="00BD5742">
              <w:rPr>
                <w:b/>
                <w:bCs/>
                <w:sz w:val="20"/>
              </w:rPr>
              <w:t>o</w:t>
            </w:r>
            <w:r w:rsidR="00B76922">
              <w:rPr>
                <w:b/>
                <w:bCs/>
                <w:sz w:val="20"/>
              </w:rPr>
              <w:t xml:space="preserve"> Pacto Global da ONU</w:t>
            </w:r>
          </w:p>
          <w:p w14:paraId="78F0365E" w14:textId="4D3B2191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0C445FD5" w:rsidR="00B618FA" w:rsidRPr="00B618FA" w:rsidRDefault="00B618FA" w:rsidP="009863C1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</w:t>
            </w:r>
            <w:r w:rsidR="009863C1">
              <w:rPr>
                <w:b/>
                <w:bCs/>
                <w:sz w:val="20"/>
                <w:szCs w:val="20"/>
              </w:rPr>
              <w:t>ígia Mara de Castro Ferreira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BDAA0" w14:textId="77777777" w:rsidR="00B512BC" w:rsidRDefault="00B512BC" w:rsidP="00F21A0B">
      <w:pPr>
        <w:spacing w:after="0" w:line="240" w:lineRule="auto"/>
      </w:pPr>
      <w:r>
        <w:separator/>
      </w:r>
    </w:p>
  </w:endnote>
  <w:endnote w:type="continuationSeparator" w:id="0">
    <w:p w14:paraId="1F8C93BA" w14:textId="77777777" w:rsidR="00B512BC" w:rsidRDefault="00B512BC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F5F15" w14:textId="77777777" w:rsidR="009863C1" w:rsidRDefault="00986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87D08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487D08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487D08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487D08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</w:t>
    </w:r>
    <w:proofErr w:type="gramStart"/>
    <w:r w:rsidR="00B1654D">
      <w:rPr>
        <w:rFonts w:ascii="Calibri"/>
        <w:color w:val="A6A6A6"/>
        <w:sz w:val="18"/>
      </w:rPr>
      <w:t>41)3218.0200</w:t>
    </w:r>
    <w:proofErr w:type="gramEnd"/>
  </w:p>
  <w:p w14:paraId="2579ED0B" w14:textId="77777777" w:rsidR="009863C1" w:rsidRDefault="00F3551A" w:rsidP="00B1654D">
    <w:pPr>
      <w:spacing w:after="0"/>
      <w:ind w:left="11" w:right="6"/>
      <w:jc w:val="center"/>
      <w:rPr>
        <w:rFonts w:ascii="DaxCondensed" w:hAnsi="DaxCondensed"/>
        <w:b/>
        <w:color w:val="A6A6A6"/>
        <w:spacing w:val="-2"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9863C1">
      <w:rPr>
        <w:rFonts w:ascii="DaxCondensed" w:hAnsi="DaxCondensed"/>
        <w:b/>
        <w:color w:val="A6A6A6"/>
        <w:spacing w:val="-1"/>
        <w:sz w:val="18"/>
      </w:rPr>
      <w:t>n.º 022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9863C1">
      <w:rPr>
        <w:rFonts w:ascii="DaxCondensed" w:hAnsi="DaxCondensed"/>
        <w:b/>
        <w:color w:val="A6A6A6"/>
        <w:spacing w:val="-2"/>
        <w:sz w:val="18"/>
      </w:rPr>
      <w:t xml:space="preserve">30 de agosto de </w:t>
    </w:r>
  </w:p>
  <w:p w14:paraId="723BC80D" w14:textId="51877AF0" w:rsidR="00F21A0B" w:rsidRPr="00B1654D" w:rsidRDefault="00B1654D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 w:rsidRPr="00296282">
      <w:rPr>
        <w:rFonts w:ascii="DaxCondensed" w:hAnsi="DaxCondensed"/>
        <w:b/>
        <w:color w:val="A6A6A6"/>
        <w:sz w:val="18"/>
      </w:rPr>
      <w:t>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AD37" w14:textId="77777777" w:rsidR="009863C1" w:rsidRDefault="00986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E5C6E" w14:textId="77777777" w:rsidR="00B512BC" w:rsidRDefault="00B512BC" w:rsidP="00F21A0B">
      <w:pPr>
        <w:spacing w:after="0" w:line="240" w:lineRule="auto"/>
      </w:pPr>
      <w:r>
        <w:separator/>
      </w:r>
    </w:p>
  </w:footnote>
  <w:footnote w:type="continuationSeparator" w:id="0">
    <w:p w14:paraId="57197BC4" w14:textId="77777777" w:rsidR="00B512BC" w:rsidRDefault="00B512BC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B3BA6" w14:textId="77777777" w:rsidR="009863C1" w:rsidRDefault="00986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44rgIAAKs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C3E7" w14:textId="77777777" w:rsidR="009863C1" w:rsidRDefault="00986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D66"/>
    <w:multiLevelType w:val="hybridMultilevel"/>
    <w:tmpl w:val="1C58E6CA"/>
    <w:lvl w:ilvl="0" w:tplc="917603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55A7"/>
    <w:multiLevelType w:val="hybridMultilevel"/>
    <w:tmpl w:val="7A98B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36AF"/>
    <w:multiLevelType w:val="hybridMultilevel"/>
    <w:tmpl w:val="32E4AD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D94BE7"/>
    <w:multiLevelType w:val="hybridMultilevel"/>
    <w:tmpl w:val="84C2A376"/>
    <w:lvl w:ilvl="0" w:tplc="18D8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263"/>
    <w:multiLevelType w:val="hybridMultilevel"/>
    <w:tmpl w:val="2B862190"/>
    <w:lvl w:ilvl="0" w:tplc="18D8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02CF5"/>
    <w:multiLevelType w:val="hybridMultilevel"/>
    <w:tmpl w:val="DA02411A"/>
    <w:lvl w:ilvl="0" w:tplc="98E04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C1E"/>
    <w:multiLevelType w:val="hybridMultilevel"/>
    <w:tmpl w:val="6A967082"/>
    <w:lvl w:ilvl="0" w:tplc="4D0AF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4781E"/>
    <w:multiLevelType w:val="hybridMultilevel"/>
    <w:tmpl w:val="E3C8156E"/>
    <w:lvl w:ilvl="0" w:tplc="FA32078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A0451"/>
    <w:multiLevelType w:val="hybridMultilevel"/>
    <w:tmpl w:val="FB94E814"/>
    <w:lvl w:ilvl="0" w:tplc="1580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14E7"/>
    <w:rsid w:val="000920AD"/>
    <w:rsid w:val="00095B1B"/>
    <w:rsid w:val="000970E7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4544A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54BE"/>
    <w:rsid w:val="00265837"/>
    <w:rsid w:val="00267F95"/>
    <w:rsid w:val="00276C67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E4EAE"/>
    <w:rsid w:val="002E5ADE"/>
    <w:rsid w:val="002E7289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226"/>
    <w:rsid w:val="003679A7"/>
    <w:rsid w:val="0037352A"/>
    <w:rsid w:val="00375BF2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07C1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87D08"/>
    <w:rsid w:val="00493906"/>
    <w:rsid w:val="00496901"/>
    <w:rsid w:val="004A6703"/>
    <w:rsid w:val="004B3790"/>
    <w:rsid w:val="004C207E"/>
    <w:rsid w:val="004C2D54"/>
    <w:rsid w:val="004E4252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21C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63B6F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863C1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12BC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D5742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5975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29AC"/>
    <w:rsid w:val="00DE3038"/>
    <w:rsid w:val="00DE670B"/>
    <w:rsid w:val="00DF196A"/>
    <w:rsid w:val="00DF3C0A"/>
    <w:rsid w:val="00DF3EB0"/>
    <w:rsid w:val="00DF4B4E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4C1F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5153"/>
    <w:rsid w:val="00F466CC"/>
    <w:rsid w:val="00F606EC"/>
    <w:rsid w:val="00F63DCF"/>
    <w:rsid w:val="00F72A10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4D323-424A-49CB-BBE1-49DD3833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Visitante</cp:lastModifiedBy>
  <cp:revision>10</cp:revision>
  <cp:lastPrinted>2021-06-09T22:27:00Z</cp:lastPrinted>
  <dcterms:created xsi:type="dcterms:W3CDTF">2021-09-08T20:56:00Z</dcterms:created>
  <dcterms:modified xsi:type="dcterms:W3CDTF">2021-10-04T20:11:00Z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