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0ADDC02C" w:rsidR="008D74EF" w:rsidRPr="0047147B" w:rsidRDefault="00CD6E8F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 w:rsidRPr="0047147B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B66BDD" w:rsidRPr="0047147B">
            <w:rPr>
              <w:rFonts w:ascii="Times New Roman" w:hAnsi="Times New Roman"/>
              <w:b/>
              <w:sz w:val="24"/>
              <w:szCs w:val="24"/>
            </w:rPr>
            <w:t>40</w:t>
          </w:r>
          <w:r w:rsidR="0023162B">
            <w:rPr>
              <w:rFonts w:ascii="Times New Roman" w:hAnsi="Times New Roman"/>
              <w:b/>
              <w:sz w:val="24"/>
              <w:szCs w:val="24"/>
            </w:rPr>
            <w:t>6</w:t>
          </w:r>
          <w:r w:rsidR="000F5E75" w:rsidRPr="0047147B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680CF7">
            <w:rPr>
              <w:rFonts w:ascii="Times New Roman" w:hAnsi="Times New Roman"/>
              <w:b/>
              <w:sz w:val="24"/>
              <w:szCs w:val="24"/>
            </w:rPr>
            <w:t>16</w:t>
          </w:r>
          <w:r w:rsidR="00854B79" w:rsidRPr="0047147B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B66BDD" w:rsidRPr="0047147B">
            <w:rPr>
              <w:rFonts w:ascii="Times New Roman" w:hAnsi="Times New Roman"/>
              <w:b/>
              <w:sz w:val="24"/>
              <w:szCs w:val="24"/>
            </w:rPr>
            <w:t>JANEIRO</w:t>
          </w:r>
          <w:r w:rsidR="000F5E75" w:rsidRPr="0047147B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B66BDD" w:rsidRPr="0047147B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47147B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5EC8D6A4" w14:textId="77777777" w:rsidR="005F5440" w:rsidRPr="0047147B" w:rsidRDefault="005F5440" w:rsidP="006009D4">
      <w:pPr>
        <w:spacing w:before="120" w:after="120" w:line="360" w:lineRule="atLeast"/>
        <w:ind w:left="4479" w:hanging="13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80F4BA0" w14:textId="092A4AF5" w:rsidR="006009D4" w:rsidRDefault="006009D4" w:rsidP="006009D4">
      <w:pPr>
        <w:spacing w:before="120" w:after="120" w:line="360" w:lineRule="atLeast"/>
        <w:ind w:left="4479" w:hanging="13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7147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Dispõe sobre a designação de Empregados Públicos para condução de processos licitatórios no CAU/PR à luz da Lei Federal nº </w:t>
      </w:r>
      <w:r w:rsidR="006107F2">
        <w:rPr>
          <w:rFonts w:ascii="Times New Roman" w:hAnsi="Times New Roman"/>
          <w:color w:val="000000"/>
          <w:sz w:val="24"/>
          <w:szCs w:val="24"/>
          <w:lang w:eastAsia="pt-BR"/>
        </w:rPr>
        <w:t>8.666/</w:t>
      </w:r>
      <w:r w:rsidRPr="0047147B">
        <w:rPr>
          <w:rFonts w:ascii="Times New Roman" w:hAnsi="Times New Roman"/>
          <w:color w:val="000000"/>
          <w:sz w:val="24"/>
          <w:szCs w:val="24"/>
          <w:lang w:eastAsia="pt-BR"/>
        </w:rPr>
        <w:t>, e dá outras providências.</w:t>
      </w:r>
    </w:p>
    <w:p w14:paraId="5259B095" w14:textId="77777777" w:rsidR="0047147B" w:rsidRPr="0047147B" w:rsidRDefault="0047147B" w:rsidP="00847DD5">
      <w:pPr>
        <w:spacing w:before="120" w:after="0" w:line="240" w:lineRule="auto"/>
        <w:ind w:left="4479" w:hanging="1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1EC8E" w14:textId="77777777" w:rsidR="0047147B" w:rsidRDefault="0047147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O Presidente do Conselho de Arquitetura e Urbanismo do Paraná - CAU/PR, no uso das atribuições que lhe conferem o inciso II do artigo 34 e inciso III e do artigo 35 da Lei n° 12.378, de 31 de dezembro de 2010, considerando as competências previstas no Regimento Geral; e</w:t>
      </w:r>
    </w:p>
    <w:p w14:paraId="1ED605CE" w14:textId="77777777" w:rsidR="0023162B" w:rsidRPr="0047147B" w:rsidRDefault="0023162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20CBD6E" w14:textId="77777777" w:rsidR="0047147B" w:rsidRDefault="0047147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Considerando o exercício das competências previstas nos incisos I e LIII, do artigo 158 do Regimento Interno do CAU/PR;</w:t>
      </w:r>
    </w:p>
    <w:p w14:paraId="13A965A3" w14:textId="77777777" w:rsidR="0023162B" w:rsidRPr="0047147B" w:rsidRDefault="0023162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DCC077D" w14:textId="77777777" w:rsidR="0047147B" w:rsidRDefault="0047147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Considerando o disposto na Lei nº 8.666/1993, Lei nº 14.133/2021, Lei nº 10.520/2002 e Decreto nº 10.024 de 20 de setembro de 2019;</w:t>
      </w:r>
    </w:p>
    <w:p w14:paraId="64ACE1B9" w14:textId="77777777" w:rsidR="0023162B" w:rsidRPr="0047147B" w:rsidRDefault="0023162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7484138" w14:textId="77777777" w:rsidR="0047147B" w:rsidRPr="0047147B" w:rsidRDefault="0047147B" w:rsidP="002316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Considerando o quadro atual de empregados públicos do CAU/PR.</w:t>
      </w:r>
    </w:p>
    <w:p w14:paraId="39FAD018" w14:textId="77777777" w:rsidR="0047147B" w:rsidRPr="0047147B" w:rsidRDefault="0047147B" w:rsidP="0047147B">
      <w:pPr>
        <w:spacing w:before="280" w:after="28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47147B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41F81FF5" w14:textId="06CFC13D" w:rsidR="0047147B" w:rsidRPr="0047147B" w:rsidRDefault="0047147B" w:rsidP="0047147B">
      <w:pPr>
        <w:spacing w:line="360" w:lineRule="auto"/>
        <w:jc w:val="both"/>
        <w:rPr>
          <w:sz w:val="24"/>
          <w:szCs w:val="24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680CF7" w:rsidRPr="00373200">
        <w:rPr>
          <w:rFonts w:ascii="Times New Roman" w:hAnsi="Times New Roman"/>
          <w:b/>
          <w:sz w:val="24"/>
          <w:szCs w:val="24"/>
          <w:lang w:eastAsia="pt-BR"/>
        </w:rPr>
        <w:t>1</w:t>
      </w:r>
      <w:r w:rsidRPr="00373200">
        <w:rPr>
          <w:rFonts w:ascii="Times New Roman" w:hAnsi="Times New Roman"/>
          <w:b/>
          <w:sz w:val="24"/>
          <w:szCs w:val="24"/>
          <w:lang w:eastAsia="pt-BR"/>
        </w:rPr>
        <w:t>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</w:t>
      </w:r>
      <w:r w:rsidRPr="0047147B">
        <w:rPr>
          <w:rFonts w:ascii="Times New Roman" w:hAnsi="Times New Roman"/>
          <w:sz w:val="24"/>
          <w:szCs w:val="24"/>
          <w:lang w:eastAsia="pt-BR"/>
        </w:rPr>
        <w:t>, em atendimento ao art. 1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e 2º da Deliberação do CAU/PR n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007, de 28 de maio de 2012, para exercer a função de Presidente </w:t>
      </w:r>
      <w:r w:rsidRPr="0047147B">
        <w:rPr>
          <w:rFonts w:ascii="Times New Roman" w:hAnsi="Times New Roman"/>
          <w:sz w:val="24"/>
          <w:szCs w:val="24"/>
        </w:rPr>
        <w:t>da Comissão Permanente de Licitação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do Conselho de Arquitetura e Urbanismo do Estado do Paraná </w:t>
      </w:r>
      <w:r w:rsidRPr="0047147B">
        <w:rPr>
          <w:rFonts w:ascii="Times New Roman" w:hAnsi="Times New Roman"/>
          <w:sz w:val="24"/>
          <w:szCs w:val="24"/>
        </w:rPr>
        <w:t>(CPL-CAU/PR)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o empregado público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ALEX SANDRO MORAIS MONTEIRO</w:t>
      </w:r>
      <w:r w:rsidRPr="0047147B">
        <w:rPr>
          <w:rFonts w:ascii="Times New Roman" w:hAnsi="Times New Roman"/>
          <w:sz w:val="24"/>
          <w:szCs w:val="24"/>
        </w:rPr>
        <w:t xml:space="preserve">, </w:t>
      </w:r>
      <w:r w:rsidR="00680CF7">
        <w:rPr>
          <w:rFonts w:ascii="Times New Roman" w:hAnsi="Times New Roman"/>
          <w:sz w:val="24"/>
          <w:szCs w:val="24"/>
          <w:lang w:eastAsia="pt-BR"/>
        </w:rPr>
        <w:t>brasileiro, casado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47147B">
        <w:rPr>
          <w:rFonts w:ascii="Times New Roman" w:hAnsi="Times New Roman"/>
          <w:sz w:val="24"/>
          <w:szCs w:val="24"/>
        </w:rPr>
        <w:t>Analista de Compras de Produtos e Serviços do CAU/PR, nomeado por meio da Portaria nº 081/2015, portador do RG n</w:t>
      </w:r>
      <w:r w:rsidRPr="0047147B">
        <w:rPr>
          <w:rFonts w:ascii="Times New Roman" w:hAnsi="Times New Roman"/>
          <w:sz w:val="24"/>
          <w:szCs w:val="24"/>
          <w:vertAlign w:val="superscript"/>
        </w:rPr>
        <w:t>o</w:t>
      </w:r>
      <w:r w:rsidRPr="0047147B">
        <w:rPr>
          <w:rFonts w:ascii="Times New Roman" w:hAnsi="Times New Roman"/>
          <w:sz w:val="24"/>
          <w:szCs w:val="24"/>
        </w:rPr>
        <w:t xml:space="preserve"> 7.733.353-3 SSP/PR, </w:t>
      </w:r>
      <w:r w:rsidRPr="0047147B">
        <w:rPr>
          <w:rFonts w:ascii="Times New Roman" w:eastAsia="Arial" w:hAnsi="Times New Roman"/>
          <w:sz w:val="24"/>
          <w:szCs w:val="24"/>
        </w:rPr>
        <w:t>inscrito</w:t>
      </w:r>
      <w:r w:rsidRPr="0047147B">
        <w:rPr>
          <w:rFonts w:ascii="Times New Roman" w:hAnsi="Times New Roman"/>
          <w:sz w:val="24"/>
          <w:szCs w:val="24"/>
        </w:rPr>
        <w:t xml:space="preserve"> no CPF/MF sob o n</w:t>
      </w:r>
      <w:r w:rsidRPr="0047147B">
        <w:rPr>
          <w:rFonts w:ascii="Times New Roman" w:hAnsi="Times New Roman"/>
          <w:sz w:val="24"/>
          <w:szCs w:val="24"/>
          <w:vertAlign w:val="superscript"/>
        </w:rPr>
        <w:t>o</w:t>
      </w:r>
      <w:r w:rsidRPr="0047147B">
        <w:rPr>
          <w:rFonts w:ascii="Times New Roman" w:hAnsi="Times New Roman"/>
          <w:sz w:val="24"/>
          <w:szCs w:val="24"/>
        </w:rPr>
        <w:t xml:space="preserve"> 006.878.849-50</w:t>
      </w:r>
      <w:r w:rsidRPr="0047147B">
        <w:rPr>
          <w:rFonts w:ascii="Times New Roman" w:hAnsi="Times New Roman"/>
          <w:sz w:val="24"/>
          <w:szCs w:val="24"/>
          <w:lang w:eastAsia="pt-BR"/>
        </w:rPr>
        <w:t>.</w:t>
      </w:r>
    </w:p>
    <w:p w14:paraId="74B4A674" w14:textId="4275B68B" w:rsidR="0047147B" w:rsidRPr="0047147B" w:rsidRDefault="0047147B" w:rsidP="0047147B">
      <w:pPr>
        <w:spacing w:line="360" w:lineRule="auto"/>
        <w:jc w:val="both"/>
        <w:rPr>
          <w:sz w:val="24"/>
          <w:szCs w:val="24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3A79AC" w:rsidRPr="00373200">
        <w:rPr>
          <w:rFonts w:ascii="Times New Roman" w:hAnsi="Times New Roman"/>
          <w:b/>
          <w:sz w:val="24"/>
          <w:szCs w:val="24"/>
          <w:lang w:eastAsia="pt-BR"/>
        </w:rPr>
        <w:t>2</w:t>
      </w:r>
      <w:r w:rsidRPr="00373200">
        <w:rPr>
          <w:rFonts w:ascii="Times New Roman" w:hAnsi="Times New Roman"/>
          <w:b/>
          <w:sz w:val="24"/>
          <w:szCs w:val="24"/>
          <w:lang w:eastAsia="pt-BR"/>
        </w:rPr>
        <w:t>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</w:t>
      </w:r>
      <w:r w:rsidRPr="0047147B">
        <w:rPr>
          <w:rFonts w:ascii="Times New Roman" w:hAnsi="Times New Roman"/>
          <w:sz w:val="24"/>
          <w:szCs w:val="24"/>
          <w:lang w:eastAsia="pt-BR"/>
        </w:rPr>
        <w:t>, em atendimento ao art. 2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>, §1º e §2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da Deliberação do CAU/PR n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007, de 28 de maio de 2012, para atuarem como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Membros </w:t>
      </w:r>
      <w:r w:rsidRPr="0047147B">
        <w:rPr>
          <w:rFonts w:ascii="Times New Roman" w:hAnsi="Times New Roman"/>
          <w:b/>
          <w:sz w:val="24"/>
          <w:szCs w:val="24"/>
        </w:rPr>
        <w:t>da Comissão Permanente de Licitação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do Conselho de Arquitetura e Urbanismo do Estado do Paraná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7147B">
        <w:rPr>
          <w:rFonts w:ascii="Times New Roman" w:hAnsi="Times New Roman"/>
          <w:sz w:val="24"/>
          <w:szCs w:val="24"/>
        </w:rPr>
        <w:t>(CPL-CAU/PR)</w:t>
      </w:r>
      <w:r w:rsidRPr="0047147B">
        <w:rPr>
          <w:rFonts w:ascii="Times New Roman" w:hAnsi="Times New Roman"/>
          <w:sz w:val="24"/>
          <w:szCs w:val="24"/>
          <w:lang w:eastAsia="pt-BR"/>
        </w:rPr>
        <w:t>:</w:t>
      </w:r>
    </w:p>
    <w:p w14:paraId="7C30B205" w14:textId="5698E857" w:rsidR="003A79AC" w:rsidRDefault="00847DD5" w:rsidP="003A79AC">
      <w:pPr>
        <w:tabs>
          <w:tab w:val="left" w:pos="1560"/>
        </w:tabs>
        <w:spacing w:after="0" w:line="36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</w:rPr>
        <w:t>a)</w:t>
      </w:r>
      <w:r w:rsidR="0047147B" w:rsidRPr="0047147B">
        <w:rPr>
          <w:rFonts w:ascii="Times New Roman" w:hAnsi="Times New Roman"/>
          <w:b/>
          <w:sz w:val="24"/>
          <w:szCs w:val="24"/>
        </w:rPr>
        <w:t xml:space="preserve"> </w:t>
      </w:r>
      <w:r w:rsidR="003A79AC" w:rsidRPr="0047147B">
        <w:rPr>
          <w:rFonts w:ascii="Times New Roman" w:hAnsi="Times New Roman"/>
          <w:b/>
          <w:sz w:val="24"/>
          <w:szCs w:val="24"/>
          <w:lang w:eastAsia="pt-BR"/>
        </w:rPr>
        <w:t>ALESSANDRO BONCOMPAGNI JUNIOR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 xml:space="preserve">, brasileiro, </w:t>
      </w:r>
      <w:r w:rsidR="003A79AC">
        <w:rPr>
          <w:rFonts w:ascii="Times New Roman" w:hAnsi="Times New Roman"/>
          <w:sz w:val="24"/>
          <w:szCs w:val="24"/>
          <w:lang w:eastAsia="pt-BR"/>
        </w:rPr>
        <w:t>casado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 xml:space="preserve">, empregado público, Assistente Administrativo do CAU/PR, nomeado por meio da Portaria nº 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lastRenderedPageBreak/>
        <w:t>172/2018, natural de Curitiba/PR, nascido em 28/01/1994, portador do RG no 6.332.185 SESP/SC, inscrito no CPF/MF sob no 091.432.959-67.</w:t>
      </w:r>
    </w:p>
    <w:p w14:paraId="7ABBE8AF" w14:textId="40054B0C" w:rsidR="003A79AC" w:rsidRDefault="00847DD5" w:rsidP="003A79AC">
      <w:pPr>
        <w:tabs>
          <w:tab w:val="left" w:pos="1560"/>
        </w:tabs>
        <w:spacing w:after="0" w:line="360" w:lineRule="auto"/>
        <w:ind w:left="708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>b)</w:t>
      </w:r>
      <w:r w:rsidR="00872C46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3A79AC" w:rsidRPr="0047147B">
        <w:rPr>
          <w:rFonts w:ascii="Times New Roman" w:hAnsi="Times New Roman"/>
          <w:b/>
          <w:sz w:val="24"/>
          <w:szCs w:val="24"/>
          <w:lang w:eastAsia="pt-BR"/>
        </w:rPr>
        <w:t>ALEX SANDRO MORAIS MONTEIRO</w:t>
      </w:r>
      <w:r w:rsidR="003A79AC" w:rsidRPr="0047147B">
        <w:rPr>
          <w:rFonts w:ascii="Times New Roman" w:hAnsi="Times New Roman"/>
          <w:sz w:val="24"/>
          <w:szCs w:val="24"/>
        </w:rPr>
        <w:t xml:space="preserve">, </w:t>
      </w:r>
      <w:r w:rsidR="003A79AC">
        <w:rPr>
          <w:rFonts w:ascii="Times New Roman" w:hAnsi="Times New Roman"/>
          <w:sz w:val="24"/>
          <w:szCs w:val="24"/>
          <w:lang w:eastAsia="pt-BR"/>
        </w:rPr>
        <w:t>brasileiro, casado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3A79AC" w:rsidRPr="0047147B">
        <w:rPr>
          <w:rFonts w:ascii="Times New Roman" w:hAnsi="Times New Roman"/>
          <w:sz w:val="24"/>
          <w:szCs w:val="24"/>
        </w:rPr>
        <w:t>Analista de Compras de Produtos e Serviços do CAU/PR, nomeado por meio da Portaria nº 081/2015, portador do RG n</w:t>
      </w:r>
      <w:r w:rsidR="003A79AC" w:rsidRPr="0047147B">
        <w:rPr>
          <w:rFonts w:ascii="Times New Roman" w:hAnsi="Times New Roman"/>
          <w:sz w:val="24"/>
          <w:szCs w:val="24"/>
          <w:vertAlign w:val="superscript"/>
        </w:rPr>
        <w:t>o</w:t>
      </w:r>
      <w:r w:rsidR="003A79AC" w:rsidRPr="0047147B">
        <w:rPr>
          <w:rFonts w:ascii="Times New Roman" w:hAnsi="Times New Roman"/>
          <w:sz w:val="24"/>
          <w:szCs w:val="24"/>
        </w:rPr>
        <w:t xml:space="preserve"> 7.733.353-3 SSP/PR, </w:t>
      </w:r>
      <w:r w:rsidR="003A79AC" w:rsidRPr="0047147B">
        <w:rPr>
          <w:rFonts w:ascii="Times New Roman" w:eastAsia="Arial" w:hAnsi="Times New Roman"/>
          <w:sz w:val="24"/>
          <w:szCs w:val="24"/>
        </w:rPr>
        <w:t>inscrito</w:t>
      </w:r>
      <w:r w:rsidR="003A79AC" w:rsidRPr="0047147B">
        <w:rPr>
          <w:rFonts w:ascii="Times New Roman" w:hAnsi="Times New Roman"/>
          <w:sz w:val="24"/>
          <w:szCs w:val="24"/>
        </w:rPr>
        <w:t xml:space="preserve"> no CPF/MF sob o n</w:t>
      </w:r>
      <w:r w:rsidR="003A79AC" w:rsidRPr="0047147B">
        <w:rPr>
          <w:rFonts w:ascii="Times New Roman" w:hAnsi="Times New Roman"/>
          <w:sz w:val="24"/>
          <w:szCs w:val="24"/>
          <w:vertAlign w:val="superscript"/>
        </w:rPr>
        <w:t>o</w:t>
      </w:r>
      <w:r w:rsidR="003A79AC" w:rsidRPr="0047147B">
        <w:rPr>
          <w:rFonts w:ascii="Times New Roman" w:hAnsi="Times New Roman"/>
          <w:sz w:val="24"/>
          <w:szCs w:val="24"/>
        </w:rPr>
        <w:t xml:space="preserve"> 006.878.849-50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>.</w:t>
      </w:r>
    </w:p>
    <w:p w14:paraId="3B9CC5E0" w14:textId="77777777" w:rsidR="003A79AC" w:rsidRDefault="00847DD5" w:rsidP="003A79AC">
      <w:pPr>
        <w:tabs>
          <w:tab w:val="left" w:pos="1560"/>
        </w:tabs>
        <w:spacing w:after="0" w:line="360" w:lineRule="auto"/>
        <w:ind w:left="708"/>
        <w:contextualSpacing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c) </w:t>
      </w:r>
      <w:r w:rsidR="003A79AC" w:rsidRPr="0047147B">
        <w:rPr>
          <w:rFonts w:ascii="Times New Roman" w:hAnsi="Times New Roman"/>
          <w:b/>
          <w:sz w:val="24"/>
          <w:szCs w:val="24"/>
        </w:rPr>
        <w:t>LEANDRO REGUELIN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 xml:space="preserve">, brasileiro, casado, </w:t>
      </w:r>
      <w:r w:rsidR="003A79AC" w:rsidRPr="0047147B">
        <w:rPr>
          <w:rFonts w:ascii="Times New Roman" w:hAnsi="Times New Roman"/>
          <w:sz w:val="24"/>
          <w:szCs w:val="24"/>
        </w:rPr>
        <w:t>empregado público</w:t>
      </w:r>
      <w:r w:rsidR="003A79AC" w:rsidRPr="0047147B">
        <w:rPr>
          <w:rFonts w:ascii="Times New Roman" w:hAnsi="Times New Roman"/>
          <w:sz w:val="24"/>
          <w:szCs w:val="24"/>
          <w:lang w:eastAsia="pt-BR"/>
        </w:rPr>
        <w:t xml:space="preserve">, Assistente Jurídico do CAU/PR, nomeado por meio da Portaria nº 080/2015, natural de Curitiba/PR, </w:t>
      </w:r>
      <w:r w:rsidR="003A79AC" w:rsidRPr="0047147B">
        <w:rPr>
          <w:rFonts w:ascii="Times New Roman" w:eastAsia="Arial" w:hAnsi="Times New Roman"/>
          <w:sz w:val="24"/>
          <w:szCs w:val="24"/>
          <w:lang w:eastAsia="pt-BR"/>
        </w:rPr>
        <w:t>nascido em 04/03/1982, portador do</w:t>
      </w:r>
      <w:r w:rsidR="003A79AC" w:rsidRPr="0047147B">
        <w:rPr>
          <w:rFonts w:ascii="Times New Roman" w:hAnsi="Times New Roman"/>
          <w:sz w:val="24"/>
          <w:szCs w:val="24"/>
        </w:rPr>
        <w:t xml:space="preserve"> RG n</w:t>
      </w:r>
      <w:r w:rsidR="003A79AC" w:rsidRPr="0047147B">
        <w:rPr>
          <w:rFonts w:ascii="Times New Roman" w:hAnsi="Times New Roman"/>
          <w:sz w:val="24"/>
          <w:szCs w:val="24"/>
          <w:vertAlign w:val="superscript"/>
        </w:rPr>
        <w:t>o</w:t>
      </w:r>
      <w:r w:rsidR="003A79AC" w:rsidRPr="0047147B">
        <w:rPr>
          <w:rFonts w:ascii="Times New Roman" w:hAnsi="Times New Roman"/>
          <w:sz w:val="24"/>
          <w:szCs w:val="24"/>
        </w:rPr>
        <w:t xml:space="preserve"> </w:t>
      </w:r>
      <w:r w:rsidR="003A79AC" w:rsidRPr="0047147B">
        <w:rPr>
          <w:rFonts w:ascii="Times New Roman" w:hAnsi="Times New Roman"/>
          <w:bCs/>
          <w:sz w:val="24"/>
          <w:szCs w:val="24"/>
        </w:rPr>
        <w:t>7.897.051-0</w:t>
      </w:r>
      <w:r w:rsidR="003A79AC" w:rsidRPr="0047147B">
        <w:rPr>
          <w:rFonts w:ascii="Times New Roman" w:hAnsi="Times New Roman"/>
          <w:sz w:val="24"/>
          <w:szCs w:val="24"/>
        </w:rPr>
        <w:t xml:space="preserve"> SESP/PR, inscrito</w:t>
      </w:r>
      <w:r w:rsidR="003A79AC" w:rsidRPr="0047147B">
        <w:rPr>
          <w:rFonts w:ascii="Times New Roman" w:eastAsia="Arial" w:hAnsi="Times New Roman"/>
          <w:sz w:val="24"/>
          <w:szCs w:val="24"/>
        </w:rPr>
        <w:t xml:space="preserve"> no CPF/MF sob n</w:t>
      </w:r>
      <w:r w:rsidR="003A79AC" w:rsidRPr="0047147B">
        <w:rPr>
          <w:rFonts w:ascii="Times New Roman" w:eastAsia="Arial" w:hAnsi="Times New Roman"/>
          <w:sz w:val="24"/>
          <w:szCs w:val="24"/>
          <w:vertAlign w:val="superscript"/>
        </w:rPr>
        <w:t>o</w:t>
      </w:r>
      <w:r w:rsidR="003A79AC" w:rsidRPr="0047147B">
        <w:rPr>
          <w:rFonts w:ascii="Times New Roman" w:eastAsia="Arial" w:hAnsi="Times New Roman"/>
          <w:sz w:val="24"/>
          <w:szCs w:val="24"/>
        </w:rPr>
        <w:t xml:space="preserve"> 041.421.899-05.</w:t>
      </w:r>
    </w:p>
    <w:p w14:paraId="0E58856F" w14:textId="1E54C964" w:rsidR="003A79AC" w:rsidRDefault="003A79AC" w:rsidP="003A79AC">
      <w:pPr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>Art. 3º.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</w:t>
      </w:r>
      <w:r w:rsidRPr="0047147B">
        <w:rPr>
          <w:rFonts w:ascii="Times New Roman" w:hAnsi="Times New Roman"/>
          <w:sz w:val="24"/>
          <w:szCs w:val="24"/>
          <w:lang w:eastAsia="pt-BR"/>
        </w:rPr>
        <w:t>, em atendimento ao art. 2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da Deliberação do CAU/PR n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007, de 28 de maio de 2012, para exercer a função de Pregoeiro do Conselho de Arquitetura e Urbanismo do Paraná – CAU/PR, o empregado público </w:t>
      </w:r>
      <w:r>
        <w:rPr>
          <w:rFonts w:ascii="Times New Roman" w:hAnsi="Times New Roman"/>
          <w:sz w:val="24"/>
          <w:szCs w:val="24"/>
          <w:lang w:eastAsia="pt-BR"/>
        </w:rPr>
        <w:t>indicado na alínea b) do Art. 2 deste instrumento.</w:t>
      </w:r>
      <w:r w:rsidR="0023162B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6B2B8665" w14:textId="77777777" w:rsidR="0023162B" w:rsidRPr="003A79AC" w:rsidRDefault="0023162B" w:rsidP="0023162B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Parágrafo Único: </w:t>
      </w:r>
      <w:r w:rsidRPr="00680CF7">
        <w:rPr>
          <w:rFonts w:ascii="Times New Roman" w:hAnsi="Times New Roman"/>
          <w:b/>
          <w:sz w:val="24"/>
          <w:szCs w:val="24"/>
          <w:lang w:eastAsia="pt-BR"/>
        </w:rPr>
        <w:t>DESIGNAR</w:t>
      </w:r>
      <w:r>
        <w:rPr>
          <w:rFonts w:ascii="Times New Roman" w:hAnsi="Times New Roman"/>
          <w:sz w:val="24"/>
          <w:szCs w:val="24"/>
          <w:lang w:eastAsia="pt-BR"/>
        </w:rPr>
        <w:t>, como Suplente de Pregoeiro o empregado público,</w:t>
      </w:r>
      <w:r w:rsidRPr="00680CF7">
        <w:rPr>
          <w:rFonts w:ascii="Times New Roman" w:hAnsi="Times New Roman"/>
          <w:b/>
          <w:sz w:val="24"/>
          <w:szCs w:val="24"/>
        </w:rPr>
        <w:t xml:space="preserve"> </w:t>
      </w:r>
      <w:r w:rsidRPr="003A79AC">
        <w:rPr>
          <w:rFonts w:ascii="Times New Roman" w:hAnsi="Times New Roman"/>
          <w:sz w:val="24"/>
          <w:szCs w:val="24"/>
        </w:rPr>
        <w:t xml:space="preserve">indicado na alínea c) do Art. 2 deste instrumento. </w:t>
      </w:r>
    </w:p>
    <w:p w14:paraId="5AB79A3F" w14:textId="05F02B61" w:rsidR="0047147B" w:rsidRDefault="0047147B" w:rsidP="0047147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23162B" w:rsidRPr="00373200">
        <w:rPr>
          <w:rFonts w:ascii="Times New Roman" w:hAnsi="Times New Roman"/>
          <w:b/>
          <w:sz w:val="24"/>
          <w:szCs w:val="24"/>
          <w:lang w:eastAsia="pt-BR"/>
        </w:rPr>
        <w:t>4</w:t>
      </w:r>
      <w:r w:rsidRPr="00373200">
        <w:rPr>
          <w:rFonts w:ascii="Times New Roman" w:hAnsi="Times New Roman"/>
          <w:b/>
          <w:sz w:val="24"/>
          <w:szCs w:val="24"/>
          <w:lang w:eastAsia="pt-BR"/>
        </w:rPr>
        <w:t>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</w:t>
      </w:r>
      <w:r w:rsidRPr="0047147B">
        <w:rPr>
          <w:rFonts w:ascii="Times New Roman" w:hAnsi="Times New Roman"/>
          <w:sz w:val="24"/>
          <w:szCs w:val="24"/>
          <w:lang w:eastAsia="pt-BR"/>
        </w:rPr>
        <w:t>, em atendimento ao art. 4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da Deliberação do CAU/PR n</w:t>
      </w:r>
      <w:r w:rsidRPr="0047147B">
        <w:rPr>
          <w:rFonts w:ascii="Times New Roman" w:hAnsi="Times New Roman"/>
          <w:sz w:val="24"/>
          <w:szCs w:val="24"/>
          <w:vertAlign w:val="superscript"/>
          <w:lang w:eastAsia="pt-BR"/>
        </w:rPr>
        <w:t>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007, de 28 de maio de 2012, para atuarem como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Equipe de Apoio</w:t>
      </w:r>
      <w:r w:rsidRPr="0047147B">
        <w:rPr>
          <w:rFonts w:ascii="Times New Roman" w:hAnsi="Times New Roman"/>
          <w:sz w:val="24"/>
          <w:szCs w:val="24"/>
          <w:lang w:eastAsia="pt-BR"/>
        </w:rPr>
        <w:t>:</w:t>
      </w:r>
    </w:p>
    <w:p w14:paraId="78015FD8" w14:textId="56A1E937" w:rsidR="003A79AC" w:rsidRDefault="003A79AC" w:rsidP="003A79AC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A79AC">
        <w:rPr>
          <w:rFonts w:ascii="Times New Roman" w:hAnsi="Times New Roman"/>
          <w:color w:val="000000"/>
          <w:sz w:val="24"/>
          <w:szCs w:val="24"/>
          <w:lang w:eastAsia="pt-BR"/>
        </w:rPr>
        <w:t>a) ALESSANDRO BONCOMPAGNI JUNIOR</w:t>
      </w:r>
    </w:p>
    <w:p w14:paraId="54508F48" w14:textId="7514C937" w:rsidR="003A79AC" w:rsidRDefault="003A79AC" w:rsidP="003A79AC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A79AC">
        <w:rPr>
          <w:rFonts w:ascii="Times New Roman" w:hAnsi="Times New Roman"/>
          <w:color w:val="000000"/>
          <w:sz w:val="24"/>
          <w:szCs w:val="24"/>
          <w:lang w:eastAsia="pt-BR"/>
        </w:rPr>
        <w:t>b) LEANDRO REGUELIN</w:t>
      </w:r>
    </w:p>
    <w:p w14:paraId="541ED72D" w14:textId="1A179C0E" w:rsidR="003A79AC" w:rsidRDefault="003A79AC" w:rsidP="003A79AC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3A79AC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c) </w:t>
      </w:r>
      <w:r w:rsidRPr="003A79AC">
        <w:rPr>
          <w:rFonts w:ascii="Times New Roman" w:hAnsi="Times New Roman"/>
          <w:caps/>
          <w:color w:val="000000"/>
          <w:sz w:val="24"/>
          <w:szCs w:val="24"/>
          <w:lang w:eastAsia="pt-BR"/>
        </w:rPr>
        <w:t>Marcello Fernandes Luiz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676A7118" w14:textId="79819057" w:rsidR="0023162B" w:rsidRPr="0023162B" w:rsidRDefault="003A79AC" w:rsidP="0023162B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9AC">
        <w:rPr>
          <w:rFonts w:ascii="Times New Roman" w:hAnsi="Times New Roman"/>
          <w:color w:val="000000"/>
          <w:sz w:val="24"/>
          <w:szCs w:val="24"/>
          <w:lang w:eastAsia="pt-BR"/>
        </w:rPr>
        <w:t>d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>) ALEX SANDRO MORAIS MONTEIRO</w:t>
      </w:r>
    </w:p>
    <w:p w14:paraId="2EE1B087" w14:textId="4DF1897E" w:rsidR="0047147B" w:rsidRPr="0047147B" w:rsidRDefault="0047147B" w:rsidP="0023162B">
      <w:pPr>
        <w:spacing w:before="240" w:line="360" w:lineRule="auto"/>
        <w:jc w:val="both"/>
        <w:rPr>
          <w:sz w:val="24"/>
          <w:szCs w:val="24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 w:rsidR="003A79AC" w:rsidRPr="00373200">
        <w:rPr>
          <w:rFonts w:ascii="Times New Roman" w:hAnsi="Times New Roman"/>
          <w:b/>
          <w:sz w:val="24"/>
          <w:szCs w:val="24"/>
          <w:lang w:eastAsia="pt-BR"/>
        </w:rPr>
        <w:t>6</w:t>
      </w:r>
      <w:r w:rsidRPr="00373200">
        <w:rPr>
          <w:rFonts w:ascii="Times New Roman" w:hAnsi="Times New Roman"/>
          <w:b/>
          <w:sz w:val="24"/>
          <w:szCs w:val="24"/>
          <w:lang w:eastAsia="pt-BR"/>
        </w:rPr>
        <w:t>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DESIGNAR,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para atuar como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Autoridade Competente</w:t>
      </w:r>
      <w:r w:rsidR="0023162B">
        <w:rPr>
          <w:rFonts w:ascii="Times New Roman" w:hAnsi="Times New Roman"/>
          <w:b/>
          <w:sz w:val="24"/>
          <w:szCs w:val="24"/>
          <w:lang w:eastAsia="pt-BR"/>
        </w:rPr>
        <w:t xml:space="preserve"> de Licitação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o Sr.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JOÃO EDUARDO D</w:t>
      </w:r>
      <w:bookmarkStart w:id="0" w:name="_GoBack"/>
      <w:bookmarkEnd w:id="0"/>
      <w:r w:rsidRPr="0047147B">
        <w:rPr>
          <w:rFonts w:ascii="Times New Roman" w:hAnsi="Times New Roman"/>
          <w:b/>
          <w:sz w:val="24"/>
          <w:szCs w:val="24"/>
          <w:lang w:eastAsia="pt-BR"/>
        </w:rPr>
        <w:t>RESSLER CARVALHO</w:t>
      </w:r>
      <w:r w:rsidRPr="0047147B">
        <w:rPr>
          <w:rFonts w:ascii="Times New Roman" w:hAnsi="Times New Roman"/>
          <w:sz w:val="24"/>
          <w:szCs w:val="24"/>
          <w:lang w:eastAsia="pt-BR"/>
        </w:rPr>
        <w:t>, brasileiro, solteiro, empregado público, cargo de origem - Assistente Contábil do CAU/PR, nomeado em 09 de fevereiro de 2015 por meio da Portaria nº 082 do CAU/PR, natural de Cascavel/PR, nascido em 22/08/1981, portador do RG nº 8.793.537-0 SESP/PR, inscrito no CPF/MF sob nº 052.692.849-28.</w:t>
      </w:r>
    </w:p>
    <w:p w14:paraId="26DAA745" w14:textId="0FBCB70B" w:rsidR="0023162B" w:rsidRPr="0023162B" w:rsidRDefault="0047147B" w:rsidP="0047147B">
      <w:pPr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Parágrafo Único: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 </w:t>
      </w:r>
      <w:r w:rsidRPr="0047147B">
        <w:rPr>
          <w:rFonts w:ascii="Times New Roman" w:hAnsi="Times New Roman"/>
          <w:sz w:val="24"/>
          <w:szCs w:val="24"/>
          <w:lang w:eastAsia="pt-BR"/>
        </w:rPr>
        <w:t>excepcionalmente nas situações de afastamento, licença e demais ausências do</w:t>
      </w:r>
      <w:r w:rsidR="00373200">
        <w:rPr>
          <w:rFonts w:ascii="Times New Roman" w:hAnsi="Times New Roman"/>
          <w:sz w:val="24"/>
          <w:szCs w:val="24"/>
          <w:lang w:eastAsia="pt-BR"/>
        </w:rPr>
        <w:t xml:space="preserve"> empregado público citado no caput deste artigo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para atuar interinamente como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Autoridade Competente</w:t>
      </w:r>
      <w:r w:rsidR="0023162B">
        <w:rPr>
          <w:rFonts w:ascii="Times New Roman" w:hAnsi="Times New Roman"/>
          <w:b/>
          <w:sz w:val="24"/>
          <w:szCs w:val="24"/>
          <w:lang w:eastAsia="pt-BR"/>
        </w:rPr>
        <w:t xml:space="preserve"> de Licitação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 a </w:t>
      </w:r>
      <w:proofErr w:type="spellStart"/>
      <w:r w:rsidRPr="0047147B">
        <w:rPr>
          <w:rFonts w:ascii="Times New Roman" w:hAnsi="Times New Roman"/>
          <w:sz w:val="24"/>
          <w:szCs w:val="24"/>
          <w:lang w:eastAsia="pt-BR"/>
        </w:rPr>
        <w:t>Srª</w:t>
      </w:r>
      <w:proofErr w:type="spellEnd"/>
      <w:r w:rsidRPr="0047147B">
        <w:rPr>
          <w:rFonts w:ascii="Times New Roman" w:hAnsi="Times New Roman"/>
          <w:sz w:val="24"/>
          <w:szCs w:val="24"/>
          <w:lang w:eastAsia="pt-BR"/>
        </w:rPr>
        <w:t xml:space="preserve">. 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>ANA PAULA MOCELIN</w:t>
      </w:r>
      <w:r w:rsidRPr="0047147B">
        <w:rPr>
          <w:rFonts w:ascii="Times New Roman" w:hAnsi="Times New Roman"/>
          <w:sz w:val="24"/>
          <w:szCs w:val="24"/>
          <w:lang w:eastAsia="pt-BR"/>
        </w:rPr>
        <w:t>, brasileira, casada, cargo de origem - Assistente de Atendimento do CAU/PR em 09 de fevereiro de 2015, portadora do RG nº 9.634.530-5 SSP/PR, inscrita no CPF/MF sob o nº 063.736.869-06.</w:t>
      </w:r>
    </w:p>
    <w:p w14:paraId="1DA45FE5" w14:textId="50E9E771" w:rsidR="0047147B" w:rsidRPr="0047147B" w:rsidRDefault="0047147B" w:rsidP="0047147B">
      <w:pPr>
        <w:spacing w:before="280" w:line="360" w:lineRule="auto"/>
        <w:jc w:val="both"/>
        <w:rPr>
          <w:sz w:val="24"/>
          <w:szCs w:val="24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lastRenderedPageBreak/>
        <w:t xml:space="preserve">Art. </w:t>
      </w:r>
      <w:r w:rsidR="0023162B" w:rsidRPr="00373200">
        <w:rPr>
          <w:rFonts w:ascii="Times New Roman" w:hAnsi="Times New Roman"/>
          <w:b/>
          <w:sz w:val="24"/>
          <w:szCs w:val="24"/>
          <w:lang w:eastAsia="pt-BR"/>
        </w:rPr>
        <w:t>7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º. </w:t>
      </w:r>
      <w:r w:rsidR="00373200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Esta Portaria entra em vigor nesta data, tendo validade até </w:t>
      </w:r>
      <w:r w:rsidR="00373200">
        <w:rPr>
          <w:rFonts w:ascii="Times New Roman" w:hAnsi="Times New Roman"/>
          <w:color w:val="000000"/>
          <w:sz w:val="24"/>
          <w:szCs w:val="24"/>
          <w:lang w:eastAsia="pt-BR"/>
        </w:rPr>
        <w:t>31</w:t>
      </w:r>
      <w:r w:rsidR="00373200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</w:t>
      </w:r>
      <w:r w:rsidR="00373200">
        <w:rPr>
          <w:rFonts w:ascii="Times New Roman" w:hAnsi="Times New Roman"/>
          <w:color w:val="000000"/>
          <w:sz w:val="24"/>
          <w:szCs w:val="24"/>
          <w:lang w:eastAsia="pt-BR"/>
        </w:rPr>
        <w:t>maio</w:t>
      </w:r>
      <w:r w:rsidR="00373200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202</w:t>
      </w:r>
      <w:r w:rsidR="00373200">
        <w:rPr>
          <w:rFonts w:ascii="Times New Roman" w:hAnsi="Times New Roman"/>
          <w:color w:val="000000"/>
          <w:sz w:val="24"/>
          <w:szCs w:val="24"/>
          <w:lang w:eastAsia="pt-BR"/>
        </w:rPr>
        <w:t>3</w:t>
      </w:r>
      <w:r w:rsidR="00872C46">
        <w:rPr>
          <w:rFonts w:ascii="Times New Roman" w:hAnsi="Times New Roman"/>
          <w:sz w:val="24"/>
          <w:szCs w:val="24"/>
        </w:rPr>
        <w:t xml:space="preserve">, </w:t>
      </w:r>
      <w:r w:rsidRPr="0047147B">
        <w:rPr>
          <w:rFonts w:ascii="Times New Roman" w:hAnsi="Times New Roman"/>
          <w:sz w:val="24"/>
          <w:szCs w:val="24"/>
        </w:rPr>
        <w:t>revogando-se as disposições em contrário.</w:t>
      </w:r>
    </w:p>
    <w:p w14:paraId="347F19B8" w14:textId="77777777" w:rsidR="00B54787" w:rsidRPr="0047147B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Pr="0047147B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Pr="0047147B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47147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47147B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47147B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47147B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47147B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47147B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47147B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47147B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47147B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Pr="0047147B" w:rsidRDefault="00A352DE" w:rsidP="00A352DE">
      <w:pPr>
        <w:rPr>
          <w:sz w:val="24"/>
          <w:szCs w:val="24"/>
        </w:rPr>
      </w:pPr>
    </w:p>
    <w:p w14:paraId="5502C098" w14:textId="77777777" w:rsidR="003E129E" w:rsidRPr="0047147B" w:rsidRDefault="003E129E" w:rsidP="00A352DE">
      <w:pPr>
        <w:jc w:val="center"/>
        <w:rPr>
          <w:sz w:val="24"/>
          <w:szCs w:val="24"/>
        </w:rPr>
      </w:pPr>
    </w:p>
    <w:sectPr w:rsidR="003E129E" w:rsidRPr="0047147B" w:rsidSect="0048112D">
      <w:headerReference w:type="default" r:id="rId8"/>
      <w:footerReference w:type="default" r:id="rId9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4B60F396" w:rsidR="00F31CC1" w:rsidRPr="006C77E4" w:rsidRDefault="00CD6E8F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469284581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3162B">
          <w:rPr>
            <w:rFonts w:ascii="Times New Roman" w:hAnsi="Times New Roman"/>
            <w:sz w:val="24"/>
            <w:szCs w:val="24"/>
          </w:rPr>
          <w:t>PORTARIA N° 406, DE 16 DE JANEIRO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347A"/>
    <w:multiLevelType w:val="hybridMultilevel"/>
    <w:tmpl w:val="052E3682"/>
    <w:lvl w:ilvl="0" w:tplc="895AB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162B"/>
    <w:rsid w:val="00236471"/>
    <w:rsid w:val="00262011"/>
    <w:rsid w:val="00284209"/>
    <w:rsid w:val="002A7BE3"/>
    <w:rsid w:val="002B56C4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73200"/>
    <w:rsid w:val="00380F7E"/>
    <w:rsid w:val="003975BD"/>
    <w:rsid w:val="003A79AC"/>
    <w:rsid w:val="003D0990"/>
    <w:rsid w:val="003E129E"/>
    <w:rsid w:val="003F13B7"/>
    <w:rsid w:val="003F4BFD"/>
    <w:rsid w:val="003F6481"/>
    <w:rsid w:val="00422667"/>
    <w:rsid w:val="00432F12"/>
    <w:rsid w:val="00461556"/>
    <w:rsid w:val="0047147B"/>
    <w:rsid w:val="0048112D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5F5440"/>
    <w:rsid w:val="006009D4"/>
    <w:rsid w:val="006107F2"/>
    <w:rsid w:val="0062393C"/>
    <w:rsid w:val="00680CF7"/>
    <w:rsid w:val="006974BC"/>
    <w:rsid w:val="006A34BF"/>
    <w:rsid w:val="006C77E4"/>
    <w:rsid w:val="006D0700"/>
    <w:rsid w:val="007032CE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47DD5"/>
    <w:rsid w:val="00854B79"/>
    <w:rsid w:val="00872C46"/>
    <w:rsid w:val="00872CCF"/>
    <w:rsid w:val="008812FB"/>
    <w:rsid w:val="0089157B"/>
    <w:rsid w:val="008973E0"/>
    <w:rsid w:val="008A6DD7"/>
    <w:rsid w:val="008D74EF"/>
    <w:rsid w:val="009106C2"/>
    <w:rsid w:val="0091493F"/>
    <w:rsid w:val="00925A75"/>
    <w:rsid w:val="00927F4E"/>
    <w:rsid w:val="009370D7"/>
    <w:rsid w:val="00941680"/>
    <w:rsid w:val="009843E1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66BDD"/>
    <w:rsid w:val="00B816BB"/>
    <w:rsid w:val="00BA3361"/>
    <w:rsid w:val="00BB1DED"/>
    <w:rsid w:val="00BB7490"/>
    <w:rsid w:val="00BD30F2"/>
    <w:rsid w:val="00BE09BE"/>
    <w:rsid w:val="00BF30E2"/>
    <w:rsid w:val="00BF37F1"/>
    <w:rsid w:val="00C31517"/>
    <w:rsid w:val="00C6241F"/>
    <w:rsid w:val="00C63249"/>
    <w:rsid w:val="00C82F74"/>
    <w:rsid w:val="00CC443D"/>
    <w:rsid w:val="00CD6E8F"/>
    <w:rsid w:val="00CF2FC7"/>
    <w:rsid w:val="00D01061"/>
    <w:rsid w:val="00D12E82"/>
    <w:rsid w:val="00D337DA"/>
    <w:rsid w:val="00D33815"/>
    <w:rsid w:val="00D806B5"/>
    <w:rsid w:val="00D85ABF"/>
    <w:rsid w:val="00D9595E"/>
    <w:rsid w:val="00DB6486"/>
    <w:rsid w:val="00DC4188"/>
    <w:rsid w:val="00DD24CA"/>
    <w:rsid w:val="00DD774C"/>
    <w:rsid w:val="00DF1A14"/>
    <w:rsid w:val="00E2397B"/>
    <w:rsid w:val="00E248AD"/>
    <w:rsid w:val="00E462E0"/>
    <w:rsid w:val="00E81264"/>
    <w:rsid w:val="00E87869"/>
    <w:rsid w:val="00E91C77"/>
    <w:rsid w:val="00EA3B45"/>
    <w:rsid w:val="00EB2EAB"/>
    <w:rsid w:val="00EC0C7A"/>
    <w:rsid w:val="00F01C9E"/>
    <w:rsid w:val="00F040AE"/>
    <w:rsid w:val="00F05387"/>
    <w:rsid w:val="00F31CC1"/>
    <w:rsid w:val="00F472E7"/>
    <w:rsid w:val="00F81DEE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  <w:style w:type="character" w:customStyle="1" w:styleId="LinkdaInternet">
    <w:name w:val="Link da Internet"/>
    <w:rsid w:val="0060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61C2-4B12-43B5-8D40-94A41085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634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406, DE 16 DE JANEIRO DE 2023.</vt:lpstr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406, DE 16 DE JANEIRO DE 2023.</dc:title>
  <dc:subject/>
  <dc:creator>jeferson</dc:creator>
  <cp:keywords/>
  <cp:lastModifiedBy>Alessandro Boncompagni Junior</cp:lastModifiedBy>
  <cp:revision>33</cp:revision>
  <cp:lastPrinted>2022-06-02T12:36:00Z</cp:lastPrinted>
  <dcterms:created xsi:type="dcterms:W3CDTF">2022-05-10T19:03:00Z</dcterms:created>
  <dcterms:modified xsi:type="dcterms:W3CDTF">2023-01-16T19:57:00Z</dcterms:modified>
</cp:coreProperties>
</file>