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57" w:type="pct"/>
        <w:tblInd w:w="-284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34"/>
        <w:gridCol w:w="7122"/>
      </w:tblGrid>
      <w:tr w:rsidR="00282484" w:rsidRPr="00001257" w14:paraId="174354BF" w14:textId="77777777" w:rsidTr="00CB655A">
        <w:trPr>
          <w:cantSplit/>
          <w:trHeight w:val="283"/>
        </w:trPr>
        <w:tc>
          <w:tcPr>
            <w:tcW w:w="223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51F65EC3" w14:textId="77777777" w:rsidR="00282484" w:rsidRPr="00001257" w:rsidRDefault="00282484" w:rsidP="00CD7024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001257">
              <w:rPr>
                <w:rFonts w:ascii="Times New Roman" w:eastAsia="Cambria" w:hAnsi="Times New Roman" w:cs="Times New Roman"/>
                <w:lang w:eastAsia="pt-BR"/>
              </w:rPr>
              <w:br w:type="page"/>
              <w:t>PROCESSO</w:t>
            </w:r>
          </w:p>
        </w:tc>
        <w:tc>
          <w:tcPr>
            <w:tcW w:w="712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9E3425" w14:textId="15E1B8DA" w:rsidR="00282484" w:rsidRPr="00001257" w:rsidRDefault="009F1EEF" w:rsidP="00926E20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highlight w:val="yellow"/>
                <w:lang w:eastAsia="pt-BR"/>
              </w:rPr>
            </w:pPr>
            <w:r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APROVAÇÃO </w:t>
            </w:r>
            <w:r w:rsidR="00E519AA">
              <w:rPr>
                <w:rFonts w:ascii="Times New Roman" w:eastAsia="Cambria" w:hAnsi="Times New Roman" w:cs="Times New Roman"/>
                <w:bCs/>
                <w:lang w:eastAsia="pt-BR"/>
              </w:rPr>
              <w:t>CONTAS SETEMBRO</w:t>
            </w:r>
            <w:r w:rsidR="00926E20"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/2021 CAU/PR </w:t>
            </w:r>
          </w:p>
        </w:tc>
      </w:tr>
      <w:tr w:rsidR="00282484" w:rsidRPr="00001257" w14:paraId="1AB1D908" w14:textId="77777777" w:rsidTr="00CB655A">
        <w:trPr>
          <w:cantSplit/>
          <w:trHeight w:val="283"/>
        </w:trPr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0D16ED0B" w14:textId="77777777" w:rsidR="00282484" w:rsidRPr="00926E20" w:rsidRDefault="00282484" w:rsidP="00CD7024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926E20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7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9087AD" w14:textId="34FF900E" w:rsidR="00282484" w:rsidRPr="00926E20" w:rsidRDefault="00926E20" w:rsidP="00CD7024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926E20">
              <w:rPr>
                <w:rFonts w:ascii="Times New Roman" w:eastAsia="Cambria" w:hAnsi="Times New Roman" w:cs="Times New Roman"/>
                <w:bCs/>
                <w:lang w:eastAsia="pt-BR"/>
              </w:rPr>
              <w:t>CPFI</w:t>
            </w:r>
            <w:r w:rsidR="00282484" w:rsidRPr="00926E20"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 – CAU/PR</w:t>
            </w:r>
          </w:p>
        </w:tc>
      </w:tr>
      <w:tr w:rsidR="00282484" w:rsidRPr="00001257" w14:paraId="1EBE87E9" w14:textId="77777777" w:rsidTr="00CB655A">
        <w:trPr>
          <w:cantSplit/>
          <w:trHeight w:val="283"/>
        </w:trPr>
        <w:tc>
          <w:tcPr>
            <w:tcW w:w="223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vAlign w:val="center"/>
            <w:hideMark/>
          </w:tcPr>
          <w:p w14:paraId="33DFD1F0" w14:textId="77777777" w:rsidR="00282484" w:rsidRPr="00926E20" w:rsidRDefault="00282484" w:rsidP="00CD7024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bookmarkStart w:id="0" w:name="_Hlk74067147"/>
            <w:r w:rsidRPr="00926E20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712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C85A959" w14:textId="6D3A5B24" w:rsidR="00282484" w:rsidRPr="00926E20" w:rsidRDefault="00282484" w:rsidP="00CD7024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lang w:eastAsia="pt-BR"/>
              </w:rPr>
            </w:pPr>
            <w:r w:rsidRPr="00926E20">
              <w:rPr>
                <w:rFonts w:ascii="Times New Roman" w:hAnsi="Times New Roman" w:cs="Times New Roman"/>
                <w:b/>
              </w:rPr>
              <w:t>PROPOSTA DE DELIBERAÇÃO</w:t>
            </w:r>
            <w:r w:rsidR="00926E20" w:rsidRPr="00926E2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bookmarkEnd w:id="0"/>
      <w:tr w:rsidR="00282484" w:rsidRPr="00001257" w14:paraId="16BDF1C7" w14:textId="77777777" w:rsidTr="00CB655A">
        <w:trPr>
          <w:cantSplit/>
          <w:trHeight w:val="283"/>
        </w:trPr>
        <w:tc>
          <w:tcPr>
            <w:tcW w:w="93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0E70C18D" w14:textId="77777777" w:rsidR="00282484" w:rsidRPr="00926E20" w:rsidRDefault="00282484" w:rsidP="00CD7024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</w:p>
        </w:tc>
      </w:tr>
      <w:tr w:rsidR="00282484" w:rsidRPr="00001257" w14:paraId="2E3BE34F" w14:textId="77777777" w:rsidTr="00CB655A">
        <w:trPr>
          <w:cantSplit/>
          <w:trHeight w:val="283"/>
        </w:trPr>
        <w:tc>
          <w:tcPr>
            <w:tcW w:w="93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7F7F7F"/>
            </w:tcBorders>
            <w:shd w:val="clear" w:color="auto" w:fill="F2F2F2"/>
            <w:vAlign w:val="center"/>
          </w:tcPr>
          <w:p w14:paraId="0FF11193" w14:textId="50C4205F" w:rsidR="00282484" w:rsidRPr="00926E20" w:rsidRDefault="00282484" w:rsidP="00CD7024">
            <w:pPr>
              <w:widowControl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926E20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DELIBERAÇÃO </w:t>
            </w:r>
            <w:r w:rsidR="005204FA" w:rsidRPr="00926E20">
              <w:rPr>
                <w:rFonts w:ascii="Times New Roman" w:eastAsia="Cambria" w:hAnsi="Times New Roman" w:cs="Times New Roman"/>
                <w:b/>
                <w:lang w:eastAsia="pt-BR"/>
              </w:rPr>
              <w:t>N.</w:t>
            </w:r>
            <w:r w:rsidRPr="00926E20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º </w:t>
            </w:r>
            <w:r w:rsidR="00E519AA">
              <w:rPr>
                <w:rFonts w:ascii="Times New Roman" w:eastAsia="Cambria" w:hAnsi="Times New Roman" w:cs="Times New Roman"/>
                <w:b/>
                <w:lang w:eastAsia="pt-BR"/>
              </w:rPr>
              <w:t>028</w:t>
            </w:r>
            <w:r w:rsidRPr="00926E20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/2021 </w:t>
            </w:r>
            <w:r w:rsidR="00926E20" w:rsidRPr="00926E20">
              <w:rPr>
                <w:rFonts w:ascii="Times New Roman" w:eastAsia="Cambria" w:hAnsi="Times New Roman" w:cs="Times New Roman"/>
                <w:b/>
                <w:lang w:eastAsia="pt-BR"/>
              </w:rPr>
              <w:t>CPFI</w:t>
            </w:r>
            <w:r w:rsidRPr="00926E20">
              <w:rPr>
                <w:rFonts w:ascii="Times New Roman" w:eastAsia="Cambria" w:hAnsi="Times New Roman" w:cs="Times New Roman"/>
                <w:b/>
                <w:lang w:eastAsia="pt-BR"/>
              </w:rPr>
              <w:t>–CAU/PR</w:t>
            </w:r>
          </w:p>
        </w:tc>
      </w:tr>
    </w:tbl>
    <w:p w14:paraId="455FEC50" w14:textId="77777777" w:rsidR="00CB655A" w:rsidRDefault="00CB655A" w:rsidP="00CB655A">
      <w:pPr>
        <w:spacing w:after="240" w:line="240" w:lineRule="auto"/>
        <w:ind w:left="-284"/>
        <w:jc w:val="both"/>
        <w:rPr>
          <w:rFonts w:ascii="Times New Roman" w:hAnsi="Times New Roman" w:cs="Times New Roman"/>
        </w:rPr>
      </w:pPr>
    </w:p>
    <w:p w14:paraId="0F977FDA" w14:textId="5E7D3E94" w:rsidR="002B4341" w:rsidRPr="00CF0F26" w:rsidRDefault="002B4341" w:rsidP="00CB655A">
      <w:pPr>
        <w:spacing w:after="240" w:line="240" w:lineRule="auto"/>
        <w:ind w:left="-284"/>
        <w:jc w:val="both"/>
        <w:rPr>
          <w:rFonts w:ascii="Times New Roman" w:hAnsi="Times New Roman" w:cs="Times New Roman"/>
          <w:color w:val="000000" w:themeColor="text1"/>
        </w:rPr>
      </w:pPr>
      <w:r w:rsidRPr="00001257">
        <w:rPr>
          <w:rFonts w:ascii="Times New Roman" w:hAnsi="Times New Roman" w:cs="Times New Roman"/>
        </w:rPr>
        <w:t xml:space="preserve">A </w:t>
      </w:r>
      <w:r w:rsidRPr="00CF0F26">
        <w:rPr>
          <w:rFonts w:ascii="Times New Roman" w:hAnsi="Times New Roman" w:cs="Times New Roman"/>
          <w:color w:val="000000" w:themeColor="text1"/>
        </w:rPr>
        <w:t>COMISSÃO DE</w:t>
      </w:r>
      <w:r w:rsidR="00282484" w:rsidRPr="00CF0F26">
        <w:rPr>
          <w:rFonts w:ascii="Times New Roman" w:hAnsi="Times New Roman" w:cs="Times New Roman"/>
          <w:color w:val="000000" w:themeColor="text1"/>
        </w:rPr>
        <w:t xml:space="preserve"> PLANEJAMENTO E FINANÇAS (CPFI-CAU/PR), </w:t>
      </w:r>
      <w:r w:rsidRPr="00CF0F26">
        <w:rPr>
          <w:rFonts w:ascii="Times New Roman" w:hAnsi="Times New Roman" w:cs="Times New Roman"/>
          <w:color w:val="000000" w:themeColor="text1"/>
        </w:rPr>
        <w:t>reunida ordinariamente</w:t>
      </w:r>
      <w:r w:rsidR="00E519AA">
        <w:rPr>
          <w:rFonts w:ascii="Times New Roman" w:hAnsi="Times New Roman" w:cs="Times New Roman"/>
          <w:color w:val="000000" w:themeColor="text1"/>
        </w:rPr>
        <w:t xml:space="preserve"> no dia </w:t>
      </w:r>
      <w:r w:rsidR="00F2348D">
        <w:rPr>
          <w:rFonts w:ascii="Times New Roman" w:hAnsi="Times New Roman" w:cs="Times New Roman"/>
          <w:color w:val="000000" w:themeColor="text1"/>
        </w:rPr>
        <w:t xml:space="preserve">25 de outubro </w:t>
      </w:r>
      <w:r w:rsidR="00E519AA">
        <w:rPr>
          <w:rFonts w:ascii="Times New Roman" w:hAnsi="Times New Roman" w:cs="Times New Roman"/>
          <w:color w:val="000000" w:themeColor="text1"/>
        </w:rPr>
        <w:t xml:space="preserve">de 2021 (segunda-feira), de modo presencial na Sede do CAU/PR, sito </w:t>
      </w:r>
      <w:proofErr w:type="spellStart"/>
      <w:r w:rsidR="00E519AA">
        <w:rPr>
          <w:rFonts w:ascii="Times New Roman" w:hAnsi="Times New Roman" w:cs="Times New Roman"/>
          <w:color w:val="000000" w:themeColor="text1"/>
        </w:rPr>
        <w:t>á</w:t>
      </w:r>
      <w:proofErr w:type="spellEnd"/>
      <w:r w:rsidR="00E519AA">
        <w:rPr>
          <w:rFonts w:ascii="Times New Roman" w:hAnsi="Times New Roman" w:cs="Times New Roman"/>
          <w:color w:val="000000" w:themeColor="text1"/>
        </w:rPr>
        <w:t xml:space="preserve"> Avenida Nossa Senhora da Luz, 2530 na cidade de Curitiba/PR</w:t>
      </w:r>
      <w:r w:rsidRPr="00CF0F26">
        <w:rPr>
          <w:rFonts w:ascii="Times New Roman" w:hAnsi="Times New Roman" w:cs="Times New Roman"/>
          <w:color w:val="000000" w:themeColor="text1"/>
        </w:rPr>
        <w:t>,</w:t>
      </w:r>
      <w:r w:rsidR="00E519AA">
        <w:rPr>
          <w:rFonts w:ascii="Times New Roman" w:hAnsi="Times New Roman" w:cs="Times New Roman"/>
          <w:color w:val="000000" w:themeColor="text1"/>
        </w:rPr>
        <w:t xml:space="preserve"> </w:t>
      </w:r>
      <w:r w:rsidRPr="00CF0F26">
        <w:rPr>
          <w:rFonts w:ascii="Times New Roman" w:hAnsi="Times New Roman" w:cs="Times New Roman"/>
          <w:color w:val="000000" w:themeColor="text1"/>
        </w:rPr>
        <w:t xml:space="preserve">no uso das competências que lhe conferem o Art. </w:t>
      </w:r>
      <w:r w:rsidR="00926E20" w:rsidRPr="00CF0F26">
        <w:rPr>
          <w:rFonts w:ascii="Times New Roman" w:hAnsi="Times New Roman" w:cs="Times New Roman"/>
          <w:color w:val="000000" w:themeColor="text1"/>
        </w:rPr>
        <w:t xml:space="preserve">103 </w:t>
      </w:r>
      <w:r w:rsidRPr="00CF0F26">
        <w:rPr>
          <w:rFonts w:ascii="Times New Roman" w:hAnsi="Times New Roman" w:cs="Times New Roman"/>
          <w:color w:val="000000" w:themeColor="text1"/>
        </w:rPr>
        <w:t>do Regimento Interno do CAU/PR, após análise do assunto em epígrafe</w:t>
      </w:r>
      <w:r w:rsidR="00E126A3" w:rsidRPr="00CF0F26">
        <w:rPr>
          <w:rFonts w:ascii="Times New Roman" w:hAnsi="Times New Roman" w:cs="Times New Roman"/>
          <w:color w:val="000000" w:themeColor="text1"/>
        </w:rPr>
        <w:t>;</w:t>
      </w:r>
      <w:r w:rsidRPr="00CF0F26">
        <w:rPr>
          <w:rFonts w:ascii="Times New Roman" w:hAnsi="Times New Roman" w:cs="Times New Roman"/>
          <w:color w:val="000000" w:themeColor="text1"/>
        </w:rPr>
        <w:t xml:space="preserve"> e</w:t>
      </w:r>
    </w:p>
    <w:p w14:paraId="557DFD87" w14:textId="0C2DEF14" w:rsidR="00534348" w:rsidRPr="00001257" w:rsidRDefault="00534348" w:rsidP="00CB655A">
      <w:pPr>
        <w:spacing w:after="240" w:line="240" w:lineRule="auto"/>
        <w:ind w:left="-284"/>
        <w:jc w:val="both"/>
        <w:rPr>
          <w:rFonts w:ascii="Times New Roman" w:hAnsi="Times New Roman" w:cs="Times New Roman"/>
        </w:rPr>
      </w:pPr>
      <w:r w:rsidRPr="00CF0F26">
        <w:rPr>
          <w:rFonts w:ascii="Times New Roman" w:hAnsi="Times New Roman" w:cs="Times New Roman"/>
          <w:color w:val="000000" w:themeColor="text1"/>
        </w:rPr>
        <w:t xml:space="preserve">Considerando o previsto na Resolução nº 200/2020 CAU/BR, a qual dispõe </w:t>
      </w:r>
      <w:r>
        <w:rPr>
          <w:rFonts w:ascii="Times New Roman" w:hAnsi="Times New Roman" w:cs="Times New Roman"/>
        </w:rPr>
        <w:t xml:space="preserve">sobre os </w:t>
      </w:r>
      <w:r w:rsidRPr="00534348">
        <w:rPr>
          <w:rFonts w:ascii="Times New Roman" w:hAnsi="Times New Roman" w:cs="Times New Roman"/>
        </w:rPr>
        <w:t xml:space="preserve">procedimentos orçamentários, contábeis e de prestação de contas a serem adotados </w:t>
      </w:r>
      <w:r>
        <w:rPr>
          <w:rFonts w:ascii="Times New Roman" w:hAnsi="Times New Roman" w:cs="Times New Roman"/>
        </w:rPr>
        <w:t xml:space="preserve">pelos </w:t>
      </w:r>
      <w:r w:rsidRPr="00534348">
        <w:rPr>
          <w:rFonts w:ascii="Times New Roman" w:hAnsi="Times New Roman" w:cs="Times New Roman"/>
        </w:rPr>
        <w:t xml:space="preserve">Conselhos de Arquitetura e Urbanismo dos Estados e do Distrito Federal (CAU/UF), </w:t>
      </w:r>
    </w:p>
    <w:p w14:paraId="7419E27C" w14:textId="597A3E42" w:rsidR="0016713B" w:rsidRDefault="00926E20" w:rsidP="00CB655A">
      <w:pPr>
        <w:spacing w:after="240" w:line="240" w:lineRule="auto"/>
        <w:ind w:left="-284"/>
        <w:jc w:val="both"/>
        <w:rPr>
          <w:rFonts w:ascii="Times New Roman" w:hAnsi="Times New Roman" w:cs="Times New Roman"/>
        </w:rPr>
      </w:pPr>
      <w:r w:rsidRPr="00926E20">
        <w:rPr>
          <w:rFonts w:ascii="Times New Roman" w:hAnsi="Times New Roman" w:cs="Times New Roman"/>
        </w:rPr>
        <w:t>Considerando a verificação dos seguintes documentos anex</w:t>
      </w:r>
      <w:r>
        <w:rPr>
          <w:rFonts w:ascii="Times New Roman" w:hAnsi="Times New Roman" w:cs="Times New Roman"/>
        </w:rPr>
        <w:t xml:space="preserve">os ao Relatório Financeiro </w:t>
      </w:r>
      <w:r w:rsidR="00E519AA">
        <w:rPr>
          <w:rFonts w:ascii="Times New Roman" w:hAnsi="Times New Roman" w:cs="Times New Roman"/>
        </w:rPr>
        <w:t>Setembro</w:t>
      </w:r>
      <w:r w:rsidRPr="00926E20">
        <w:rPr>
          <w:rFonts w:ascii="Times New Roman" w:hAnsi="Times New Roman" w:cs="Times New Roman"/>
        </w:rPr>
        <w:t xml:space="preserve">/2021: Demonstrativo de fluxo de caixa – entradas e saídas; Quadro resumo evolução receitas 2019x2020x2021 (com e sem rentabilidades); Gastos mensais setorizados; Despesas Operacionais das Regionais 2021 (últimos 6 meses);  Resumo comparativo das saídas de caixa (2019x2020x2021); Gráfico de </w:t>
      </w:r>
      <w:proofErr w:type="spellStart"/>
      <w:r w:rsidRPr="00926E20">
        <w:rPr>
          <w:rFonts w:ascii="Times New Roman" w:hAnsi="Times New Roman" w:cs="Times New Roman"/>
        </w:rPr>
        <w:t>RRT’s</w:t>
      </w:r>
      <w:proofErr w:type="spellEnd"/>
      <w:r w:rsidRPr="00926E20">
        <w:rPr>
          <w:rFonts w:ascii="Times New Roman" w:hAnsi="Times New Roman" w:cs="Times New Roman"/>
        </w:rPr>
        <w:t xml:space="preserve"> (mês a mês); Quadro comparativo de taxas de rendimentos das aplicações dos recursos do CAU/PR; Movimentações Financeiras Entrada e Saídas de Caixa (com e sem rentabilidades)</w:t>
      </w:r>
      <w:r w:rsidR="00F31DDA">
        <w:rPr>
          <w:rFonts w:ascii="Times New Roman" w:hAnsi="Times New Roman" w:cs="Times New Roman"/>
        </w:rPr>
        <w:t xml:space="preserve"> e </w:t>
      </w:r>
      <w:r w:rsidRPr="00926E20">
        <w:rPr>
          <w:rFonts w:ascii="Times New Roman" w:hAnsi="Times New Roman" w:cs="Times New Roman"/>
        </w:rPr>
        <w:t>Extrato</w:t>
      </w:r>
      <w:r w:rsidR="0016713B">
        <w:rPr>
          <w:rFonts w:ascii="Times New Roman" w:hAnsi="Times New Roman" w:cs="Times New Roman"/>
        </w:rPr>
        <w:t>s banc</w:t>
      </w:r>
      <w:r w:rsidR="00F31DDA">
        <w:rPr>
          <w:rFonts w:ascii="Times New Roman" w:hAnsi="Times New Roman" w:cs="Times New Roman"/>
        </w:rPr>
        <w:t xml:space="preserve">ários; </w:t>
      </w:r>
    </w:p>
    <w:p w14:paraId="500E14C3" w14:textId="4714E514" w:rsidR="00926E20" w:rsidRPr="00CB655A" w:rsidRDefault="009F1EEF" w:rsidP="00CB655A">
      <w:pPr>
        <w:spacing w:after="240" w:line="240" w:lineRule="auto"/>
        <w:ind w:left="-28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Considerando as principais o</w:t>
      </w:r>
      <w:r w:rsidR="0016713B">
        <w:rPr>
          <w:rFonts w:ascii="Times New Roman" w:hAnsi="Times New Roman" w:cs="Times New Roman"/>
        </w:rPr>
        <w:t xml:space="preserve">bservações </w:t>
      </w:r>
      <w:r w:rsidR="00CB655A">
        <w:rPr>
          <w:rFonts w:ascii="Times New Roman" w:hAnsi="Times New Roman" w:cs="Times New Roman"/>
        </w:rPr>
        <w:t xml:space="preserve">apontadas </w:t>
      </w:r>
      <w:r w:rsidR="0016713B">
        <w:rPr>
          <w:rFonts w:ascii="Times New Roman" w:hAnsi="Times New Roman" w:cs="Times New Roman"/>
        </w:rPr>
        <w:t>pelos membros da comissão</w:t>
      </w:r>
      <w:r w:rsidR="004A045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“</w:t>
      </w:r>
      <w:r w:rsidR="00E519AA" w:rsidRPr="00E519AA">
        <w:rPr>
          <w:rFonts w:ascii="Times New Roman" w:hAnsi="Times New Roman" w:cs="Times New Roman"/>
          <w:i/>
        </w:rPr>
        <w:t>DESPESAS: “No mês de setembro/2021, houve um aumento nas despesas em relação ao mesmo período de 2020 em 52,56% e um aumento 11,85% se comparado com o mês anterior. Os aumentos das despesas é reflexo da baixa execução em 2020 em decorrência da pandemia; houve também neste mês o ressarcimento a 123 profissionais e empresas; aquisição de 14 notebooks; 2 depósitos em conta garantia, da empresa terceirizada HARPIA, referentes às competências 07/2021 e 08/2021 e depósito judicial honorários de sucumbência dos autos 5034514-</w:t>
      </w:r>
      <w:proofErr w:type="gramStart"/>
      <w:r w:rsidR="00E519AA" w:rsidRPr="00E519AA">
        <w:rPr>
          <w:rFonts w:ascii="Times New Roman" w:hAnsi="Times New Roman" w:cs="Times New Roman"/>
          <w:i/>
        </w:rPr>
        <w:t>03.2014.4.04.7000.”</w:t>
      </w:r>
      <w:proofErr w:type="gramEnd"/>
      <w:r w:rsidR="00E519AA" w:rsidRPr="00E519AA">
        <w:rPr>
          <w:rFonts w:ascii="Times New Roman" w:hAnsi="Times New Roman" w:cs="Times New Roman"/>
          <w:i/>
        </w:rPr>
        <w:t xml:space="preserve"> RECEITAS: “No mês de setembro/2021 houve um aumento das receitas em 6,85% se comparado com o mesmo período de 2020 e uma redução de 19,80% se comparado com o mês anterior de 2021. A arrecadação com aplicações financeiras se mantém em alta, provocado por fatores externos ao conselho</w:t>
      </w:r>
      <w:r w:rsidR="00E519AA">
        <w:rPr>
          <w:rFonts w:ascii="Times New Roman" w:hAnsi="Times New Roman" w:cs="Times New Roman"/>
          <w:i/>
        </w:rPr>
        <w:t xml:space="preserve">”. </w:t>
      </w:r>
    </w:p>
    <w:p w14:paraId="75C427FA" w14:textId="473F50C2" w:rsidR="00511C83" w:rsidRDefault="00926E20" w:rsidP="00CB655A">
      <w:pPr>
        <w:spacing w:after="240" w:line="240" w:lineRule="auto"/>
        <w:ind w:left="-284"/>
        <w:jc w:val="both"/>
        <w:rPr>
          <w:rFonts w:ascii="Times New Roman" w:hAnsi="Times New Roman" w:cs="Times New Roman"/>
        </w:rPr>
      </w:pPr>
      <w:r w:rsidRPr="00926E20">
        <w:rPr>
          <w:rFonts w:ascii="Times New Roman" w:hAnsi="Times New Roman" w:cs="Times New Roman"/>
        </w:rPr>
        <w:t>Considerando os devidos esclarecimentos prestados pelo Setor Financeiro e demais departamentos quando dos respectivos questionamentos dos membros participantes da Comissão;</w:t>
      </w:r>
    </w:p>
    <w:p w14:paraId="6FBAB4C7" w14:textId="27653E68" w:rsidR="009F1EEF" w:rsidRPr="00001257" w:rsidRDefault="009F1EEF" w:rsidP="00CB655A">
      <w:pPr>
        <w:spacing w:after="24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Considerando as o</w:t>
      </w:r>
      <w:r w:rsidRPr="009F1EEF">
        <w:rPr>
          <w:rFonts w:ascii="Times New Roman" w:hAnsi="Times New Roman" w:cs="Times New Roman"/>
        </w:rPr>
        <w:t xml:space="preserve">rientações </w:t>
      </w:r>
      <w:r>
        <w:rPr>
          <w:rFonts w:ascii="Times New Roman" w:hAnsi="Times New Roman" w:cs="Times New Roman"/>
        </w:rPr>
        <w:t xml:space="preserve">sugeridas pelos membros da comissão para </w:t>
      </w:r>
      <w:r w:rsidRPr="009F1EEF">
        <w:rPr>
          <w:rFonts w:ascii="Times New Roman" w:hAnsi="Times New Roman" w:cs="Times New Roman"/>
        </w:rPr>
        <w:t>aperfeiçoamento dos procedimentos e controle das atividades</w:t>
      </w:r>
      <w:r>
        <w:rPr>
          <w:rFonts w:ascii="Times New Roman" w:hAnsi="Times New Roman" w:cs="Times New Roman"/>
        </w:rPr>
        <w:t xml:space="preserve"> administrativas do Conselho; </w:t>
      </w:r>
    </w:p>
    <w:p w14:paraId="39F9B87E" w14:textId="77777777" w:rsidR="00AD64EA" w:rsidRDefault="002B4341" w:rsidP="00AD64EA">
      <w:pPr>
        <w:tabs>
          <w:tab w:val="left" w:pos="4968"/>
        </w:tabs>
        <w:spacing w:after="0" w:line="276" w:lineRule="auto"/>
        <w:ind w:left="-284"/>
        <w:jc w:val="both"/>
        <w:rPr>
          <w:rFonts w:ascii="Times New Roman" w:hAnsi="Times New Roman" w:cs="Times New Roman"/>
          <w:b/>
          <w:bCs/>
        </w:rPr>
      </w:pPr>
      <w:r w:rsidRPr="009F1EEF">
        <w:rPr>
          <w:rFonts w:ascii="Times New Roman" w:hAnsi="Times New Roman" w:cs="Times New Roman"/>
          <w:b/>
          <w:bCs/>
        </w:rPr>
        <w:t>D</w:t>
      </w:r>
      <w:r w:rsidRPr="00001257">
        <w:rPr>
          <w:rFonts w:ascii="Times New Roman" w:hAnsi="Times New Roman" w:cs="Times New Roman"/>
          <w:b/>
          <w:bCs/>
        </w:rPr>
        <w:t>ELIBEROU:</w:t>
      </w:r>
    </w:p>
    <w:p w14:paraId="3BE44CD4" w14:textId="77777777" w:rsidR="00AD64EA" w:rsidRDefault="00AD64EA" w:rsidP="00AD64EA">
      <w:pPr>
        <w:tabs>
          <w:tab w:val="left" w:pos="4968"/>
        </w:tabs>
        <w:spacing w:after="0" w:line="276" w:lineRule="auto"/>
        <w:ind w:left="-284"/>
        <w:jc w:val="both"/>
        <w:rPr>
          <w:rFonts w:ascii="Times New Roman" w:hAnsi="Times New Roman" w:cs="Times New Roman"/>
        </w:rPr>
      </w:pPr>
      <w:r w:rsidRPr="00AD64EA"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</w:rPr>
        <w:t xml:space="preserve"> </w:t>
      </w:r>
      <w:r w:rsidR="00001257" w:rsidRPr="00AD64EA">
        <w:rPr>
          <w:rFonts w:ascii="Times New Roman" w:hAnsi="Times New Roman" w:cs="Times New Roman"/>
        </w:rPr>
        <w:t>Aprovar a proposta de deliberação</w:t>
      </w:r>
      <w:r w:rsidR="0016713B" w:rsidRPr="00AD64EA">
        <w:rPr>
          <w:rFonts w:ascii="Times New Roman" w:hAnsi="Times New Roman" w:cs="Times New Roman"/>
        </w:rPr>
        <w:t xml:space="preserve"> sem ressalvas </w:t>
      </w:r>
    </w:p>
    <w:p w14:paraId="79044A49" w14:textId="3196212F" w:rsidR="00AD64EA" w:rsidRPr="00E519AA" w:rsidRDefault="00AD64EA" w:rsidP="00E519AA">
      <w:pPr>
        <w:tabs>
          <w:tab w:val="left" w:pos="4968"/>
        </w:tabs>
        <w:spacing w:after="0" w:line="276" w:lineRule="auto"/>
        <w:ind w:left="-284"/>
        <w:jc w:val="both"/>
        <w:rPr>
          <w:rFonts w:ascii="Times New Roman" w:hAnsi="Times New Roman" w:cs="Times New Roman"/>
          <w:b/>
          <w:bCs/>
        </w:rPr>
      </w:pPr>
      <w:r w:rsidRPr="00AD64EA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</w:t>
      </w:r>
      <w:r w:rsidR="001C5FEC" w:rsidRPr="00001257">
        <w:rPr>
          <w:rFonts w:ascii="Times New Roman" w:hAnsi="Times New Roman" w:cs="Times New Roman"/>
        </w:rPr>
        <w:t>Encaminhar esta Deliberação à Presidência</w:t>
      </w:r>
      <w:r w:rsidR="00001257">
        <w:rPr>
          <w:rFonts w:ascii="Times New Roman" w:hAnsi="Times New Roman" w:cs="Times New Roman"/>
        </w:rPr>
        <w:t xml:space="preserve"> </w:t>
      </w:r>
      <w:r w:rsidR="00282484">
        <w:rPr>
          <w:rFonts w:ascii="Times New Roman" w:hAnsi="Times New Roman" w:cs="Times New Roman"/>
        </w:rPr>
        <w:t>para ciência e providê</w:t>
      </w:r>
      <w:r w:rsidR="00001257" w:rsidRPr="00001257">
        <w:rPr>
          <w:rFonts w:ascii="Times New Roman" w:hAnsi="Times New Roman" w:cs="Times New Roman"/>
        </w:rPr>
        <w:t>ncias</w:t>
      </w:r>
      <w:r w:rsidR="00282484">
        <w:rPr>
          <w:rFonts w:ascii="Times New Roman" w:hAnsi="Times New Roman" w:cs="Times New Roman"/>
        </w:rPr>
        <w:t xml:space="preserve"> </w:t>
      </w:r>
      <w:r w:rsidR="001C5FEC" w:rsidRPr="00001257">
        <w:rPr>
          <w:rFonts w:ascii="Times New Roman" w:hAnsi="Times New Roman" w:cs="Times New Roman"/>
        </w:rPr>
        <w:t>sobre a matéria.</w:t>
      </w:r>
    </w:p>
    <w:p w14:paraId="6783E8F4" w14:textId="77777777" w:rsidR="00E519AA" w:rsidRDefault="00E519AA" w:rsidP="004A0450">
      <w:pPr>
        <w:spacing w:after="240" w:line="276" w:lineRule="auto"/>
        <w:jc w:val="right"/>
        <w:rPr>
          <w:rFonts w:ascii="Times New Roman" w:hAnsi="Times New Roman" w:cs="Times New Roman"/>
        </w:rPr>
      </w:pPr>
    </w:p>
    <w:p w14:paraId="4CDD594D" w14:textId="32924CB9" w:rsidR="004F050E" w:rsidRDefault="002B4341" w:rsidP="004A0450">
      <w:pPr>
        <w:spacing w:after="240" w:line="276" w:lineRule="auto"/>
        <w:jc w:val="right"/>
        <w:rPr>
          <w:rFonts w:ascii="Times New Roman" w:hAnsi="Times New Roman" w:cs="Times New Roman"/>
        </w:rPr>
      </w:pPr>
      <w:r w:rsidRPr="00001257">
        <w:rPr>
          <w:rFonts w:ascii="Times New Roman" w:hAnsi="Times New Roman" w:cs="Times New Roman"/>
        </w:rPr>
        <w:t xml:space="preserve">Curitiba (PR), </w:t>
      </w:r>
      <w:r w:rsidR="00E519AA">
        <w:rPr>
          <w:rFonts w:ascii="Times New Roman" w:hAnsi="Times New Roman" w:cs="Times New Roman"/>
        </w:rPr>
        <w:t xml:space="preserve">25 de outubro de 2021 </w:t>
      </w:r>
    </w:p>
    <w:p w14:paraId="01FE2B06" w14:textId="77777777" w:rsidR="00CB655A" w:rsidRDefault="00CB655A" w:rsidP="004A0450">
      <w:pPr>
        <w:spacing w:after="240" w:line="276" w:lineRule="auto"/>
        <w:jc w:val="right"/>
        <w:rPr>
          <w:rFonts w:ascii="Times New Roman" w:hAnsi="Times New Roman" w:cs="Times New Roman"/>
        </w:rPr>
      </w:pPr>
    </w:p>
    <w:p w14:paraId="4A8CD386" w14:textId="77777777" w:rsidR="00E519AA" w:rsidRPr="00001257" w:rsidRDefault="00E519AA" w:rsidP="004A0450">
      <w:pPr>
        <w:spacing w:after="240" w:line="276" w:lineRule="auto"/>
        <w:jc w:val="right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4F050E" w:rsidRPr="00001257" w14:paraId="34B2BCDB" w14:textId="77777777" w:rsidTr="00024CA9">
        <w:tc>
          <w:tcPr>
            <w:tcW w:w="4530" w:type="dxa"/>
            <w:vAlign w:val="center"/>
          </w:tcPr>
          <w:p w14:paraId="62B7CA58" w14:textId="4E53EF3A" w:rsidR="004F050E" w:rsidRPr="00001257" w:rsidRDefault="00926E20" w:rsidP="00024CA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AU </w:t>
            </w:r>
            <w:proofErr w:type="spellStart"/>
            <w:r>
              <w:rPr>
                <w:b/>
                <w:bCs/>
                <w:sz w:val="22"/>
                <w:szCs w:val="22"/>
              </w:rPr>
              <w:t>Idevall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dos Santos Filho</w:t>
            </w:r>
          </w:p>
          <w:p w14:paraId="3FDA76F9" w14:textId="0685DA9E" w:rsidR="004F050E" w:rsidRPr="00001257" w:rsidRDefault="004F050E" w:rsidP="00001257">
            <w:pPr>
              <w:jc w:val="center"/>
              <w:rPr>
                <w:sz w:val="22"/>
                <w:szCs w:val="22"/>
              </w:rPr>
            </w:pPr>
            <w:r w:rsidRPr="00001257">
              <w:rPr>
                <w:sz w:val="22"/>
                <w:szCs w:val="22"/>
              </w:rPr>
              <w:t>Coordenador C</w:t>
            </w:r>
            <w:r w:rsidR="00926E20">
              <w:rPr>
                <w:sz w:val="22"/>
                <w:szCs w:val="22"/>
              </w:rPr>
              <w:t>PFi</w:t>
            </w:r>
            <w:r w:rsidRPr="00001257">
              <w:rPr>
                <w:sz w:val="22"/>
                <w:szCs w:val="22"/>
              </w:rPr>
              <w:t>-CAU/PR</w:t>
            </w:r>
          </w:p>
        </w:tc>
        <w:tc>
          <w:tcPr>
            <w:tcW w:w="4531" w:type="dxa"/>
            <w:vAlign w:val="center"/>
          </w:tcPr>
          <w:p w14:paraId="3B13029A" w14:textId="6A2F0AC4" w:rsidR="004F050E" w:rsidRPr="00001257" w:rsidRDefault="00926E20" w:rsidP="00540ABE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Patricia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Ostroski Maia</w:t>
            </w:r>
          </w:p>
          <w:p w14:paraId="6357A71C" w14:textId="14C5EEA1" w:rsidR="004F050E" w:rsidRPr="00001257" w:rsidRDefault="00926E20" w:rsidP="00001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Assistente da CPFi</w:t>
            </w:r>
            <w:r w:rsidR="004F050E" w:rsidRPr="00001257">
              <w:rPr>
                <w:sz w:val="22"/>
                <w:szCs w:val="22"/>
              </w:rPr>
              <w:t>-CAU/PR</w:t>
            </w:r>
          </w:p>
        </w:tc>
      </w:tr>
    </w:tbl>
    <w:tbl>
      <w:tblPr>
        <w:tblStyle w:val="TableNormal"/>
        <w:tblW w:w="9498" w:type="dxa"/>
        <w:tblInd w:w="-28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3692"/>
        <w:gridCol w:w="883"/>
        <w:gridCol w:w="885"/>
        <w:gridCol w:w="883"/>
        <w:gridCol w:w="1030"/>
      </w:tblGrid>
      <w:tr w:rsidR="00B618FA" w:rsidRPr="00ED0BE7" w14:paraId="12750361" w14:textId="77777777" w:rsidTr="005C716A">
        <w:trPr>
          <w:trHeight w:val="220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C433F02" w14:textId="77777777" w:rsidR="00CB655A" w:rsidRDefault="00CB655A" w:rsidP="00024CA9">
            <w:pPr>
              <w:tabs>
                <w:tab w:val="left" w:pos="4968"/>
              </w:tabs>
              <w:jc w:val="center"/>
              <w:rPr>
                <w:rFonts w:ascii="Times New Roman" w:hAnsi="Times New Roman" w:cs="Times New Roman"/>
                <w:lang w:val="pt-BR"/>
              </w:rPr>
            </w:pPr>
          </w:p>
          <w:p w14:paraId="270FDF85" w14:textId="5ECD2482" w:rsidR="00B618FA" w:rsidRPr="004A0450" w:rsidRDefault="00E519AA" w:rsidP="00024CA9">
            <w:pPr>
              <w:tabs>
                <w:tab w:val="left" w:pos="4968"/>
              </w:tabs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10</w:t>
            </w:r>
            <w:r w:rsidR="00B618FA" w:rsidRPr="004A0450">
              <w:rPr>
                <w:rFonts w:ascii="Times New Roman" w:hAnsi="Times New Roman" w:cs="Times New Roman"/>
                <w:lang w:val="pt-BR"/>
              </w:rPr>
              <w:t xml:space="preserve">ª REUNIÃO ORDINÁRIA DA </w:t>
            </w:r>
            <w:r w:rsidR="00926E20" w:rsidRPr="004A0450">
              <w:rPr>
                <w:rFonts w:ascii="Times New Roman" w:hAnsi="Times New Roman" w:cs="Times New Roman"/>
                <w:lang w:val="pt-BR"/>
              </w:rPr>
              <w:t>CPFI</w:t>
            </w:r>
            <w:r w:rsidR="00ED0BE7" w:rsidRPr="004A0450">
              <w:rPr>
                <w:rFonts w:ascii="Times New Roman" w:hAnsi="Times New Roman" w:cs="Times New Roman"/>
                <w:lang w:val="pt-BR"/>
              </w:rPr>
              <w:t>-</w:t>
            </w:r>
            <w:r w:rsidR="00B618FA" w:rsidRPr="004A0450">
              <w:rPr>
                <w:rFonts w:ascii="Times New Roman" w:hAnsi="Times New Roman" w:cs="Times New Roman"/>
                <w:lang w:val="pt-BR"/>
              </w:rPr>
              <w:t>CAU/PR 2021</w:t>
            </w:r>
          </w:p>
          <w:p w14:paraId="26FEA7B8" w14:textId="44F4F5FD" w:rsidR="00B618FA" w:rsidRPr="004A0450" w:rsidRDefault="00E519AA" w:rsidP="004A0450">
            <w:pPr>
              <w:tabs>
                <w:tab w:val="left" w:pos="4968"/>
              </w:tabs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Modalidade Presencial </w:t>
            </w:r>
          </w:p>
        </w:tc>
      </w:tr>
      <w:tr w:rsidR="00B618FA" w:rsidRPr="00B618FA" w14:paraId="20473FE9" w14:textId="77777777" w:rsidTr="005C716A">
        <w:trPr>
          <w:trHeight w:val="220"/>
        </w:trPr>
        <w:tc>
          <w:tcPr>
            <w:tcW w:w="9498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E0F694B" w14:textId="77777777" w:rsidR="00B618FA" w:rsidRPr="004A0450" w:rsidRDefault="00B618FA" w:rsidP="00024CA9">
            <w:pPr>
              <w:pStyle w:val="TableParagraph"/>
              <w:spacing w:before="240" w:line="360" w:lineRule="auto"/>
              <w:ind w:left="0"/>
              <w:jc w:val="center"/>
              <w:rPr>
                <w:b/>
              </w:rPr>
            </w:pPr>
            <w:r w:rsidRPr="004A0450">
              <w:rPr>
                <w:b/>
              </w:rPr>
              <w:t>Folha</w:t>
            </w:r>
            <w:r w:rsidRPr="004A0450">
              <w:rPr>
                <w:b/>
                <w:spacing w:val="-2"/>
              </w:rPr>
              <w:t xml:space="preserve"> </w:t>
            </w:r>
            <w:r w:rsidRPr="004A0450">
              <w:rPr>
                <w:b/>
              </w:rPr>
              <w:t>de</w:t>
            </w:r>
            <w:r w:rsidRPr="004A0450">
              <w:rPr>
                <w:b/>
                <w:spacing w:val="-2"/>
              </w:rPr>
              <w:t xml:space="preserve"> </w:t>
            </w:r>
            <w:r w:rsidRPr="004A0450">
              <w:rPr>
                <w:b/>
              </w:rPr>
              <w:t>Votação</w:t>
            </w:r>
          </w:p>
        </w:tc>
      </w:tr>
      <w:tr w:rsidR="00B618FA" w:rsidRPr="00B618FA" w14:paraId="13741E8E" w14:textId="77777777" w:rsidTr="005C716A">
        <w:trPr>
          <w:trHeight w:val="230"/>
        </w:trPr>
        <w:tc>
          <w:tcPr>
            <w:tcW w:w="2125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686B8311" w14:textId="77777777" w:rsidR="00B618FA" w:rsidRPr="004A0450" w:rsidRDefault="00B618FA" w:rsidP="00024CA9">
            <w:pPr>
              <w:pStyle w:val="TableParagraph"/>
              <w:ind w:left="0"/>
              <w:jc w:val="center"/>
              <w:rPr>
                <w:b/>
              </w:rPr>
            </w:pPr>
            <w:r w:rsidRPr="004A0450">
              <w:rPr>
                <w:b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7F901091" w14:textId="77777777" w:rsidR="00B618FA" w:rsidRPr="004A0450" w:rsidRDefault="00B618FA" w:rsidP="00024CA9">
            <w:pPr>
              <w:pStyle w:val="TableParagraph"/>
              <w:ind w:left="0"/>
              <w:jc w:val="center"/>
              <w:rPr>
                <w:b/>
              </w:rPr>
            </w:pPr>
            <w:r w:rsidRPr="004A0450">
              <w:rPr>
                <w:b/>
              </w:rPr>
              <w:t>Conselheiros</w:t>
            </w:r>
          </w:p>
        </w:tc>
        <w:tc>
          <w:tcPr>
            <w:tcW w:w="3681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54D8925F" w14:textId="77777777" w:rsidR="00B618FA" w:rsidRPr="004A0450" w:rsidRDefault="00B618FA" w:rsidP="00024CA9">
            <w:pPr>
              <w:pStyle w:val="TableParagraph"/>
              <w:ind w:left="0"/>
              <w:jc w:val="center"/>
              <w:rPr>
                <w:b/>
              </w:rPr>
            </w:pPr>
            <w:r w:rsidRPr="004A0450">
              <w:rPr>
                <w:b/>
              </w:rPr>
              <w:t>Votação</w:t>
            </w:r>
          </w:p>
        </w:tc>
      </w:tr>
      <w:tr w:rsidR="00B618FA" w:rsidRPr="00B618FA" w14:paraId="55FA64A2" w14:textId="77777777" w:rsidTr="005C716A">
        <w:trPr>
          <w:trHeight w:val="230"/>
        </w:trPr>
        <w:tc>
          <w:tcPr>
            <w:tcW w:w="2125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8C4F178" w14:textId="77777777" w:rsidR="00B618FA" w:rsidRPr="004A0450" w:rsidRDefault="00B618FA" w:rsidP="00024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6707829" w14:textId="77777777" w:rsidR="00B618FA" w:rsidRPr="004A0450" w:rsidRDefault="00B618FA" w:rsidP="00024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03BEA87F" w14:textId="77777777" w:rsidR="00B618FA" w:rsidRPr="004A0450" w:rsidRDefault="00B618FA" w:rsidP="00024CA9">
            <w:pPr>
              <w:pStyle w:val="TableParagraph"/>
              <w:ind w:left="0"/>
              <w:jc w:val="center"/>
              <w:rPr>
                <w:b/>
              </w:rPr>
            </w:pPr>
            <w:r w:rsidRPr="004A0450">
              <w:rPr>
                <w:b/>
              </w:rPr>
              <w:t>Sim</w:t>
            </w:r>
          </w:p>
        </w:tc>
        <w:tc>
          <w:tcPr>
            <w:tcW w:w="885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4452BD52" w14:textId="77777777" w:rsidR="00B618FA" w:rsidRPr="004A0450" w:rsidRDefault="00B618FA" w:rsidP="00024CA9">
            <w:pPr>
              <w:pStyle w:val="TableParagraph"/>
              <w:ind w:left="0"/>
              <w:jc w:val="center"/>
              <w:rPr>
                <w:b/>
              </w:rPr>
            </w:pPr>
            <w:r w:rsidRPr="004A0450">
              <w:rPr>
                <w:b/>
              </w:rPr>
              <w:t>Não</w:t>
            </w:r>
          </w:p>
        </w:tc>
        <w:tc>
          <w:tcPr>
            <w:tcW w:w="883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3535BA92" w14:textId="77777777" w:rsidR="00B618FA" w:rsidRPr="004A0450" w:rsidRDefault="00B618FA" w:rsidP="00024CA9">
            <w:pPr>
              <w:pStyle w:val="TableParagraph"/>
              <w:ind w:left="0"/>
              <w:jc w:val="center"/>
              <w:rPr>
                <w:b/>
              </w:rPr>
            </w:pPr>
            <w:r w:rsidRPr="004A0450">
              <w:rPr>
                <w:b/>
              </w:rPr>
              <w:t>Abst.</w:t>
            </w:r>
          </w:p>
        </w:tc>
        <w:tc>
          <w:tcPr>
            <w:tcW w:w="1030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69434D53" w14:textId="77777777" w:rsidR="00B618FA" w:rsidRPr="004A0450" w:rsidRDefault="00B618FA" w:rsidP="00024CA9">
            <w:pPr>
              <w:pStyle w:val="TableParagraph"/>
              <w:ind w:left="0"/>
              <w:jc w:val="center"/>
              <w:rPr>
                <w:b/>
              </w:rPr>
            </w:pPr>
            <w:r w:rsidRPr="004A0450">
              <w:rPr>
                <w:b/>
              </w:rPr>
              <w:t>Ausên.</w:t>
            </w:r>
          </w:p>
        </w:tc>
      </w:tr>
      <w:tr w:rsidR="00B618FA" w:rsidRPr="00B618FA" w14:paraId="0B1794E6" w14:textId="77777777" w:rsidTr="005C716A">
        <w:trPr>
          <w:trHeight w:val="230"/>
        </w:trPr>
        <w:tc>
          <w:tcPr>
            <w:tcW w:w="212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43F6656C" w14:textId="77777777" w:rsidR="00B618FA" w:rsidRPr="004A0450" w:rsidRDefault="00B618FA" w:rsidP="00024CA9">
            <w:pPr>
              <w:pStyle w:val="TableParagraph"/>
              <w:ind w:left="0"/>
              <w:jc w:val="center"/>
            </w:pPr>
            <w:r w:rsidRPr="004A0450">
              <w:t>Coordenador</w:t>
            </w:r>
          </w:p>
        </w:tc>
        <w:tc>
          <w:tcPr>
            <w:tcW w:w="36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5E9DC28A" w14:textId="5D320B21" w:rsidR="00B618FA" w:rsidRPr="004A0450" w:rsidRDefault="00926E20" w:rsidP="00024CA9">
            <w:pPr>
              <w:pStyle w:val="TableParagraph"/>
              <w:ind w:left="0"/>
              <w:jc w:val="center"/>
            </w:pPr>
            <w:r w:rsidRPr="004A0450">
              <w:t>Idevall dos Santos Filho</w:t>
            </w: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653D0DF5" w14:textId="5635A42A" w:rsidR="00B618FA" w:rsidRPr="004A0450" w:rsidRDefault="00DA0EF3" w:rsidP="00024CA9">
            <w:pPr>
              <w:pStyle w:val="TableParagraph"/>
              <w:ind w:left="0"/>
              <w:jc w:val="center"/>
            </w:pPr>
            <w:r w:rsidRPr="004A0450">
              <w:t>X</w:t>
            </w: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724D6A6F" w14:textId="77777777" w:rsidR="00B618FA" w:rsidRPr="004A0450" w:rsidRDefault="00B618FA" w:rsidP="00024CA9">
            <w:pPr>
              <w:pStyle w:val="TableParagraph"/>
              <w:ind w:left="0"/>
              <w:jc w:val="center"/>
            </w:pP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1EF91CE3" w14:textId="77777777" w:rsidR="00B618FA" w:rsidRPr="004A0450" w:rsidRDefault="00B618FA" w:rsidP="00024CA9">
            <w:pPr>
              <w:pStyle w:val="TableParagraph"/>
              <w:ind w:left="0"/>
              <w:jc w:val="center"/>
            </w:pP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55D5EDFB" w14:textId="77777777" w:rsidR="00B618FA" w:rsidRPr="004A0450" w:rsidRDefault="00B618FA" w:rsidP="00024CA9">
            <w:pPr>
              <w:pStyle w:val="TableParagraph"/>
              <w:ind w:left="0"/>
              <w:jc w:val="center"/>
            </w:pPr>
          </w:p>
        </w:tc>
      </w:tr>
      <w:tr w:rsidR="00B618FA" w:rsidRPr="00B618FA" w14:paraId="333791C3" w14:textId="77777777" w:rsidTr="005C716A">
        <w:trPr>
          <w:trHeight w:val="230"/>
        </w:trPr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1EC317" w14:textId="5D529565" w:rsidR="00B618FA" w:rsidRPr="004A0450" w:rsidRDefault="00BB76B6" w:rsidP="00001257">
            <w:pPr>
              <w:pStyle w:val="TableParagraph"/>
              <w:ind w:left="0"/>
              <w:jc w:val="center"/>
            </w:pPr>
            <w:r w:rsidRPr="004A0450">
              <w:t>Coord. Adjunt</w:t>
            </w:r>
            <w:r w:rsidR="00001257" w:rsidRPr="004A0450">
              <w:t>o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2F0932" w14:textId="08D8EB92" w:rsidR="00B618FA" w:rsidRPr="004A0450" w:rsidRDefault="00926E20" w:rsidP="00024CA9">
            <w:pPr>
              <w:pStyle w:val="TableParagraph"/>
              <w:ind w:left="0"/>
              <w:jc w:val="center"/>
            </w:pPr>
            <w:r w:rsidRPr="004A0450">
              <w:t>Antônio Ricardo Sardo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8093B6" w14:textId="16C74F95" w:rsidR="00B618FA" w:rsidRPr="004A0450" w:rsidRDefault="00DA0EF3" w:rsidP="00024CA9">
            <w:pPr>
              <w:pStyle w:val="TableParagraph"/>
              <w:ind w:left="0"/>
              <w:jc w:val="center"/>
            </w:pPr>
            <w:r w:rsidRPr="004A0450">
              <w:t>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AF9113" w14:textId="77777777" w:rsidR="00B618FA" w:rsidRPr="004A0450" w:rsidRDefault="00B618FA" w:rsidP="00024CA9">
            <w:pPr>
              <w:pStyle w:val="TableParagraph"/>
              <w:ind w:left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5D4538" w14:textId="77777777" w:rsidR="00B618FA" w:rsidRPr="004A0450" w:rsidRDefault="00B618FA" w:rsidP="00024CA9">
            <w:pPr>
              <w:pStyle w:val="TableParagraph"/>
              <w:ind w:left="0"/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353B7A" w14:textId="77777777" w:rsidR="00B618FA" w:rsidRPr="004A0450" w:rsidRDefault="00B618FA" w:rsidP="00024CA9">
            <w:pPr>
              <w:pStyle w:val="TableParagraph"/>
              <w:ind w:left="0"/>
              <w:jc w:val="center"/>
            </w:pPr>
          </w:p>
        </w:tc>
      </w:tr>
      <w:tr w:rsidR="00E6081E" w:rsidRPr="00B618FA" w14:paraId="553CA747" w14:textId="77777777" w:rsidTr="005C716A">
        <w:trPr>
          <w:trHeight w:val="230"/>
        </w:trPr>
        <w:tc>
          <w:tcPr>
            <w:tcW w:w="212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0D00E0B" w14:textId="614BAC91" w:rsidR="00E6081E" w:rsidRPr="004A0450" w:rsidRDefault="00E6081E" w:rsidP="00024CA9">
            <w:pPr>
              <w:pStyle w:val="TableParagraph"/>
              <w:ind w:left="0"/>
              <w:jc w:val="center"/>
            </w:pPr>
            <w:r w:rsidRPr="004A0450">
              <w:t>Membro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8B7776A" w14:textId="68FD3B49" w:rsidR="00E6081E" w:rsidRPr="004A0450" w:rsidRDefault="00926E20" w:rsidP="00CD5361">
            <w:pPr>
              <w:pStyle w:val="TableParagraph"/>
              <w:ind w:left="0"/>
              <w:jc w:val="center"/>
            </w:pPr>
            <w:r w:rsidRPr="004A0450">
              <w:t xml:space="preserve">Jeancarlo Versetti 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16CF8EC" w14:textId="0F314A77" w:rsidR="00E6081E" w:rsidRPr="004A0450" w:rsidRDefault="00727775" w:rsidP="00024CA9">
            <w:pPr>
              <w:pStyle w:val="TableParagraph"/>
              <w:ind w:left="0"/>
              <w:jc w:val="center"/>
            </w:pPr>
            <w:r w:rsidRPr="004A0450">
              <w:t>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C964BC1" w14:textId="77777777" w:rsidR="00E6081E" w:rsidRPr="004A0450" w:rsidRDefault="00E6081E" w:rsidP="00024CA9">
            <w:pPr>
              <w:pStyle w:val="TableParagraph"/>
              <w:ind w:left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CE4F2AB" w14:textId="77777777" w:rsidR="00E6081E" w:rsidRPr="004A0450" w:rsidRDefault="00E6081E" w:rsidP="00024CA9">
            <w:pPr>
              <w:pStyle w:val="TableParagraph"/>
              <w:ind w:left="0"/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63E75DD" w14:textId="71027E56" w:rsidR="00E6081E" w:rsidRPr="004A0450" w:rsidRDefault="00E6081E" w:rsidP="00024CA9">
            <w:pPr>
              <w:pStyle w:val="TableParagraph"/>
              <w:ind w:left="0"/>
              <w:jc w:val="center"/>
            </w:pPr>
          </w:p>
        </w:tc>
      </w:tr>
      <w:tr w:rsidR="00B618FA" w:rsidRPr="00B618FA" w14:paraId="1F6B1A31" w14:textId="77777777" w:rsidTr="005C716A">
        <w:trPr>
          <w:trHeight w:val="230"/>
        </w:trPr>
        <w:tc>
          <w:tcPr>
            <w:tcW w:w="9498" w:type="dxa"/>
            <w:gridSpan w:val="6"/>
            <w:tcBorders>
              <w:top w:val="single" w:sz="6" w:space="0" w:color="auto"/>
              <w:left w:val="nil"/>
              <w:right w:val="nil"/>
            </w:tcBorders>
          </w:tcPr>
          <w:p w14:paraId="6D0D1F67" w14:textId="77777777" w:rsidR="00B618FA" w:rsidRDefault="00B618FA" w:rsidP="00024CA9">
            <w:pPr>
              <w:pStyle w:val="TableParagraph"/>
              <w:ind w:left="0"/>
            </w:pPr>
          </w:p>
          <w:p w14:paraId="75DFA287" w14:textId="77777777" w:rsidR="004A0450" w:rsidRPr="004A0450" w:rsidRDefault="004A0450" w:rsidP="00024CA9">
            <w:pPr>
              <w:pStyle w:val="TableParagraph"/>
              <w:ind w:left="0"/>
            </w:pPr>
          </w:p>
        </w:tc>
      </w:tr>
      <w:tr w:rsidR="00B618FA" w:rsidRPr="00B618FA" w14:paraId="04E6B1A8" w14:textId="77777777" w:rsidTr="005C716A">
        <w:trPr>
          <w:trHeight w:val="1418"/>
        </w:trPr>
        <w:tc>
          <w:tcPr>
            <w:tcW w:w="9498" w:type="dxa"/>
            <w:gridSpan w:val="6"/>
            <w:shd w:val="clear" w:color="auto" w:fill="D9D9FF"/>
          </w:tcPr>
          <w:p w14:paraId="6AD89B18" w14:textId="065D7AA2" w:rsidR="00B618FA" w:rsidRPr="00B618FA" w:rsidRDefault="00B618FA" w:rsidP="00001257">
            <w:pPr>
              <w:pStyle w:val="TableParagraph"/>
              <w:spacing w:before="120" w:after="120"/>
              <w:ind w:left="0"/>
              <w:rPr>
                <w:b/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Histórico</w:t>
            </w:r>
            <w:r w:rsidRPr="00B618FA">
              <w:rPr>
                <w:spacing w:val="-3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>da</w:t>
            </w:r>
            <w:r w:rsidRPr="00B618FA">
              <w:rPr>
                <w:spacing w:val="-3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>votação:</w:t>
            </w:r>
            <w:r w:rsidRPr="00B618FA">
              <w:rPr>
                <w:spacing w:val="-5"/>
                <w:sz w:val="20"/>
                <w:szCs w:val="20"/>
              </w:rPr>
              <w:t xml:space="preserve"> </w:t>
            </w:r>
            <w:r w:rsidR="00E519AA">
              <w:rPr>
                <w:b/>
                <w:bCs/>
                <w:spacing w:val="-5"/>
                <w:sz w:val="20"/>
                <w:szCs w:val="20"/>
              </w:rPr>
              <w:t>10</w:t>
            </w:r>
            <w:r w:rsidRPr="006653CB">
              <w:rPr>
                <w:b/>
                <w:bCs/>
                <w:sz w:val="20"/>
                <w:szCs w:val="20"/>
              </w:rPr>
              <w:t>ª</w:t>
            </w:r>
            <w:r w:rsidRPr="006653CB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>REUNIÃO</w:t>
            </w:r>
            <w:r w:rsidRPr="00B618F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>ORDINÁRIA C</w:t>
            </w:r>
            <w:r w:rsidR="00926E20">
              <w:rPr>
                <w:b/>
                <w:sz w:val="20"/>
                <w:szCs w:val="20"/>
              </w:rPr>
              <w:t>PFI</w:t>
            </w:r>
            <w:r w:rsidRPr="00B618FA">
              <w:rPr>
                <w:b/>
                <w:sz w:val="20"/>
                <w:szCs w:val="20"/>
              </w:rPr>
              <w:t>-CAU/PR</w:t>
            </w:r>
            <w:r w:rsidR="00E519AA">
              <w:rPr>
                <w:b/>
                <w:sz w:val="20"/>
                <w:szCs w:val="20"/>
              </w:rPr>
              <w:t xml:space="preserve"> (RO 010/2021 CPFI-CAU/PR) </w:t>
            </w:r>
          </w:p>
          <w:p w14:paraId="12C2EAFF" w14:textId="4B9C278F" w:rsidR="00B618FA" w:rsidRPr="00B618FA" w:rsidRDefault="00B618FA" w:rsidP="00001257">
            <w:pPr>
              <w:pStyle w:val="TableParagraph"/>
              <w:spacing w:before="120" w:after="120"/>
              <w:ind w:left="0"/>
              <w:rPr>
                <w:b/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Data:</w:t>
            </w:r>
            <w:r w:rsidR="00E519AA">
              <w:rPr>
                <w:spacing w:val="-3"/>
                <w:sz w:val="20"/>
                <w:szCs w:val="20"/>
              </w:rPr>
              <w:t xml:space="preserve"> 25/10/2021 </w:t>
            </w:r>
          </w:p>
          <w:p w14:paraId="5ABDF51A" w14:textId="554C35B1" w:rsidR="00B618FA" w:rsidRPr="00262C21" w:rsidRDefault="00262C21" w:rsidP="006B0A24">
            <w:pPr>
              <w:pStyle w:val="TableParagraph"/>
              <w:spacing w:before="120" w:after="120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Matéria em votação</w:t>
            </w:r>
            <w:r w:rsidR="006B0A24">
              <w:rPr>
                <w:sz w:val="20"/>
                <w:szCs w:val="20"/>
              </w:rPr>
              <w:t xml:space="preserve">: </w:t>
            </w:r>
            <w:r w:rsidR="006B0A24">
              <w:rPr>
                <w:b/>
                <w:sz w:val="20"/>
                <w:szCs w:val="20"/>
              </w:rPr>
              <w:t xml:space="preserve">PROPOSTA DE DELIBERAÇÃO Nº 028/2021 - APROVAÇÃO DAS </w:t>
            </w:r>
            <w:bookmarkStart w:id="1" w:name="_GoBack"/>
            <w:bookmarkEnd w:id="1"/>
            <w:r w:rsidR="006B0A24">
              <w:rPr>
                <w:b/>
                <w:sz w:val="20"/>
                <w:szCs w:val="20"/>
              </w:rPr>
              <w:t xml:space="preserve">CONTAS SETEMBRO/2021 CAU/PR </w:t>
            </w:r>
          </w:p>
          <w:p w14:paraId="78F0365E" w14:textId="521F3798" w:rsidR="00435B19" w:rsidRDefault="00B618FA" w:rsidP="00001257">
            <w:pPr>
              <w:pStyle w:val="TableParagraph"/>
              <w:spacing w:before="120" w:after="120"/>
              <w:ind w:left="0"/>
              <w:rPr>
                <w:b/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Resultado da votação:</w:t>
            </w:r>
            <w:r w:rsidRPr="00B618FA">
              <w:rPr>
                <w:b/>
                <w:sz w:val="20"/>
                <w:szCs w:val="20"/>
              </w:rPr>
              <w:t xml:space="preserve"> Sim </w:t>
            </w:r>
            <w:r w:rsidRPr="00B618FA">
              <w:rPr>
                <w:sz w:val="20"/>
                <w:szCs w:val="20"/>
              </w:rPr>
              <w:t>(</w:t>
            </w:r>
            <w:r w:rsidR="00262C21">
              <w:rPr>
                <w:sz w:val="20"/>
                <w:szCs w:val="20"/>
              </w:rPr>
              <w:t>3</w:t>
            </w:r>
            <w:r w:rsidRPr="00B618FA">
              <w:rPr>
                <w:sz w:val="20"/>
                <w:szCs w:val="20"/>
              </w:rPr>
              <w:t xml:space="preserve">), </w:t>
            </w:r>
            <w:r w:rsidRPr="00B618FA">
              <w:rPr>
                <w:b/>
                <w:sz w:val="20"/>
                <w:szCs w:val="20"/>
              </w:rPr>
              <w:t xml:space="preserve">Não </w:t>
            </w:r>
            <w:r w:rsidRPr="00B618FA">
              <w:rPr>
                <w:sz w:val="20"/>
                <w:szCs w:val="20"/>
              </w:rPr>
              <w:t xml:space="preserve">(0), </w:t>
            </w:r>
            <w:r w:rsidRPr="00B618FA">
              <w:rPr>
                <w:b/>
                <w:sz w:val="20"/>
                <w:szCs w:val="20"/>
              </w:rPr>
              <w:t xml:space="preserve">Abstenções </w:t>
            </w:r>
            <w:r w:rsidRPr="00B618FA">
              <w:rPr>
                <w:sz w:val="20"/>
                <w:szCs w:val="20"/>
              </w:rPr>
              <w:t xml:space="preserve">(0), </w:t>
            </w:r>
            <w:r w:rsidRPr="00B618FA">
              <w:rPr>
                <w:b/>
                <w:sz w:val="20"/>
                <w:szCs w:val="20"/>
              </w:rPr>
              <w:t xml:space="preserve">Ausências </w:t>
            </w:r>
            <w:r w:rsidRPr="00B618FA">
              <w:rPr>
                <w:sz w:val="20"/>
                <w:szCs w:val="20"/>
              </w:rPr>
              <w:t>(</w:t>
            </w:r>
            <w:r w:rsidR="00262C21">
              <w:rPr>
                <w:sz w:val="20"/>
                <w:szCs w:val="20"/>
              </w:rPr>
              <w:t>0</w:t>
            </w:r>
            <w:r w:rsidRPr="00B618FA">
              <w:rPr>
                <w:sz w:val="20"/>
                <w:szCs w:val="20"/>
              </w:rPr>
              <w:t xml:space="preserve">) </w:t>
            </w:r>
            <w:r w:rsidR="00FD2934" w:rsidRPr="00FD2934">
              <w:rPr>
                <w:b/>
                <w:bCs/>
                <w:sz w:val="20"/>
                <w:szCs w:val="20"/>
              </w:rPr>
              <w:t>do</w:t>
            </w:r>
            <w:r w:rsidR="00FD2934">
              <w:rPr>
                <w:sz w:val="20"/>
                <w:szCs w:val="20"/>
              </w:rPr>
              <w:t xml:space="preserve"> </w:t>
            </w:r>
            <w:r w:rsidR="006654AC">
              <w:rPr>
                <w:b/>
                <w:sz w:val="20"/>
                <w:szCs w:val="20"/>
              </w:rPr>
              <w:t>t</w:t>
            </w:r>
            <w:r w:rsidRPr="00B618FA">
              <w:rPr>
                <w:b/>
                <w:sz w:val="20"/>
                <w:szCs w:val="20"/>
              </w:rPr>
              <w:t xml:space="preserve">otal </w:t>
            </w:r>
            <w:r w:rsidR="001C5FEC">
              <w:rPr>
                <w:b/>
                <w:sz w:val="20"/>
                <w:szCs w:val="20"/>
              </w:rPr>
              <w:t>de 3</w:t>
            </w:r>
            <w:r w:rsidR="00FD2934" w:rsidRPr="00B618FA">
              <w:rPr>
                <w:b/>
                <w:sz w:val="20"/>
                <w:szCs w:val="20"/>
              </w:rPr>
              <w:t xml:space="preserve"> (</w:t>
            </w:r>
            <w:r w:rsidR="001C5FEC">
              <w:rPr>
                <w:b/>
                <w:sz w:val="20"/>
                <w:szCs w:val="20"/>
              </w:rPr>
              <w:t>três</w:t>
            </w:r>
            <w:r w:rsidR="00FD2934" w:rsidRPr="00B618FA">
              <w:rPr>
                <w:b/>
                <w:sz w:val="20"/>
                <w:szCs w:val="20"/>
              </w:rPr>
              <w:t>)</w:t>
            </w:r>
            <w:r w:rsidR="00FD2934">
              <w:rPr>
                <w:b/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>Conselheiros</w:t>
            </w:r>
            <w:r w:rsidR="00FD2934">
              <w:rPr>
                <w:b/>
                <w:sz w:val="20"/>
                <w:szCs w:val="20"/>
              </w:rPr>
              <w:t>.</w:t>
            </w:r>
          </w:p>
          <w:p w14:paraId="6F573DE3" w14:textId="1047C8C1" w:rsidR="00BB76B6" w:rsidRPr="00B618FA" w:rsidRDefault="00BB76B6" w:rsidP="00001257">
            <w:pPr>
              <w:pStyle w:val="TableParagraph"/>
              <w:spacing w:before="120" w:after="120"/>
              <w:ind w:left="0"/>
              <w:rPr>
                <w:b/>
                <w:sz w:val="20"/>
                <w:szCs w:val="20"/>
              </w:rPr>
            </w:pPr>
            <w:r w:rsidRPr="00BB76B6">
              <w:rPr>
                <w:bCs/>
                <w:sz w:val="20"/>
                <w:szCs w:val="20"/>
              </w:rPr>
              <w:t>Ocorrências: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10C51">
              <w:rPr>
                <w:sz w:val="20"/>
                <w:szCs w:val="20"/>
              </w:rPr>
              <w:t>Nenhuma.</w:t>
            </w:r>
          </w:p>
          <w:p w14:paraId="00061881" w14:textId="23258AAE" w:rsidR="00B618FA" w:rsidRPr="00B618FA" w:rsidRDefault="00001257" w:rsidP="00926E20">
            <w:pPr>
              <w:pStyle w:val="TableParagraph"/>
              <w:spacing w:before="120" w:after="1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Asistente</w:t>
            </w:r>
            <w:r w:rsidR="00B618FA" w:rsidRPr="00B618FA">
              <w:rPr>
                <w:sz w:val="20"/>
                <w:szCs w:val="20"/>
              </w:rPr>
              <w:t xml:space="preserve">: </w:t>
            </w:r>
            <w:r w:rsidR="00926E20">
              <w:rPr>
                <w:sz w:val="20"/>
                <w:szCs w:val="20"/>
              </w:rPr>
              <w:t xml:space="preserve">Patricia Ostroski Maia </w:t>
            </w:r>
            <w:r w:rsidR="005C0FEE">
              <w:rPr>
                <w:sz w:val="20"/>
                <w:szCs w:val="20"/>
              </w:rPr>
              <w:t xml:space="preserve">| </w:t>
            </w:r>
            <w:r w:rsidR="00B618FA" w:rsidRPr="00B618FA">
              <w:rPr>
                <w:sz w:val="20"/>
                <w:szCs w:val="20"/>
              </w:rPr>
              <w:t>Condução dos</w:t>
            </w:r>
            <w:r w:rsidR="00B618FA" w:rsidRPr="00B618FA">
              <w:rPr>
                <w:spacing w:val="-3"/>
                <w:sz w:val="20"/>
                <w:szCs w:val="20"/>
              </w:rPr>
              <w:t xml:space="preserve"> </w:t>
            </w:r>
            <w:r w:rsidR="00B618FA" w:rsidRPr="00B618FA">
              <w:rPr>
                <w:sz w:val="20"/>
                <w:szCs w:val="20"/>
              </w:rPr>
              <w:t>Trabalhos</w:t>
            </w:r>
            <w:r w:rsidR="00B618FA" w:rsidRPr="00B618FA">
              <w:rPr>
                <w:spacing w:val="-4"/>
                <w:sz w:val="20"/>
                <w:szCs w:val="20"/>
              </w:rPr>
              <w:t xml:space="preserve"> </w:t>
            </w:r>
            <w:r w:rsidR="00B618FA" w:rsidRPr="00B618FA">
              <w:rPr>
                <w:sz w:val="20"/>
                <w:szCs w:val="20"/>
              </w:rPr>
              <w:t xml:space="preserve">(Coord): </w:t>
            </w:r>
            <w:r w:rsidR="00926E20" w:rsidRPr="00C10C51">
              <w:rPr>
                <w:bCs/>
                <w:sz w:val="20"/>
                <w:szCs w:val="20"/>
              </w:rPr>
              <w:t>AU Idevall dos Santos Filho</w:t>
            </w:r>
          </w:p>
        </w:tc>
      </w:tr>
    </w:tbl>
    <w:p w14:paraId="1D17F7AE" w14:textId="1AE610B0" w:rsidR="002F61E9" w:rsidRPr="00BC2C5D" w:rsidRDefault="002F61E9" w:rsidP="00BC2C5D">
      <w:pPr>
        <w:spacing w:line="276" w:lineRule="auto"/>
        <w:rPr>
          <w:rFonts w:ascii="Times New Roman" w:hAnsi="Times New Roman"/>
        </w:rPr>
      </w:pPr>
    </w:p>
    <w:sectPr w:rsidR="002F61E9" w:rsidRPr="00BC2C5D" w:rsidSect="00E519AA">
      <w:headerReference w:type="default" r:id="rId11"/>
      <w:footerReference w:type="default" r:id="rId12"/>
      <w:pgSz w:w="11906" w:h="16838"/>
      <w:pgMar w:top="1701" w:right="1134" w:bottom="1134" w:left="170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EF5C8" w14:textId="77777777" w:rsidR="00F7544F" w:rsidRDefault="00F7544F" w:rsidP="00F21A0B">
      <w:pPr>
        <w:spacing w:after="0" w:line="240" w:lineRule="auto"/>
      </w:pPr>
      <w:r>
        <w:separator/>
      </w:r>
    </w:p>
  </w:endnote>
  <w:endnote w:type="continuationSeparator" w:id="0">
    <w:p w14:paraId="42B5F2E6" w14:textId="77777777" w:rsidR="00F7544F" w:rsidRDefault="00F7544F" w:rsidP="00F21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-Regula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1DF95" w14:textId="76C81ACF" w:rsidR="00B1654D" w:rsidRPr="00CB655A" w:rsidRDefault="00B1654D" w:rsidP="00B1654D">
    <w:pPr>
      <w:spacing w:after="0" w:line="182" w:lineRule="exact"/>
      <w:ind w:left="10" w:right="9"/>
      <w:jc w:val="center"/>
      <w:rPr>
        <w:rFonts w:ascii="Calibri" w:hAnsi="Calibri"/>
        <w:b/>
        <w:sz w:val="14"/>
        <w:szCs w:val="14"/>
      </w:rPr>
    </w:pPr>
    <w:r w:rsidRPr="00CB655A">
      <w:rPr>
        <w:rFonts w:ascii="Calibri" w:hAnsi="Calibri"/>
        <w:b/>
        <w:color w:val="006666"/>
        <w:sz w:val="14"/>
        <w:szCs w:val="14"/>
      </w:rPr>
      <w:t>Conselho</w:t>
    </w:r>
    <w:r w:rsidRPr="00CB655A">
      <w:rPr>
        <w:rFonts w:ascii="Calibri" w:hAnsi="Calibri"/>
        <w:b/>
        <w:color w:val="006666"/>
        <w:spacing w:val="-3"/>
        <w:sz w:val="14"/>
        <w:szCs w:val="14"/>
      </w:rPr>
      <w:t xml:space="preserve"> </w:t>
    </w:r>
    <w:r w:rsidRPr="00CB655A">
      <w:rPr>
        <w:rFonts w:ascii="Calibri" w:hAnsi="Calibri"/>
        <w:b/>
        <w:color w:val="006666"/>
        <w:sz w:val="14"/>
        <w:szCs w:val="14"/>
      </w:rPr>
      <w:t>de</w:t>
    </w:r>
    <w:r w:rsidRPr="00CB655A">
      <w:rPr>
        <w:rFonts w:ascii="Calibri" w:hAnsi="Calibri"/>
        <w:b/>
        <w:color w:val="006666"/>
        <w:spacing w:val="-2"/>
        <w:sz w:val="14"/>
        <w:szCs w:val="14"/>
      </w:rPr>
      <w:t xml:space="preserve"> </w:t>
    </w:r>
    <w:r w:rsidRPr="00CB655A">
      <w:rPr>
        <w:rFonts w:ascii="Calibri" w:hAnsi="Calibri"/>
        <w:b/>
        <w:color w:val="006666"/>
        <w:sz w:val="14"/>
        <w:szCs w:val="14"/>
      </w:rPr>
      <w:t>Arquitetura</w:t>
    </w:r>
    <w:r w:rsidRPr="00CB655A">
      <w:rPr>
        <w:rFonts w:ascii="Calibri" w:hAnsi="Calibri"/>
        <w:b/>
        <w:color w:val="006666"/>
        <w:spacing w:val="-3"/>
        <w:sz w:val="14"/>
        <w:szCs w:val="14"/>
      </w:rPr>
      <w:t xml:space="preserve"> </w:t>
    </w:r>
    <w:r w:rsidRPr="00CB655A">
      <w:rPr>
        <w:rFonts w:ascii="Calibri" w:hAnsi="Calibri"/>
        <w:b/>
        <w:color w:val="006666"/>
        <w:sz w:val="14"/>
        <w:szCs w:val="14"/>
      </w:rPr>
      <w:t>e</w:t>
    </w:r>
    <w:r w:rsidRPr="00CB655A">
      <w:rPr>
        <w:rFonts w:ascii="Calibri" w:hAnsi="Calibri"/>
        <w:b/>
        <w:color w:val="006666"/>
        <w:spacing w:val="-2"/>
        <w:sz w:val="14"/>
        <w:szCs w:val="14"/>
      </w:rPr>
      <w:t xml:space="preserve"> </w:t>
    </w:r>
    <w:r w:rsidRPr="00CB655A">
      <w:rPr>
        <w:rFonts w:ascii="Calibri" w:hAnsi="Calibri"/>
        <w:b/>
        <w:color w:val="006666"/>
        <w:sz w:val="14"/>
        <w:szCs w:val="14"/>
      </w:rPr>
      <w:t>Urbanismo</w:t>
    </w:r>
    <w:r w:rsidRPr="00CB655A">
      <w:rPr>
        <w:rFonts w:ascii="Calibri" w:hAnsi="Calibri"/>
        <w:b/>
        <w:color w:val="006666"/>
        <w:spacing w:val="-2"/>
        <w:sz w:val="14"/>
        <w:szCs w:val="14"/>
      </w:rPr>
      <w:t xml:space="preserve"> </w:t>
    </w:r>
    <w:r w:rsidRPr="00CB655A">
      <w:rPr>
        <w:rFonts w:ascii="Calibri" w:hAnsi="Calibri"/>
        <w:b/>
        <w:color w:val="006666"/>
        <w:sz w:val="14"/>
        <w:szCs w:val="14"/>
      </w:rPr>
      <w:t>do</w:t>
    </w:r>
    <w:r w:rsidRPr="00CB655A">
      <w:rPr>
        <w:rFonts w:ascii="Calibri" w:hAnsi="Calibri"/>
        <w:b/>
        <w:color w:val="006666"/>
        <w:spacing w:val="-3"/>
        <w:sz w:val="14"/>
        <w:szCs w:val="14"/>
      </w:rPr>
      <w:t xml:space="preserve"> </w:t>
    </w:r>
    <w:r w:rsidRPr="00CB655A">
      <w:rPr>
        <w:rFonts w:ascii="Calibri" w:hAnsi="Calibri"/>
        <w:b/>
        <w:color w:val="006666"/>
        <w:sz w:val="14"/>
        <w:szCs w:val="14"/>
      </w:rPr>
      <w:t>Paraná</w:t>
    </w:r>
    <w:r w:rsidRPr="00CB655A">
      <w:rPr>
        <w:rFonts w:ascii="Calibri" w:hAnsi="Calibri"/>
        <w:b/>
        <w:color w:val="006666"/>
        <w:spacing w:val="-2"/>
        <w:sz w:val="14"/>
        <w:szCs w:val="14"/>
      </w:rPr>
      <w:t xml:space="preserve"> </w:t>
    </w:r>
    <w:r w:rsidRPr="00CB655A">
      <w:rPr>
        <w:rFonts w:ascii="Calibri" w:hAnsi="Calibri"/>
        <w:b/>
        <w:color w:val="006666"/>
        <w:sz w:val="14"/>
        <w:szCs w:val="14"/>
      </w:rPr>
      <w:t>|</w:t>
    </w:r>
    <w:r w:rsidRPr="00CB655A">
      <w:rPr>
        <w:rFonts w:ascii="Calibri" w:hAnsi="Calibri"/>
        <w:b/>
        <w:color w:val="006666"/>
        <w:spacing w:val="-3"/>
        <w:sz w:val="14"/>
        <w:szCs w:val="14"/>
      </w:rPr>
      <w:t xml:space="preserve"> </w:t>
    </w:r>
    <w:r w:rsidRPr="00CB655A">
      <w:rPr>
        <w:rFonts w:ascii="Calibri" w:hAnsi="Calibri"/>
        <w:b/>
        <w:color w:val="006666"/>
        <w:sz w:val="14"/>
        <w:szCs w:val="14"/>
      </w:rPr>
      <w:t>CAUPR</w:t>
    </w:r>
    <w:r w:rsidR="00433776" w:rsidRPr="00CB655A">
      <w:rPr>
        <w:rFonts w:ascii="Calibri" w:hAnsi="Calibri"/>
        <w:b/>
        <w:color w:val="006666"/>
        <w:sz w:val="14"/>
        <w:szCs w:val="14"/>
      </w:rPr>
      <w:t>.gov.br</w:t>
    </w:r>
  </w:p>
  <w:p w14:paraId="6EFB359C" w14:textId="4D1118FB" w:rsidR="00B1654D" w:rsidRPr="00CB655A" w:rsidRDefault="00B1654D" w:rsidP="00B1654D">
    <w:pPr>
      <w:spacing w:after="0" w:line="199" w:lineRule="exact"/>
      <w:ind w:left="10" w:right="10"/>
      <w:jc w:val="center"/>
      <w:rPr>
        <w:rFonts w:ascii="Calibri"/>
        <w:sz w:val="14"/>
        <w:szCs w:val="14"/>
      </w:rPr>
    </w:pPr>
    <w:r w:rsidRPr="00CB655A">
      <w:rPr>
        <w:rFonts w:ascii="Calibri"/>
        <w:color w:val="A6A6A6"/>
        <w:sz w:val="14"/>
        <w:szCs w:val="14"/>
      </w:rPr>
      <w:t>Sede</w:t>
    </w:r>
    <w:r w:rsidRPr="00CB655A">
      <w:rPr>
        <w:rFonts w:ascii="Calibri"/>
        <w:color w:val="A6A6A6"/>
        <w:spacing w:val="-3"/>
        <w:sz w:val="14"/>
        <w:szCs w:val="14"/>
      </w:rPr>
      <w:t xml:space="preserve"> </w:t>
    </w:r>
    <w:r w:rsidR="00433776" w:rsidRPr="00CB655A">
      <w:rPr>
        <w:rFonts w:ascii="Calibri"/>
        <w:color w:val="A6A6A6"/>
        <w:spacing w:val="-3"/>
        <w:sz w:val="14"/>
        <w:szCs w:val="14"/>
      </w:rPr>
      <w:t xml:space="preserve">Casa Mário de Mari | </w:t>
    </w:r>
    <w:r w:rsidRPr="00CB655A">
      <w:rPr>
        <w:rFonts w:ascii="Calibri"/>
        <w:color w:val="A6A6A6"/>
        <w:sz w:val="14"/>
        <w:szCs w:val="14"/>
      </w:rPr>
      <w:t>Av.</w:t>
    </w:r>
    <w:r w:rsidRPr="00CB655A">
      <w:rPr>
        <w:rFonts w:ascii="Calibri"/>
        <w:color w:val="A6A6A6"/>
        <w:spacing w:val="-2"/>
        <w:sz w:val="14"/>
        <w:szCs w:val="14"/>
      </w:rPr>
      <w:t xml:space="preserve"> </w:t>
    </w:r>
    <w:r w:rsidRPr="00CB655A">
      <w:rPr>
        <w:rFonts w:ascii="Calibri"/>
        <w:color w:val="A6A6A6"/>
        <w:sz w:val="14"/>
        <w:szCs w:val="14"/>
      </w:rPr>
      <w:t>Nossa Senhora</w:t>
    </w:r>
    <w:r w:rsidRPr="00CB655A">
      <w:rPr>
        <w:rFonts w:ascii="Calibri"/>
        <w:color w:val="A6A6A6"/>
        <w:spacing w:val="-1"/>
        <w:sz w:val="14"/>
        <w:szCs w:val="14"/>
      </w:rPr>
      <w:t xml:space="preserve"> </w:t>
    </w:r>
    <w:r w:rsidRPr="00CB655A">
      <w:rPr>
        <w:rFonts w:ascii="Calibri"/>
        <w:color w:val="A6A6A6"/>
        <w:sz w:val="14"/>
        <w:szCs w:val="14"/>
      </w:rPr>
      <w:t>da</w:t>
    </w:r>
    <w:r w:rsidRPr="00CB655A">
      <w:rPr>
        <w:rFonts w:ascii="Calibri"/>
        <w:color w:val="A6A6A6"/>
        <w:spacing w:val="-3"/>
        <w:sz w:val="14"/>
        <w:szCs w:val="14"/>
      </w:rPr>
      <w:t xml:space="preserve"> </w:t>
    </w:r>
    <w:r w:rsidRPr="00CB655A">
      <w:rPr>
        <w:rFonts w:ascii="Calibri"/>
        <w:color w:val="A6A6A6"/>
        <w:sz w:val="14"/>
        <w:szCs w:val="14"/>
      </w:rPr>
      <w:t>Luz,</w:t>
    </w:r>
    <w:r w:rsidRPr="00CB655A">
      <w:rPr>
        <w:rFonts w:ascii="Calibri"/>
        <w:color w:val="A6A6A6"/>
        <w:spacing w:val="-2"/>
        <w:sz w:val="14"/>
        <w:szCs w:val="14"/>
      </w:rPr>
      <w:t xml:space="preserve"> </w:t>
    </w:r>
    <w:r w:rsidRPr="00CB655A">
      <w:rPr>
        <w:rFonts w:ascii="Calibri"/>
        <w:color w:val="A6A6A6"/>
        <w:sz w:val="14"/>
        <w:szCs w:val="14"/>
      </w:rPr>
      <w:t>2.530|</w:t>
    </w:r>
    <w:r w:rsidRPr="00CB655A">
      <w:rPr>
        <w:rFonts w:ascii="Calibri"/>
        <w:color w:val="A6A6A6"/>
        <w:spacing w:val="-1"/>
        <w:sz w:val="14"/>
        <w:szCs w:val="14"/>
      </w:rPr>
      <w:t xml:space="preserve"> </w:t>
    </w:r>
    <w:r w:rsidRPr="00CB655A">
      <w:rPr>
        <w:rFonts w:ascii="Calibri"/>
        <w:color w:val="A6A6A6"/>
        <w:sz w:val="14"/>
        <w:szCs w:val="14"/>
      </w:rPr>
      <w:t>80045-360</w:t>
    </w:r>
    <w:r w:rsidRPr="00CB655A">
      <w:rPr>
        <w:rFonts w:ascii="Calibri"/>
        <w:color w:val="A6A6A6"/>
        <w:spacing w:val="-1"/>
        <w:sz w:val="14"/>
        <w:szCs w:val="14"/>
      </w:rPr>
      <w:t xml:space="preserve"> </w:t>
    </w:r>
    <w:r w:rsidRPr="00CB655A">
      <w:rPr>
        <w:rFonts w:ascii="Calibri"/>
        <w:color w:val="A6A6A6"/>
        <w:sz w:val="14"/>
        <w:szCs w:val="14"/>
      </w:rPr>
      <w:t>|</w:t>
    </w:r>
    <w:r w:rsidRPr="00CB655A">
      <w:rPr>
        <w:rFonts w:ascii="Calibri"/>
        <w:color w:val="A6A6A6"/>
        <w:spacing w:val="-2"/>
        <w:sz w:val="14"/>
        <w:szCs w:val="14"/>
      </w:rPr>
      <w:t xml:space="preserve"> </w:t>
    </w:r>
    <w:r w:rsidRPr="00CB655A">
      <w:rPr>
        <w:rFonts w:ascii="Calibri"/>
        <w:color w:val="A6A6A6"/>
        <w:sz w:val="14"/>
        <w:szCs w:val="14"/>
      </w:rPr>
      <w:t>Curitiba/PR</w:t>
    </w:r>
    <w:r w:rsidRPr="00CB655A">
      <w:rPr>
        <w:rFonts w:ascii="Calibri"/>
        <w:color w:val="A6A6A6"/>
        <w:spacing w:val="-2"/>
        <w:sz w:val="14"/>
        <w:szCs w:val="14"/>
      </w:rPr>
      <w:t xml:space="preserve"> </w:t>
    </w:r>
    <w:r w:rsidRPr="00CB655A">
      <w:rPr>
        <w:rFonts w:ascii="Calibri"/>
        <w:color w:val="A6A6A6"/>
        <w:sz w:val="14"/>
        <w:szCs w:val="14"/>
      </w:rPr>
      <w:t>|</w:t>
    </w:r>
    <w:r w:rsidRPr="00CB655A">
      <w:rPr>
        <w:rFonts w:ascii="Calibri"/>
        <w:color w:val="A6A6A6"/>
        <w:spacing w:val="-3"/>
        <w:sz w:val="14"/>
        <w:szCs w:val="14"/>
      </w:rPr>
      <w:t xml:space="preserve"> </w:t>
    </w:r>
    <w:r w:rsidRPr="00CB655A">
      <w:rPr>
        <w:rFonts w:ascii="Calibri"/>
        <w:color w:val="A6A6A6"/>
        <w:sz w:val="14"/>
        <w:szCs w:val="14"/>
      </w:rPr>
      <w:t>+55</w:t>
    </w:r>
    <w:r w:rsidR="00027F5F" w:rsidRPr="00CB655A">
      <w:rPr>
        <w:rFonts w:ascii="Calibri"/>
        <w:color w:val="A6A6A6"/>
        <w:sz w:val="14"/>
        <w:szCs w:val="14"/>
      </w:rPr>
      <w:t xml:space="preserve"> </w:t>
    </w:r>
    <w:r w:rsidRPr="00CB655A">
      <w:rPr>
        <w:rFonts w:ascii="Calibri"/>
        <w:color w:val="A6A6A6"/>
        <w:sz w:val="14"/>
        <w:szCs w:val="14"/>
      </w:rPr>
      <w:t>(41)</w:t>
    </w:r>
    <w:r w:rsidR="00027F5F" w:rsidRPr="00CB655A">
      <w:rPr>
        <w:rFonts w:ascii="Calibri"/>
        <w:color w:val="A6A6A6"/>
        <w:sz w:val="14"/>
        <w:szCs w:val="14"/>
      </w:rPr>
      <w:t xml:space="preserve"> </w:t>
    </w:r>
    <w:r w:rsidRPr="00CB655A">
      <w:rPr>
        <w:rFonts w:ascii="Calibri"/>
        <w:color w:val="A6A6A6"/>
        <w:sz w:val="14"/>
        <w:szCs w:val="14"/>
      </w:rPr>
      <w:t>3218.0200</w:t>
    </w:r>
  </w:p>
  <w:p w14:paraId="723BC80D" w14:textId="75B96C29" w:rsidR="00F21A0B" w:rsidRPr="00CB655A" w:rsidRDefault="00636269" w:rsidP="00B1654D">
    <w:pPr>
      <w:spacing w:after="0"/>
      <w:ind w:left="11" w:right="6"/>
      <w:jc w:val="center"/>
      <w:rPr>
        <w:rFonts w:ascii="DaxCondensed" w:hAnsi="DaxCondensed"/>
        <w:b/>
        <w:sz w:val="14"/>
        <w:szCs w:val="14"/>
      </w:rPr>
    </w:pPr>
    <w:r w:rsidRPr="00CB655A">
      <w:rPr>
        <w:noProof/>
        <w:sz w:val="14"/>
        <w:szCs w:val="14"/>
        <w:lang w:eastAsia="pt-B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E21D9B0" wp14:editId="576EC65C">
              <wp:simplePos x="0" y="0"/>
              <wp:positionH relativeFrom="margin">
                <wp:posOffset>5674360</wp:posOffset>
              </wp:positionH>
              <wp:positionV relativeFrom="margin">
                <wp:posOffset>9170670</wp:posOffset>
              </wp:positionV>
              <wp:extent cx="452967" cy="131234"/>
              <wp:effectExtent l="0" t="0" r="4445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967" cy="1312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ADF325" w14:textId="72E44421" w:rsidR="00F3551A" w:rsidRPr="00001257" w:rsidRDefault="00F3551A" w:rsidP="00F3551A">
                          <w:pPr>
                            <w:spacing w:line="206" w:lineRule="exact"/>
                            <w:ind w:left="60"/>
                            <w:jc w:val="right"/>
                            <w:rPr>
                              <w:rFonts w:ascii="DaxCondensed" w:hAnsi="DaxCondensed"/>
                              <w:sz w:val="16"/>
                            </w:rPr>
                          </w:pPr>
                          <w:r w:rsidRPr="00001257"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begin"/>
                          </w:r>
                          <w:r w:rsidRPr="00001257">
                            <w:rPr>
                              <w:rFonts w:ascii="DaxCondensed" w:hAnsi="DaxCondensed"/>
                              <w:b/>
                              <w:color w:val="006666"/>
                              <w:position w:val="2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001257"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separate"/>
                          </w:r>
                          <w:r w:rsidR="00994801">
                            <w:rPr>
                              <w:rFonts w:ascii="DaxCondensed" w:hAnsi="DaxCondensed"/>
                              <w:b/>
                              <w:noProof/>
                              <w:color w:val="006666"/>
                              <w:position w:val="2"/>
                              <w:sz w:val="24"/>
                              <w:szCs w:val="24"/>
                            </w:rPr>
                            <w:t>1</w:t>
                          </w:r>
                          <w:r w:rsidRPr="00001257"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end"/>
                          </w:r>
                          <w:r w:rsidRPr="00001257">
                            <w:rPr>
                              <w:rFonts w:ascii="DaxCondensed" w:hAnsi="DaxCondensed"/>
                              <w:color w:val="006666"/>
                              <w:sz w:val="18"/>
                              <w:szCs w:val="24"/>
                            </w:rPr>
                            <w:t>/</w:t>
                          </w:r>
                          <w:r w:rsidR="00003007" w:rsidRPr="00001257"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begin"/>
                          </w:r>
                          <w:r w:rsidR="00003007" w:rsidRPr="00001257"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instrText xml:space="preserve"> NUMPAGES   \* MERGEFORMAT </w:instrText>
                          </w:r>
                          <w:r w:rsidR="00003007" w:rsidRPr="00001257"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separate"/>
                          </w:r>
                          <w:r w:rsidR="00994801">
                            <w:rPr>
                              <w:rFonts w:ascii="DaxCondensed" w:hAnsi="DaxCondensed"/>
                              <w:noProof/>
                              <w:color w:val="006666"/>
                              <w:sz w:val="16"/>
                            </w:rPr>
                            <w:t>2</w:t>
                          </w:r>
                          <w:r w:rsidR="00003007" w:rsidRPr="00001257"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end"/>
                          </w:r>
                        </w:p>
                        <w:p w14:paraId="1F558326" w14:textId="77777777" w:rsidR="00F3551A" w:rsidRPr="00001257" w:rsidRDefault="00F3551A" w:rsidP="00F3551A">
                          <w:pPr>
                            <w:spacing w:after="0" w:line="240" w:lineRule="auto"/>
                            <w:ind w:left="23"/>
                            <w:jc w:val="right"/>
                            <w:rPr>
                              <w:rFonts w:ascii="DaxCondensed-Regular" w:hAnsi="DaxCondensed-Regular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21D9B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46.8pt;margin-top:722.1pt;width:35.65pt;height:10.3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" filled="f" stroked="f">
              <v:textbox inset="0,0,0,0">
                <w:txbxContent>
                  <w:p w14:paraId="0FADF325" w14:textId="72E44421" w:rsidR="00F3551A" w:rsidRPr="00001257" w:rsidRDefault="00F3551A" w:rsidP="00F3551A">
                    <w:pPr>
                      <w:spacing w:line="206" w:lineRule="exact"/>
                      <w:ind w:left="60"/>
                      <w:jc w:val="right"/>
                      <w:rPr>
                        <w:rFonts w:ascii="DaxCondensed" w:hAnsi="DaxCondensed"/>
                        <w:sz w:val="16"/>
                      </w:rPr>
                    </w:pPr>
                    <w:r w:rsidRPr="00001257"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begin"/>
                    </w:r>
                    <w:r w:rsidRPr="00001257">
                      <w:rPr>
                        <w:rFonts w:ascii="DaxCondensed" w:hAnsi="DaxCondensed"/>
                        <w:b/>
                        <w:color w:val="006666"/>
                        <w:position w:val="2"/>
                        <w:sz w:val="24"/>
                        <w:szCs w:val="24"/>
                      </w:rPr>
                      <w:instrText xml:space="preserve"> PAGE </w:instrText>
                    </w:r>
                    <w:r w:rsidRPr="00001257"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separate"/>
                    </w:r>
                    <w:r w:rsidR="00994801">
                      <w:rPr>
                        <w:rFonts w:ascii="DaxCondensed" w:hAnsi="DaxCondensed"/>
                        <w:b/>
                        <w:noProof/>
                        <w:color w:val="006666"/>
                        <w:position w:val="2"/>
                        <w:sz w:val="24"/>
                        <w:szCs w:val="24"/>
                      </w:rPr>
                      <w:t>1</w:t>
                    </w:r>
                    <w:r w:rsidRPr="00001257"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end"/>
                    </w:r>
                    <w:r w:rsidRPr="00001257">
                      <w:rPr>
                        <w:rFonts w:ascii="DaxCondensed" w:hAnsi="DaxCondensed"/>
                        <w:color w:val="006666"/>
                        <w:sz w:val="18"/>
                        <w:szCs w:val="24"/>
                      </w:rPr>
                      <w:t>/</w:t>
                    </w:r>
                    <w:r w:rsidR="00003007" w:rsidRPr="00001257"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begin"/>
                    </w:r>
                    <w:r w:rsidR="00003007" w:rsidRPr="00001257">
                      <w:rPr>
                        <w:rFonts w:ascii="DaxCondensed" w:hAnsi="DaxCondensed"/>
                        <w:color w:val="006666"/>
                        <w:sz w:val="16"/>
                      </w:rPr>
                      <w:instrText xml:space="preserve"> NUMPAGES   \* MERGEFORMAT </w:instrText>
                    </w:r>
                    <w:r w:rsidR="00003007" w:rsidRPr="00001257"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separate"/>
                    </w:r>
                    <w:r w:rsidR="00994801">
                      <w:rPr>
                        <w:rFonts w:ascii="DaxCondensed" w:hAnsi="DaxCondensed"/>
                        <w:noProof/>
                        <w:color w:val="006666"/>
                        <w:sz w:val="16"/>
                      </w:rPr>
                      <w:t>2</w:t>
                    </w:r>
                    <w:r w:rsidR="00003007" w:rsidRPr="00001257"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end"/>
                    </w:r>
                  </w:p>
                  <w:p w14:paraId="1F558326" w14:textId="77777777" w:rsidR="00F3551A" w:rsidRPr="00001257" w:rsidRDefault="00F3551A" w:rsidP="00F3551A">
                    <w:pPr>
                      <w:spacing w:after="0" w:line="240" w:lineRule="auto"/>
                      <w:ind w:left="23"/>
                      <w:jc w:val="right"/>
                      <w:rPr>
                        <w:rFonts w:ascii="DaxCondensed-Regular" w:hAnsi="DaxCondensed-Regular"/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281FA7" w14:textId="77777777" w:rsidR="00F7544F" w:rsidRDefault="00F7544F" w:rsidP="00F21A0B">
      <w:pPr>
        <w:spacing w:after="0" w:line="240" w:lineRule="auto"/>
      </w:pPr>
      <w:r>
        <w:separator/>
      </w:r>
    </w:p>
  </w:footnote>
  <w:footnote w:type="continuationSeparator" w:id="0">
    <w:p w14:paraId="38754735" w14:textId="77777777" w:rsidR="00F7544F" w:rsidRDefault="00F7544F" w:rsidP="00F21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D658A" w14:textId="2D4B4A23" w:rsidR="00522CE9" w:rsidRDefault="00282484" w:rsidP="00282484">
    <w:pPr>
      <w:pStyle w:val="Cabealho"/>
      <w:tabs>
        <w:tab w:val="clear" w:pos="4252"/>
        <w:tab w:val="clear" w:pos="8504"/>
        <w:tab w:val="left" w:pos="2685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4F24684" wp14:editId="10FE1A65">
          <wp:simplePos x="0" y="0"/>
          <wp:positionH relativeFrom="page">
            <wp:align>center</wp:align>
          </wp:positionH>
          <wp:positionV relativeFrom="paragraph">
            <wp:posOffset>-173990</wp:posOffset>
          </wp:positionV>
          <wp:extent cx="5742940" cy="630555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2940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9033F4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09834BC" wp14:editId="22B200EF">
              <wp:simplePos x="0" y="0"/>
              <wp:positionH relativeFrom="margin">
                <wp:posOffset>1377315</wp:posOffset>
              </wp:positionH>
              <wp:positionV relativeFrom="topMargin">
                <wp:posOffset>800099</wp:posOffset>
              </wp:positionV>
              <wp:extent cx="3295650" cy="219075"/>
              <wp:effectExtent l="0" t="0" r="0" b="952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429018" w14:textId="385034FF" w:rsidR="000B7E7A" w:rsidRPr="009033F4" w:rsidRDefault="000B7E7A" w:rsidP="0035794E">
                          <w:pPr>
                            <w:spacing w:after="0" w:line="240" w:lineRule="auto"/>
                            <w:ind w:left="23"/>
                            <w:rPr>
                              <w:rFonts w:ascii="DaxCondensed-Regular" w:hAnsi="DaxCondensed-Regular"/>
                              <w:sz w:val="24"/>
                              <w:szCs w:val="32"/>
                            </w:rPr>
                          </w:pPr>
                          <w:r w:rsidRPr="00282484"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Comissão</w:t>
                          </w:r>
                          <w:r w:rsidRPr="00282484">
                            <w:rPr>
                              <w:rFonts w:ascii="Times New Roman" w:hAnsi="Times New Roman" w:cs="Times New Roman"/>
                              <w:color w:val="006666"/>
                              <w:spacing w:val="-2"/>
                              <w:szCs w:val="32"/>
                            </w:rPr>
                            <w:t xml:space="preserve"> </w:t>
                          </w:r>
                          <w:r w:rsidRPr="00282484"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de</w:t>
                          </w:r>
                          <w:r w:rsidR="00282484" w:rsidRPr="00282484">
                            <w:rPr>
                              <w:rFonts w:ascii="Times New Roman" w:hAnsi="Times New Roman" w:cs="Times New Roman"/>
                              <w:color w:val="006666"/>
                              <w:spacing w:val="-3"/>
                              <w:szCs w:val="32"/>
                            </w:rPr>
                            <w:t xml:space="preserve"> Planejamento e Finanças</w:t>
                          </w:r>
                          <w:r w:rsidRPr="00282484">
                            <w:rPr>
                              <w:rFonts w:ascii="Times New Roman" w:hAnsi="Times New Roman" w:cs="Times New Roman"/>
                              <w:color w:val="006666"/>
                              <w:spacing w:val="-2"/>
                              <w:szCs w:val="32"/>
                            </w:rPr>
                            <w:t xml:space="preserve"> </w:t>
                          </w:r>
                          <w:r w:rsidRPr="00282484"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|</w:t>
                          </w:r>
                          <w:r w:rsidRPr="00282484">
                            <w:rPr>
                              <w:rFonts w:ascii="Times New Roman" w:hAnsi="Times New Roman" w:cs="Times New Roman"/>
                              <w:color w:val="006666"/>
                              <w:spacing w:val="1"/>
                              <w:szCs w:val="32"/>
                            </w:rPr>
                            <w:t xml:space="preserve"> </w:t>
                          </w:r>
                          <w:r w:rsidR="00282484" w:rsidRPr="00282484"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CPFI-</w:t>
                          </w:r>
                          <w:r w:rsidRPr="0028248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CAU/PR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9834B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8.45pt;margin-top:63pt;width:259.5pt;height:17.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" filled="f" stroked="f">
              <v:textbox inset="0,0,0,0">
                <w:txbxContent>
                  <w:p w14:paraId="44429018" w14:textId="385034FF" w:rsidR="000B7E7A" w:rsidRPr="009033F4" w:rsidRDefault="000B7E7A" w:rsidP="0035794E">
                    <w:pPr>
                      <w:spacing w:after="0" w:line="240" w:lineRule="auto"/>
                      <w:ind w:left="23"/>
                      <w:rPr>
                        <w:rFonts w:ascii="DaxCondensed-Regular" w:hAnsi="DaxCondensed-Regular"/>
                        <w:sz w:val="24"/>
                        <w:szCs w:val="32"/>
                      </w:rPr>
                    </w:pPr>
                    <w:r w:rsidRPr="00282484"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Comissão</w:t>
                    </w:r>
                    <w:r w:rsidRPr="00282484">
                      <w:rPr>
                        <w:rFonts w:ascii="Times New Roman" w:hAnsi="Times New Roman" w:cs="Times New Roman"/>
                        <w:color w:val="006666"/>
                        <w:spacing w:val="-2"/>
                        <w:szCs w:val="32"/>
                      </w:rPr>
                      <w:t xml:space="preserve"> </w:t>
                    </w:r>
                    <w:r w:rsidRPr="00282484"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de</w:t>
                    </w:r>
                    <w:r w:rsidR="00282484" w:rsidRPr="00282484">
                      <w:rPr>
                        <w:rFonts w:ascii="Times New Roman" w:hAnsi="Times New Roman" w:cs="Times New Roman"/>
                        <w:color w:val="006666"/>
                        <w:spacing w:val="-3"/>
                        <w:szCs w:val="32"/>
                      </w:rPr>
                      <w:t xml:space="preserve"> Planejamento e Finanças</w:t>
                    </w:r>
                    <w:r w:rsidRPr="00282484">
                      <w:rPr>
                        <w:rFonts w:ascii="Times New Roman" w:hAnsi="Times New Roman" w:cs="Times New Roman"/>
                        <w:color w:val="006666"/>
                        <w:spacing w:val="-2"/>
                        <w:szCs w:val="32"/>
                      </w:rPr>
                      <w:t xml:space="preserve"> </w:t>
                    </w:r>
                    <w:r w:rsidRPr="00282484"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|</w:t>
                    </w:r>
                    <w:r w:rsidRPr="00282484">
                      <w:rPr>
                        <w:rFonts w:ascii="Times New Roman" w:hAnsi="Times New Roman" w:cs="Times New Roman"/>
                        <w:color w:val="006666"/>
                        <w:spacing w:val="1"/>
                        <w:szCs w:val="32"/>
                      </w:rPr>
                      <w:t xml:space="preserve"> </w:t>
                    </w:r>
                    <w:r w:rsidR="00282484" w:rsidRPr="00282484"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CPFI-</w:t>
                    </w:r>
                    <w:r w:rsidRPr="0028248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CAU/PR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tab/>
    </w:r>
  </w:p>
  <w:p w14:paraId="0F1E86D1" w14:textId="77777777" w:rsidR="00282484" w:rsidRDefault="00282484" w:rsidP="00282484">
    <w:pPr>
      <w:pStyle w:val="Cabealho"/>
      <w:tabs>
        <w:tab w:val="clear" w:pos="4252"/>
        <w:tab w:val="clear" w:pos="8504"/>
        <w:tab w:val="left" w:pos="2685"/>
      </w:tabs>
    </w:pPr>
  </w:p>
  <w:p w14:paraId="2126C6CF" w14:textId="77777777" w:rsidR="00282484" w:rsidRDefault="00282484" w:rsidP="00282484">
    <w:pPr>
      <w:pStyle w:val="Cabealho"/>
      <w:tabs>
        <w:tab w:val="clear" w:pos="4252"/>
        <w:tab w:val="clear" w:pos="8504"/>
        <w:tab w:val="left" w:pos="2685"/>
      </w:tabs>
    </w:pPr>
  </w:p>
  <w:p w14:paraId="16A9A0AD" w14:textId="77777777" w:rsidR="00282484" w:rsidRDefault="00282484" w:rsidP="00282484">
    <w:pPr>
      <w:pStyle w:val="Cabealho"/>
      <w:tabs>
        <w:tab w:val="clear" w:pos="4252"/>
        <w:tab w:val="clear" w:pos="8504"/>
        <w:tab w:val="left" w:pos="26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443C6"/>
    <w:multiLevelType w:val="hybridMultilevel"/>
    <w:tmpl w:val="F72271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71FAC"/>
    <w:multiLevelType w:val="multilevel"/>
    <w:tmpl w:val="2454F3D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03131B3"/>
    <w:multiLevelType w:val="hybridMultilevel"/>
    <w:tmpl w:val="50C4C482"/>
    <w:lvl w:ilvl="0" w:tplc="AD980B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32"/>
    <w:rsid w:val="00001257"/>
    <w:rsid w:val="00003007"/>
    <w:rsid w:val="000034D4"/>
    <w:rsid w:val="00017692"/>
    <w:rsid w:val="00027F5F"/>
    <w:rsid w:val="000314EB"/>
    <w:rsid w:val="00037E47"/>
    <w:rsid w:val="00045E5C"/>
    <w:rsid w:val="0004702E"/>
    <w:rsid w:val="00054D23"/>
    <w:rsid w:val="00060037"/>
    <w:rsid w:val="00065444"/>
    <w:rsid w:val="00076A38"/>
    <w:rsid w:val="000920AD"/>
    <w:rsid w:val="00095B1B"/>
    <w:rsid w:val="000A21F6"/>
    <w:rsid w:val="000A5E13"/>
    <w:rsid w:val="000A6CEA"/>
    <w:rsid w:val="000B421B"/>
    <w:rsid w:val="000B7E7A"/>
    <w:rsid w:val="000C69AF"/>
    <w:rsid w:val="000C6A51"/>
    <w:rsid w:val="000D0081"/>
    <w:rsid w:val="000D3257"/>
    <w:rsid w:val="000D5658"/>
    <w:rsid w:val="000E434B"/>
    <w:rsid w:val="000E6864"/>
    <w:rsid w:val="000E70D2"/>
    <w:rsid w:val="00112097"/>
    <w:rsid w:val="00116C6B"/>
    <w:rsid w:val="001210CF"/>
    <w:rsid w:val="00132C6E"/>
    <w:rsid w:val="001330F9"/>
    <w:rsid w:val="00143B82"/>
    <w:rsid w:val="00156D98"/>
    <w:rsid w:val="00160DDA"/>
    <w:rsid w:val="001669ED"/>
    <w:rsid w:val="0016713B"/>
    <w:rsid w:val="00167BAF"/>
    <w:rsid w:val="00170770"/>
    <w:rsid w:val="0017150E"/>
    <w:rsid w:val="00171E79"/>
    <w:rsid w:val="0017352B"/>
    <w:rsid w:val="00176499"/>
    <w:rsid w:val="0018255E"/>
    <w:rsid w:val="00184289"/>
    <w:rsid w:val="0019154B"/>
    <w:rsid w:val="001A2145"/>
    <w:rsid w:val="001A214C"/>
    <w:rsid w:val="001A31BC"/>
    <w:rsid w:val="001A3881"/>
    <w:rsid w:val="001B490E"/>
    <w:rsid w:val="001B67C8"/>
    <w:rsid w:val="001B7932"/>
    <w:rsid w:val="001C3BA2"/>
    <w:rsid w:val="001C4980"/>
    <w:rsid w:val="001C5FEC"/>
    <w:rsid w:val="001D03D7"/>
    <w:rsid w:val="001D3BBF"/>
    <w:rsid w:val="001E3C9B"/>
    <w:rsid w:val="001F2884"/>
    <w:rsid w:val="001F4FE6"/>
    <w:rsid w:val="00207A78"/>
    <w:rsid w:val="00234E6F"/>
    <w:rsid w:val="0023741D"/>
    <w:rsid w:val="0024066B"/>
    <w:rsid w:val="00244AF8"/>
    <w:rsid w:val="002515C3"/>
    <w:rsid w:val="00252783"/>
    <w:rsid w:val="00255F5B"/>
    <w:rsid w:val="002604BE"/>
    <w:rsid w:val="00261D95"/>
    <w:rsid w:val="00262057"/>
    <w:rsid w:val="00262A9B"/>
    <w:rsid w:val="00262C21"/>
    <w:rsid w:val="002654BE"/>
    <w:rsid w:val="00265837"/>
    <w:rsid w:val="00267F95"/>
    <w:rsid w:val="00282484"/>
    <w:rsid w:val="00282D63"/>
    <w:rsid w:val="00291F48"/>
    <w:rsid w:val="0029261B"/>
    <w:rsid w:val="0029448D"/>
    <w:rsid w:val="00296143"/>
    <w:rsid w:val="002979CF"/>
    <w:rsid w:val="002B4341"/>
    <w:rsid w:val="002C0499"/>
    <w:rsid w:val="002D3FA3"/>
    <w:rsid w:val="002D5470"/>
    <w:rsid w:val="002D5BB0"/>
    <w:rsid w:val="002E3E53"/>
    <w:rsid w:val="002E3F4C"/>
    <w:rsid w:val="002E4EAE"/>
    <w:rsid w:val="002E7289"/>
    <w:rsid w:val="002F1C98"/>
    <w:rsid w:val="002F5AEE"/>
    <w:rsid w:val="002F61E9"/>
    <w:rsid w:val="00314948"/>
    <w:rsid w:val="00314D37"/>
    <w:rsid w:val="00315906"/>
    <w:rsid w:val="0032139A"/>
    <w:rsid w:val="00321F8C"/>
    <w:rsid w:val="00325F15"/>
    <w:rsid w:val="00327C9E"/>
    <w:rsid w:val="003341E9"/>
    <w:rsid w:val="00335B82"/>
    <w:rsid w:val="0034326C"/>
    <w:rsid w:val="003438A7"/>
    <w:rsid w:val="0035030E"/>
    <w:rsid w:val="00353924"/>
    <w:rsid w:val="00356B68"/>
    <w:rsid w:val="0035794E"/>
    <w:rsid w:val="00357E61"/>
    <w:rsid w:val="00363F49"/>
    <w:rsid w:val="003649FE"/>
    <w:rsid w:val="00365614"/>
    <w:rsid w:val="00366F73"/>
    <w:rsid w:val="003679A7"/>
    <w:rsid w:val="0037352A"/>
    <w:rsid w:val="00377F61"/>
    <w:rsid w:val="00380DED"/>
    <w:rsid w:val="00383937"/>
    <w:rsid w:val="00387632"/>
    <w:rsid w:val="003928EC"/>
    <w:rsid w:val="003A4F8C"/>
    <w:rsid w:val="003A6F57"/>
    <w:rsid w:val="003C300D"/>
    <w:rsid w:val="003C612D"/>
    <w:rsid w:val="003E0FA7"/>
    <w:rsid w:val="003E33F9"/>
    <w:rsid w:val="003F183F"/>
    <w:rsid w:val="0040476C"/>
    <w:rsid w:val="00410A3E"/>
    <w:rsid w:val="004126BC"/>
    <w:rsid w:val="00416A73"/>
    <w:rsid w:val="004201B4"/>
    <w:rsid w:val="00421E8E"/>
    <w:rsid w:val="00422504"/>
    <w:rsid w:val="0042261E"/>
    <w:rsid w:val="00424517"/>
    <w:rsid w:val="00433776"/>
    <w:rsid w:val="00435B19"/>
    <w:rsid w:val="00436690"/>
    <w:rsid w:val="00445FFA"/>
    <w:rsid w:val="0045293F"/>
    <w:rsid w:val="00464947"/>
    <w:rsid w:val="0046512B"/>
    <w:rsid w:val="004676A8"/>
    <w:rsid w:val="00471978"/>
    <w:rsid w:val="00473EEE"/>
    <w:rsid w:val="00480022"/>
    <w:rsid w:val="00481AD9"/>
    <w:rsid w:val="00482310"/>
    <w:rsid w:val="00493906"/>
    <w:rsid w:val="00496901"/>
    <w:rsid w:val="004A0450"/>
    <w:rsid w:val="004A6703"/>
    <w:rsid w:val="004B3790"/>
    <w:rsid w:val="004C207E"/>
    <w:rsid w:val="004C2D54"/>
    <w:rsid w:val="004D0083"/>
    <w:rsid w:val="004E5152"/>
    <w:rsid w:val="004F050E"/>
    <w:rsid w:val="004F4E73"/>
    <w:rsid w:val="004F528F"/>
    <w:rsid w:val="004F6AE7"/>
    <w:rsid w:val="005025E3"/>
    <w:rsid w:val="005074C5"/>
    <w:rsid w:val="00511C83"/>
    <w:rsid w:val="00514147"/>
    <w:rsid w:val="005204FA"/>
    <w:rsid w:val="00522CE9"/>
    <w:rsid w:val="00534348"/>
    <w:rsid w:val="005408B5"/>
    <w:rsid w:val="00540ABE"/>
    <w:rsid w:val="00542943"/>
    <w:rsid w:val="005430D1"/>
    <w:rsid w:val="00544B5D"/>
    <w:rsid w:val="005516A0"/>
    <w:rsid w:val="0055496F"/>
    <w:rsid w:val="005631BE"/>
    <w:rsid w:val="00565CDE"/>
    <w:rsid w:val="00573CA1"/>
    <w:rsid w:val="00575E2C"/>
    <w:rsid w:val="0058000D"/>
    <w:rsid w:val="00584DDB"/>
    <w:rsid w:val="005876BC"/>
    <w:rsid w:val="00590CE4"/>
    <w:rsid w:val="00596627"/>
    <w:rsid w:val="005A23B9"/>
    <w:rsid w:val="005A29BE"/>
    <w:rsid w:val="005A6D7D"/>
    <w:rsid w:val="005C0FEE"/>
    <w:rsid w:val="005C1DAA"/>
    <w:rsid w:val="005C716A"/>
    <w:rsid w:val="005D4B82"/>
    <w:rsid w:val="005D6E1C"/>
    <w:rsid w:val="005F21FE"/>
    <w:rsid w:val="005F236B"/>
    <w:rsid w:val="005F3CA3"/>
    <w:rsid w:val="005F4B82"/>
    <w:rsid w:val="005F6877"/>
    <w:rsid w:val="00600403"/>
    <w:rsid w:val="00603045"/>
    <w:rsid w:val="00620CBC"/>
    <w:rsid w:val="00625DB2"/>
    <w:rsid w:val="006335FF"/>
    <w:rsid w:val="00636269"/>
    <w:rsid w:val="00636E95"/>
    <w:rsid w:val="00647381"/>
    <w:rsid w:val="006479C0"/>
    <w:rsid w:val="006533B2"/>
    <w:rsid w:val="006562EF"/>
    <w:rsid w:val="00656E44"/>
    <w:rsid w:val="00662860"/>
    <w:rsid w:val="006653CB"/>
    <w:rsid w:val="006654AC"/>
    <w:rsid w:val="006740E5"/>
    <w:rsid w:val="00674695"/>
    <w:rsid w:val="00676A23"/>
    <w:rsid w:val="00676E50"/>
    <w:rsid w:val="00690402"/>
    <w:rsid w:val="00695B09"/>
    <w:rsid w:val="0069660A"/>
    <w:rsid w:val="00697C94"/>
    <w:rsid w:val="006A0DAC"/>
    <w:rsid w:val="006A1ADF"/>
    <w:rsid w:val="006B0A24"/>
    <w:rsid w:val="006C00E8"/>
    <w:rsid w:val="006C67FF"/>
    <w:rsid w:val="006D0BE4"/>
    <w:rsid w:val="006D7487"/>
    <w:rsid w:val="006E7076"/>
    <w:rsid w:val="006F624B"/>
    <w:rsid w:val="00701226"/>
    <w:rsid w:val="00702858"/>
    <w:rsid w:val="0071311F"/>
    <w:rsid w:val="00725F5E"/>
    <w:rsid w:val="00727775"/>
    <w:rsid w:val="00730B7E"/>
    <w:rsid w:val="007370FB"/>
    <w:rsid w:val="00737ADC"/>
    <w:rsid w:val="00742357"/>
    <w:rsid w:val="0075200F"/>
    <w:rsid w:val="00752E88"/>
    <w:rsid w:val="007536EE"/>
    <w:rsid w:val="007537E6"/>
    <w:rsid w:val="007544CA"/>
    <w:rsid w:val="00763078"/>
    <w:rsid w:val="00770035"/>
    <w:rsid w:val="00775DB3"/>
    <w:rsid w:val="00777A65"/>
    <w:rsid w:val="0079026E"/>
    <w:rsid w:val="00796C6F"/>
    <w:rsid w:val="007A0150"/>
    <w:rsid w:val="007A1947"/>
    <w:rsid w:val="007A19A3"/>
    <w:rsid w:val="007A2F15"/>
    <w:rsid w:val="007B2AC9"/>
    <w:rsid w:val="007B3D3B"/>
    <w:rsid w:val="007C0EF8"/>
    <w:rsid w:val="007E2DC8"/>
    <w:rsid w:val="007F3C18"/>
    <w:rsid w:val="007F495B"/>
    <w:rsid w:val="007F5B8D"/>
    <w:rsid w:val="007F6DF2"/>
    <w:rsid w:val="00801979"/>
    <w:rsid w:val="0082319E"/>
    <w:rsid w:val="008247C5"/>
    <w:rsid w:val="008279A5"/>
    <w:rsid w:val="00831A5F"/>
    <w:rsid w:val="0083731C"/>
    <w:rsid w:val="00856227"/>
    <w:rsid w:val="00856A96"/>
    <w:rsid w:val="008719AF"/>
    <w:rsid w:val="00882634"/>
    <w:rsid w:val="008961F3"/>
    <w:rsid w:val="008A483A"/>
    <w:rsid w:val="008A7045"/>
    <w:rsid w:val="008B0443"/>
    <w:rsid w:val="008B53D4"/>
    <w:rsid w:val="008B5E68"/>
    <w:rsid w:val="008C61EB"/>
    <w:rsid w:val="008C7F42"/>
    <w:rsid w:val="008D2419"/>
    <w:rsid w:val="008E0810"/>
    <w:rsid w:val="008E5C17"/>
    <w:rsid w:val="008E708F"/>
    <w:rsid w:val="008F1270"/>
    <w:rsid w:val="008F3DED"/>
    <w:rsid w:val="008F5ADD"/>
    <w:rsid w:val="009033F4"/>
    <w:rsid w:val="009067E8"/>
    <w:rsid w:val="0091338B"/>
    <w:rsid w:val="00926E20"/>
    <w:rsid w:val="00944F05"/>
    <w:rsid w:val="0094673A"/>
    <w:rsid w:val="00951526"/>
    <w:rsid w:val="00967CC9"/>
    <w:rsid w:val="00974A57"/>
    <w:rsid w:val="009837DF"/>
    <w:rsid w:val="00985977"/>
    <w:rsid w:val="00991843"/>
    <w:rsid w:val="00994801"/>
    <w:rsid w:val="00994C36"/>
    <w:rsid w:val="00997C74"/>
    <w:rsid w:val="009A0E0A"/>
    <w:rsid w:val="009A158F"/>
    <w:rsid w:val="009A2D8E"/>
    <w:rsid w:val="009C7181"/>
    <w:rsid w:val="009C7D4F"/>
    <w:rsid w:val="009D1D5F"/>
    <w:rsid w:val="009D4F9A"/>
    <w:rsid w:val="009E4170"/>
    <w:rsid w:val="009E5CDA"/>
    <w:rsid w:val="009F1AFE"/>
    <w:rsid w:val="009F1EEF"/>
    <w:rsid w:val="009F5355"/>
    <w:rsid w:val="009F75AC"/>
    <w:rsid w:val="00A00128"/>
    <w:rsid w:val="00A01257"/>
    <w:rsid w:val="00A03887"/>
    <w:rsid w:val="00A1205C"/>
    <w:rsid w:val="00A128C2"/>
    <w:rsid w:val="00A34F07"/>
    <w:rsid w:val="00A361FE"/>
    <w:rsid w:val="00A43E50"/>
    <w:rsid w:val="00A443C3"/>
    <w:rsid w:val="00A51EC6"/>
    <w:rsid w:val="00A61884"/>
    <w:rsid w:val="00A637BC"/>
    <w:rsid w:val="00A72F83"/>
    <w:rsid w:val="00A768BC"/>
    <w:rsid w:val="00A82A90"/>
    <w:rsid w:val="00AA5E19"/>
    <w:rsid w:val="00AA7A75"/>
    <w:rsid w:val="00AB6ABE"/>
    <w:rsid w:val="00AB71BE"/>
    <w:rsid w:val="00AD64EA"/>
    <w:rsid w:val="00AD6F98"/>
    <w:rsid w:val="00AE199F"/>
    <w:rsid w:val="00AF5357"/>
    <w:rsid w:val="00B00E2E"/>
    <w:rsid w:val="00B0297A"/>
    <w:rsid w:val="00B032D9"/>
    <w:rsid w:val="00B045C2"/>
    <w:rsid w:val="00B11798"/>
    <w:rsid w:val="00B140E1"/>
    <w:rsid w:val="00B1654D"/>
    <w:rsid w:val="00B17B60"/>
    <w:rsid w:val="00B30CE9"/>
    <w:rsid w:val="00B36B0C"/>
    <w:rsid w:val="00B50D6D"/>
    <w:rsid w:val="00B528BB"/>
    <w:rsid w:val="00B553F7"/>
    <w:rsid w:val="00B55BAB"/>
    <w:rsid w:val="00B618FA"/>
    <w:rsid w:val="00B61E0E"/>
    <w:rsid w:val="00B62753"/>
    <w:rsid w:val="00B75C2B"/>
    <w:rsid w:val="00B76922"/>
    <w:rsid w:val="00B77AFB"/>
    <w:rsid w:val="00B96C1A"/>
    <w:rsid w:val="00BB036B"/>
    <w:rsid w:val="00BB03BE"/>
    <w:rsid w:val="00BB76B6"/>
    <w:rsid w:val="00BC0E3C"/>
    <w:rsid w:val="00BC2C5D"/>
    <w:rsid w:val="00BC7D17"/>
    <w:rsid w:val="00BD7905"/>
    <w:rsid w:val="00BE0BCD"/>
    <w:rsid w:val="00BF4252"/>
    <w:rsid w:val="00C0477E"/>
    <w:rsid w:val="00C10C51"/>
    <w:rsid w:val="00C22635"/>
    <w:rsid w:val="00C25BBC"/>
    <w:rsid w:val="00C3459A"/>
    <w:rsid w:val="00C403B2"/>
    <w:rsid w:val="00C41058"/>
    <w:rsid w:val="00C560B3"/>
    <w:rsid w:val="00C600EA"/>
    <w:rsid w:val="00C64B92"/>
    <w:rsid w:val="00C64D58"/>
    <w:rsid w:val="00C912FB"/>
    <w:rsid w:val="00CA0158"/>
    <w:rsid w:val="00CA1488"/>
    <w:rsid w:val="00CA3DD4"/>
    <w:rsid w:val="00CB0655"/>
    <w:rsid w:val="00CB18B1"/>
    <w:rsid w:val="00CB655A"/>
    <w:rsid w:val="00CD5361"/>
    <w:rsid w:val="00CD62CB"/>
    <w:rsid w:val="00CE5708"/>
    <w:rsid w:val="00CF0F26"/>
    <w:rsid w:val="00CF1EE7"/>
    <w:rsid w:val="00CF62A3"/>
    <w:rsid w:val="00D00FBF"/>
    <w:rsid w:val="00D02432"/>
    <w:rsid w:val="00D06741"/>
    <w:rsid w:val="00D12F5C"/>
    <w:rsid w:val="00D2355A"/>
    <w:rsid w:val="00D27453"/>
    <w:rsid w:val="00D30B38"/>
    <w:rsid w:val="00D345A2"/>
    <w:rsid w:val="00D37753"/>
    <w:rsid w:val="00D40E49"/>
    <w:rsid w:val="00D4579C"/>
    <w:rsid w:val="00D550FB"/>
    <w:rsid w:val="00D5747D"/>
    <w:rsid w:val="00D57DF5"/>
    <w:rsid w:val="00D66B1C"/>
    <w:rsid w:val="00D83F42"/>
    <w:rsid w:val="00D8744F"/>
    <w:rsid w:val="00D92C02"/>
    <w:rsid w:val="00D94031"/>
    <w:rsid w:val="00D948F9"/>
    <w:rsid w:val="00D9737F"/>
    <w:rsid w:val="00DA0EF3"/>
    <w:rsid w:val="00DA1E2E"/>
    <w:rsid w:val="00DA6541"/>
    <w:rsid w:val="00DB7D28"/>
    <w:rsid w:val="00DC5EC7"/>
    <w:rsid w:val="00DD0837"/>
    <w:rsid w:val="00DD3719"/>
    <w:rsid w:val="00DE3038"/>
    <w:rsid w:val="00DE670B"/>
    <w:rsid w:val="00DF196A"/>
    <w:rsid w:val="00DF3C0A"/>
    <w:rsid w:val="00DF3EB0"/>
    <w:rsid w:val="00DF6449"/>
    <w:rsid w:val="00DF7759"/>
    <w:rsid w:val="00E0047D"/>
    <w:rsid w:val="00E05B32"/>
    <w:rsid w:val="00E126A3"/>
    <w:rsid w:val="00E12727"/>
    <w:rsid w:val="00E152FF"/>
    <w:rsid w:val="00E16A50"/>
    <w:rsid w:val="00E16BD6"/>
    <w:rsid w:val="00E216DC"/>
    <w:rsid w:val="00E256DB"/>
    <w:rsid w:val="00E35D2F"/>
    <w:rsid w:val="00E443FF"/>
    <w:rsid w:val="00E519AA"/>
    <w:rsid w:val="00E6081E"/>
    <w:rsid w:val="00E64E2E"/>
    <w:rsid w:val="00E71AAF"/>
    <w:rsid w:val="00E74035"/>
    <w:rsid w:val="00E96CA1"/>
    <w:rsid w:val="00E96D53"/>
    <w:rsid w:val="00EA0D56"/>
    <w:rsid w:val="00EA4547"/>
    <w:rsid w:val="00EA716D"/>
    <w:rsid w:val="00EA7295"/>
    <w:rsid w:val="00EB2EAA"/>
    <w:rsid w:val="00EB39DB"/>
    <w:rsid w:val="00EC3260"/>
    <w:rsid w:val="00EC5A2F"/>
    <w:rsid w:val="00EC7B29"/>
    <w:rsid w:val="00ED0BE7"/>
    <w:rsid w:val="00ED45E9"/>
    <w:rsid w:val="00ED4FE0"/>
    <w:rsid w:val="00EE099F"/>
    <w:rsid w:val="00EE42C6"/>
    <w:rsid w:val="00EE45D3"/>
    <w:rsid w:val="00EF0C28"/>
    <w:rsid w:val="00F02813"/>
    <w:rsid w:val="00F1412C"/>
    <w:rsid w:val="00F17C8C"/>
    <w:rsid w:val="00F21A0B"/>
    <w:rsid w:val="00F2348D"/>
    <w:rsid w:val="00F259E6"/>
    <w:rsid w:val="00F268F0"/>
    <w:rsid w:val="00F31BEF"/>
    <w:rsid w:val="00F31DDA"/>
    <w:rsid w:val="00F3551A"/>
    <w:rsid w:val="00F355FF"/>
    <w:rsid w:val="00F36AB5"/>
    <w:rsid w:val="00F433FA"/>
    <w:rsid w:val="00F4442D"/>
    <w:rsid w:val="00F466CC"/>
    <w:rsid w:val="00F606EC"/>
    <w:rsid w:val="00F63DCF"/>
    <w:rsid w:val="00F72A10"/>
    <w:rsid w:val="00F7544F"/>
    <w:rsid w:val="00FA1074"/>
    <w:rsid w:val="00FA6E78"/>
    <w:rsid w:val="00FB1570"/>
    <w:rsid w:val="00FD145F"/>
    <w:rsid w:val="00FD2934"/>
    <w:rsid w:val="00FE09E8"/>
    <w:rsid w:val="00FE6AF5"/>
    <w:rsid w:val="00FE6B9B"/>
    <w:rsid w:val="00FF0FD3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7F7F428"/>
  <w15:chartTrackingRefBased/>
  <w15:docId w15:val="{49C5A7E2-B572-420A-B8AB-DDCF1ACE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C7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718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E5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E5152"/>
    <w:rPr>
      <w:b/>
      <w:bCs/>
    </w:rPr>
  </w:style>
  <w:style w:type="character" w:styleId="Hyperlink">
    <w:name w:val="Hyperlink"/>
    <w:basedOn w:val="Fontepargpadro"/>
    <w:uiPriority w:val="99"/>
    <w:unhideWhenUsed/>
    <w:rsid w:val="007370FB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528BB"/>
    <w:rPr>
      <w:i/>
      <w:iCs/>
    </w:rPr>
  </w:style>
  <w:style w:type="character" w:customStyle="1" w:styleId="contentline-232">
    <w:name w:val="contentline-232"/>
    <w:basedOn w:val="Fontepargpadro"/>
    <w:rsid w:val="0082319E"/>
  </w:style>
  <w:style w:type="paragraph" w:styleId="Cabealho">
    <w:name w:val="header"/>
    <w:basedOn w:val="Normal"/>
    <w:link w:val="Cabealho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1A0B"/>
  </w:style>
  <w:style w:type="paragraph" w:styleId="Rodap">
    <w:name w:val="footer"/>
    <w:basedOn w:val="Normal"/>
    <w:link w:val="Rodap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1A0B"/>
  </w:style>
  <w:style w:type="paragraph" w:styleId="PargrafodaLista">
    <w:name w:val="List Paragraph"/>
    <w:basedOn w:val="Normal"/>
    <w:uiPriority w:val="34"/>
    <w:qFormat/>
    <w:rsid w:val="00D00FB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B43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B4341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4F0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1B4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9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76E460FD75634E900BB7437C8E348B" ma:contentTypeVersion="2" ma:contentTypeDescription="Crie um novo documento." ma:contentTypeScope="" ma:versionID="59b86ab868b85a0b3989ebf8e30671df">
  <xsd:schema xmlns:xsd="http://www.w3.org/2001/XMLSchema" xmlns:xs="http://www.w3.org/2001/XMLSchema" xmlns:p="http://schemas.microsoft.com/office/2006/metadata/properties" xmlns:ns2="01c6502a-6854-40ee-9b3a-a067dd9f661b" targetNamespace="http://schemas.microsoft.com/office/2006/metadata/properties" ma:root="true" ma:fieldsID="2a3a9d213beed29dd149b0086a0bbb3b" ns2:_="">
    <xsd:import namespace="01c6502a-6854-40ee-9b3a-a067dd9f66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6502a-6854-40ee-9b3a-a067dd9f6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2A9AE-E8D8-4CFC-8CC8-E07A17DEC1E4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01c6502a-6854-40ee-9b3a-a067dd9f661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C4D9ECB-239D-469F-9B2C-31ECADD83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6502a-6854-40ee-9b3a-a067dd9f6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C054D6-9EA5-48FE-865F-AC3E158F87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1D28EF-1661-44E4-86F4-B5DE6DCC7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556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194</cp:revision>
  <cp:lastPrinted>2021-10-26T17:28:00Z</cp:lastPrinted>
  <dcterms:created xsi:type="dcterms:W3CDTF">2021-08-30T13:20:00Z</dcterms:created>
  <dcterms:modified xsi:type="dcterms:W3CDTF">2021-10-26T17:28:00Z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0x0101008576E460FD75634E900BB7437C8E348B</vt:lpwstr>
  </property>
</Properties>
</file>