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B95" w:rsidRDefault="00590B95">
      <w:pPr>
        <w:widowControl w:val="0"/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590B95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590B95" w:rsidRDefault="002E6DD6" w:rsidP="002E6DD6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A956CC">
              <w:rPr>
                <w:rFonts w:ascii="Arial" w:eastAsia="Times New Roman" w:hAnsi="Arial" w:cs="Arial"/>
                <w:sz w:val="20"/>
                <w:szCs w:val="20"/>
              </w:rPr>
              <w:t>ª REUNIÃO ORDINÁRIA COA – CAU/PR</w:t>
            </w:r>
          </w:p>
        </w:tc>
      </w:tr>
      <w:tr w:rsidR="00590B95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90B95" w:rsidRDefault="002E6DD6" w:rsidP="005F1EF9">
            <w:pPr>
              <w:pStyle w:val="TableParagraph"/>
              <w:spacing w:line="210" w:lineRule="exact"/>
              <w:ind w:left="0"/>
              <w:rPr>
                <w:rFonts w:ascii="Arial" w:hAnsi="Arial"/>
              </w:rPr>
            </w:pPr>
            <w:r>
              <w:rPr>
                <w:rFonts w:ascii="Arial" w:hAnsi="Arial" w:cs="Arial"/>
                <w:sz w:val="20"/>
                <w:szCs w:val="20"/>
                <w:lang w:val="pt-BR" w:eastAsia="en-US"/>
              </w:rPr>
              <w:t>COA-CAU/P</w:t>
            </w:r>
            <w:r w:rsidR="00A956CC">
              <w:rPr>
                <w:rFonts w:ascii="Arial" w:hAnsi="Arial" w:cs="Arial"/>
                <w:sz w:val="20"/>
                <w:szCs w:val="20"/>
                <w:lang w:val="pt-BR" w:eastAsia="en-US"/>
              </w:rPr>
              <w:t>R</w:t>
            </w:r>
          </w:p>
        </w:tc>
      </w:tr>
      <w:tr w:rsidR="00590B95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590B95" w:rsidRDefault="00A956CC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0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2E6DD6" w:rsidP="004551BF">
            <w:pPr>
              <w:widowControl w:val="0"/>
              <w:rPr>
                <w:rFonts w:ascii="Arial" w:hAnsi="Arial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SOLICITAÇÃO DE RE</w:t>
            </w:r>
            <w:r w:rsidR="00657761">
              <w:rPr>
                <w:rFonts w:ascii="Arial" w:eastAsia="Times New Roman" w:hAnsi="Arial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UNIÃO EXTRAORDINÁRIA 0</w:t>
            </w:r>
            <w:r w:rsidR="004551BF">
              <w:rPr>
                <w:rFonts w:ascii="Arial" w:eastAsia="Times New Roman" w:hAnsi="Arial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657761">
              <w:rPr>
                <w:rFonts w:ascii="Arial" w:eastAsia="Times New Roman" w:hAnsi="Arial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/2022</w:t>
            </w:r>
          </w:p>
        </w:tc>
      </w:tr>
      <w:tr w:rsidR="00590B95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90B95" w:rsidRDefault="00590B95">
            <w:pPr>
              <w:widowControl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90B95">
        <w:trPr>
          <w:cantSplit/>
          <w:trHeight w:val="283"/>
        </w:trPr>
        <w:tc>
          <w:tcPr>
            <w:tcW w:w="90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:rsidR="00590B95" w:rsidRDefault="004551BF" w:rsidP="004551BF">
            <w:pPr>
              <w:widowControl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DELIBERAÇÃO n.º 20</w:t>
            </w:r>
            <w:r w:rsidR="00A956CC">
              <w:rPr>
                <w:rFonts w:ascii="Arial" w:eastAsia="Times New Roman" w:hAnsi="Arial" w:cs="Arial"/>
                <w:b/>
                <w:sz w:val="20"/>
                <w:szCs w:val="20"/>
              </w:rPr>
              <w:t>/2022 COA–CAU/PR</w:t>
            </w:r>
          </w:p>
        </w:tc>
      </w:tr>
    </w:tbl>
    <w:p w:rsidR="00590B95" w:rsidRDefault="00A956CC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>
        <w:rPr>
          <w:rFonts w:ascii="Arial" w:eastAsia="Times New Roman" w:hAnsi="Arial" w:cs="Arial"/>
          <w:i/>
          <w:sz w:val="20"/>
          <w:szCs w:val="20"/>
        </w:rPr>
        <w:t xml:space="preserve">Teams, </w:t>
      </w:r>
      <w:r>
        <w:rPr>
          <w:rFonts w:ascii="Arial" w:eastAsia="Times New Roman" w:hAnsi="Arial" w:cs="Arial"/>
          <w:sz w:val="20"/>
          <w:szCs w:val="20"/>
        </w:rPr>
        <w:t>face a Pandemia Covid-19, no dia 2</w:t>
      </w:r>
      <w:r w:rsidR="002E6DD6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de </w:t>
      </w:r>
      <w:r w:rsidR="002E6DD6">
        <w:rPr>
          <w:rFonts w:ascii="Arial" w:eastAsia="Times New Roman" w:hAnsi="Arial" w:cs="Arial"/>
          <w:sz w:val="20"/>
          <w:szCs w:val="20"/>
        </w:rPr>
        <w:t>outu</w:t>
      </w:r>
      <w:r w:rsidR="002B6DBE">
        <w:rPr>
          <w:rFonts w:ascii="Arial" w:eastAsia="Times New Roman" w:hAnsi="Arial" w:cs="Arial"/>
          <w:sz w:val="20"/>
          <w:szCs w:val="20"/>
        </w:rPr>
        <w:t>bro</w:t>
      </w:r>
      <w:r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:rsidR="00590B95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Considerando Art. 41 do Capítulo IV do Regimento Interno do CAU/PR, aprovado pela Deliberação Plenária n.º 0116-03/2020 do CAU/PR, que institui finalidades e competências das Comissões Ordinárias do CAU/PR; </w:t>
      </w:r>
    </w:p>
    <w:p w:rsidR="004551BF" w:rsidRDefault="00A956CC">
      <w:pPr>
        <w:pStyle w:val="NormalWeb"/>
        <w:spacing w:before="280" w:after="280" w:line="276" w:lineRule="auto"/>
        <w:jc w:val="both"/>
        <w:rPr>
          <w:rStyle w:val="Nenhum"/>
          <w:rFonts w:ascii="Arial" w:eastAsia="Arial" w:hAnsi="Arial" w:cs="Arial"/>
          <w:color w:val="000000"/>
          <w:sz w:val="20"/>
          <w:szCs w:val="20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percalços ocorridos devido </w:t>
      </w:r>
      <w:r w:rsidR="00CB5FFF">
        <w:rPr>
          <w:rStyle w:val="Nenhum"/>
          <w:rFonts w:ascii="Arial" w:eastAsia="Arial" w:hAnsi="Arial" w:cs="Arial"/>
          <w:color w:val="000000"/>
          <w:sz w:val="20"/>
          <w:szCs w:val="20"/>
        </w:rPr>
        <w:t>aos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sfastamentos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de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Conselheiros</w:t>
      </w:r>
      <w:r w:rsidR="00CB5FF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e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,</w:t>
      </w:r>
      <w:r w:rsidR="00CB5FF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alteração e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problemas na obtenção de assinatura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s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digita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is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durante o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ano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de 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>2021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,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que re</w:t>
      </w:r>
      <w:r w:rsidR="00622E7A">
        <w:rPr>
          <w:rStyle w:val="Nenhum"/>
          <w:rFonts w:ascii="Arial" w:eastAsia="Arial" w:hAnsi="Arial" w:cs="Arial"/>
          <w:color w:val="000000"/>
          <w:sz w:val="20"/>
          <w:szCs w:val="20"/>
        </w:rPr>
        <w:t>sultaram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em atrasos na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aprovação de súmulas, deliberações e demais documentos pertinentes à Comissão</w:t>
      </w:r>
      <w:r w:rsidR="004551BF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; </w:t>
      </w:r>
    </w:p>
    <w:p w:rsidR="00702A38" w:rsidRDefault="004551BF" w:rsidP="007D7647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ainda a alteração do quadro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de Conselheiros 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>que compõe a Comissão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no 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ano de </w:t>
      </w:r>
      <w:r w:rsidR="00A956CC">
        <w:rPr>
          <w:rStyle w:val="Nenhum"/>
          <w:rFonts w:ascii="Arial" w:eastAsia="Arial" w:hAnsi="Arial" w:cs="Arial"/>
          <w:color w:val="000000"/>
          <w:sz w:val="20"/>
          <w:szCs w:val="20"/>
        </w:rPr>
        <w:t>2022</w:t>
      </w:r>
      <w:r w:rsidR="007D764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; </w:t>
      </w:r>
      <w:r w:rsidR="00A956CC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46B72" w:rsidRDefault="00946B72" w:rsidP="00702A38">
      <w:pPr>
        <w:pStyle w:val="NormalWeb"/>
        <w:spacing w:before="280" w:after="280" w:line="276" w:lineRule="auto"/>
        <w:jc w:val="both"/>
        <w:rPr>
          <w:rStyle w:val="Nenhum"/>
          <w:rFonts w:ascii="Arial" w:hAnsi="Arial"/>
          <w:color w:val="000000"/>
          <w:sz w:val="20"/>
          <w:szCs w:val="20"/>
          <w:lang w:val="pt-BR"/>
        </w:rPr>
      </w:pP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>C</w:t>
      </w:r>
      <w:r w:rsidR="007D7647">
        <w:rPr>
          <w:rStyle w:val="Nenhum"/>
          <w:rFonts w:ascii="Arial" w:hAnsi="Arial"/>
          <w:color w:val="000000"/>
          <w:sz w:val="20"/>
          <w:szCs w:val="20"/>
          <w:lang w:val="pt-BR"/>
        </w:rPr>
        <w:t>onsiderando a necessidade de aprovação e assinatura da documentação pendente da COA-CAU/PR</w:t>
      </w:r>
      <w:r>
        <w:rPr>
          <w:rStyle w:val="Nenhum"/>
          <w:rFonts w:ascii="Arial" w:hAnsi="Arial"/>
          <w:color w:val="000000"/>
          <w:sz w:val="20"/>
          <w:szCs w:val="20"/>
          <w:lang w:val="pt-BR"/>
        </w:rPr>
        <w:t xml:space="preserve">; </w:t>
      </w:r>
    </w:p>
    <w:p w:rsidR="00590B95" w:rsidRPr="005D292C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:rsidR="00590B95" w:rsidRDefault="00A956CC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:rsidR="00A214D6" w:rsidRPr="005D292C" w:rsidRDefault="00A214D6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Pr="005D292C" w:rsidRDefault="00A956CC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D292C">
        <w:rPr>
          <w:rFonts w:ascii="Arial" w:eastAsia="Times New Roman" w:hAnsi="Arial" w:cs="Arial"/>
          <w:b/>
          <w:sz w:val="20"/>
          <w:szCs w:val="20"/>
        </w:rPr>
        <w:t>DELIBEROU:</w:t>
      </w:r>
    </w:p>
    <w:p w:rsidR="00590B95" w:rsidRPr="007D081C" w:rsidRDefault="00A956CC" w:rsidP="00436798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hAnsi="Arial" w:cs="Arial"/>
          <w:sz w:val="20"/>
          <w:szCs w:val="20"/>
        </w:rPr>
        <w:t>Encaminhar esta Deliberação à Presidência do CAU/PR solicitando</w:t>
      </w:r>
      <w:r w:rsidR="007D081C">
        <w:rPr>
          <w:rFonts w:ascii="Arial" w:hAnsi="Arial" w:cs="Arial"/>
          <w:sz w:val="20"/>
          <w:szCs w:val="20"/>
        </w:rPr>
        <w:t xml:space="preserve"> realização de</w:t>
      </w:r>
      <w:r w:rsidRPr="005D292C">
        <w:rPr>
          <w:rFonts w:ascii="Arial" w:hAnsi="Arial" w:cs="Arial"/>
          <w:sz w:val="20"/>
          <w:szCs w:val="20"/>
        </w:rPr>
        <w:t xml:space="preserve"> </w:t>
      </w:r>
      <w:r w:rsidR="00436798" w:rsidRPr="007D081C">
        <w:rPr>
          <w:rFonts w:ascii="Arial" w:hAnsi="Arial" w:cs="Arial"/>
          <w:sz w:val="20"/>
          <w:szCs w:val="20"/>
        </w:rPr>
        <w:t>reunião extraordinária</w:t>
      </w:r>
      <w:r w:rsidR="006210BD" w:rsidRPr="006210BD">
        <w:rPr>
          <w:rFonts w:ascii="Arial" w:hAnsi="Arial" w:cs="Arial"/>
          <w:sz w:val="20"/>
          <w:szCs w:val="20"/>
        </w:rPr>
        <w:t xml:space="preserve"> </w:t>
      </w:r>
      <w:r w:rsidR="006210BD">
        <w:rPr>
          <w:rFonts w:ascii="Arial" w:hAnsi="Arial" w:cs="Arial"/>
          <w:sz w:val="20"/>
          <w:szCs w:val="20"/>
        </w:rPr>
        <w:t>no final do mês de novembro</w:t>
      </w:r>
      <w:r w:rsidR="006210BD">
        <w:rPr>
          <w:rFonts w:ascii="Arial" w:hAnsi="Arial" w:cs="Arial"/>
          <w:sz w:val="20"/>
          <w:szCs w:val="20"/>
        </w:rPr>
        <w:t>,</w:t>
      </w:r>
      <w:r w:rsidR="00436798" w:rsidRPr="007D081C">
        <w:rPr>
          <w:rFonts w:ascii="Arial" w:hAnsi="Arial" w:cs="Arial"/>
          <w:sz w:val="20"/>
          <w:szCs w:val="20"/>
        </w:rPr>
        <w:t xml:space="preserve"> </w:t>
      </w:r>
      <w:r w:rsidR="00BD2D3D">
        <w:rPr>
          <w:rFonts w:ascii="Arial" w:hAnsi="Arial" w:cs="Arial"/>
          <w:sz w:val="20"/>
          <w:szCs w:val="20"/>
        </w:rPr>
        <w:t>convocando a Conselheira Vandin</w:t>
      </w:r>
      <w:r w:rsidR="009F2D93">
        <w:rPr>
          <w:rFonts w:ascii="Arial" w:hAnsi="Arial" w:cs="Arial"/>
          <w:sz w:val="20"/>
          <w:szCs w:val="20"/>
        </w:rPr>
        <w:t>ês Gremaschi e</w:t>
      </w:r>
      <w:r w:rsidR="006210BD">
        <w:rPr>
          <w:rFonts w:ascii="Arial" w:hAnsi="Arial" w:cs="Arial"/>
          <w:sz w:val="20"/>
          <w:szCs w:val="20"/>
        </w:rPr>
        <w:t>,</w:t>
      </w:r>
      <w:r w:rsidR="009F2D93">
        <w:rPr>
          <w:rFonts w:ascii="Arial" w:hAnsi="Arial" w:cs="Arial"/>
          <w:sz w:val="20"/>
          <w:szCs w:val="20"/>
        </w:rPr>
        <w:t xml:space="preserve"> a Ex-acessora Lourdes Vasselek</w:t>
      </w:r>
      <w:r w:rsidR="006210BD">
        <w:rPr>
          <w:rFonts w:ascii="Arial" w:hAnsi="Arial" w:cs="Arial"/>
          <w:sz w:val="20"/>
          <w:szCs w:val="20"/>
        </w:rPr>
        <w:t xml:space="preserve">, </w:t>
      </w:r>
      <w:r w:rsidR="009F2D93">
        <w:rPr>
          <w:rFonts w:ascii="Arial" w:hAnsi="Arial" w:cs="Arial"/>
          <w:sz w:val="20"/>
          <w:szCs w:val="20"/>
        </w:rPr>
        <w:t>para aprovação dos documentos pendentes</w:t>
      </w:r>
      <w:r w:rsidR="00A214D6">
        <w:rPr>
          <w:rFonts w:ascii="Arial" w:hAnsi="Arial" w:cs="Arial"/>
          <w:sz w:val="20"/>
          <w:szCs w:val="20"/>
        </w:rPr>
        <w:t xml:space="preserve"> da COA-CAU/PR</w:t>
      </w:r>
      <w:r w:rsidRPr="007D081C">
        <w:rPr>
          <w:rFonts w:ascii="Arial" w:hAnsi="Arial" w:cs="Arial"/>
          <w:color w:val="000000"/>
          <w:sz w:val="20"/>
          <w:szCs w:val="20"/>
        </w:rPr>
        <w:t xml:space="preserve">; </w:t>
      </w:r>
      <w:bookmarkStart w:id="1" w:name="_GoBack"/>
      <w:bookmarkEnd w:id="1"/>
    </w:p>
    <w:p w:rsidR="00590B95" w:rsidRPr="005D292C" w:rsidRDefault="00A956CC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eastAsia="Times New Roman" w:hAnsi="Arial" w:cs="Arial"/>
          <w:color w:val="000000"/>
          <w:sz w:val="20"/>
          <w:szCs w:val="20"/>
        </w:rPr>
        <w:t>Encaminhar esta deliberação para verificação e tomada das seguintes providências, observado e cumprido o fluxo e prazos a seguir: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440"/>
        <w:gridCol w:w="4542"/>
        <w:gridCol w:w="1639"/>
      </w:tblGrid>
      <w:tr w:rsidR="00590B95" w:rsidTr="002B6DBE">
        <w:tc>
          <w:tcPr>
            <w:tcW w:w="449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SETOR </w:t>
            </w:r>
          </w:p>
        </w:tc>
        <w:tc>
          <w:tcPr>
            <w:tcW w:w="4542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DEMANDA</w:t>
            </w:r>
          </w:p>
        </w:tc>
        <w:tc>
          <w:tcPr>
            <w:tcW w:w="1639" w:type="dxa"/>
            <w:tcBorders>
              <w:top w:val="single" w:sz="6" w:space="0" w:color="000000"/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PRAZO</w:t>
            </w:r>
          </w:p>
        </w:tc>
      </w:tr>
      <w:tr w:rsidR="00590B95" w:rsidTr="002B6DBE">
        <w:tc>
          <w:tcPr>
            <w:tcW w:w="449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40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COA-CAU/PR</w:t>
            </w:r>
          </w:p>
        </w:tc>
        <w:tc>
          <w:tcPr>
            <w:tcW w:w="4542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Encaminhamento ao Gabinete da Presidência</w:t>
            </w:r>
          </w:p>
        </w:tc>
        <w:tc>
          <w:tcPr>
            <w:tcW w:w="1639" w:type="dxa"/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05 dias</w:t>
            </w:r>
          </w:p>
        </w:tc>
      </w:tr>
      <w:tr w:rsidR="00590B95" w:rsidTr="002B6DBE">
        <w:tc>
          <w:tcPr>
            <w:tcW w:w="449" w:type="dxa"/>
            <w:tcBorders>
              <w:bottom w:val="single" w:sz="6" w:space="0" w:color="000000"/>
            </w:tcBorders>
          </w:tcPr>
          <w:p w:rsidR="00590B95" w:rsidRDefault="00A956CC" w:rsidP="00DC2A9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bottom w:val="single" w:sz="6" w:space="0" w:color="000000"/>
            </w:tcBorders>
          </w:tcPr>
          <w:p w:rsidR="00590B95" w:rsidRDefault="00A956C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Gabinete da Presidência</w:t>
            </w:r>
          </w:p>
        </w:tc>
        <w:tc>
          <w:tcPr>
            <w:tcW w:w="4542" w:type="dxa"/>
            <w:tcBorders>
              <w:bottom w:val="single" w:sz="6" w:space="0" w:color="000000"/>
            </w:tcBorders>
          </w:tcPr>
          <w:p w:rsidR="00590B95" w:rsidRDefault="00A956CC" w:rsidP="00DC2A9C">
            <w:pPr>
              <w:pStyle w:val="Contedodatabela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DC2A9C">
              <w:rPr>
                <w:rFonts w:ascii="Liberation Serif" w:hAnsi="Liberation Serif"/>
                <w:color w:val="000000"/>
                <w:sz w:val="24"/>
                <w:szCs w:val="24"/>
              </w:rPr>
              <w:t>Encaminhamento à COA-CAU/PR</w:t>
            </w:r>
          </w:p>
        </w:tc>
        <w:tc>
          <w:tcPr>
            <w:tcW w:w="1639" w:type="dxa"/>
            <w:tcBorders>
              <w:bottom w:val="single" w:sz="6" w:space="0" w:color="000000"/>
            </w:tcBorders>
          </w:tcPr>
          <w:p w:rsidR="00590B95" w:rsidRDefault="00A956CC" w:rsidP="00DC2A9C">
            <w:pPr>
              <w:pStyle w:val="Contedodatabela"/>
              <w:numPr>
                <w:ilvl w:val="0"/>
                <w:numId w:val="5"/>
              </w:num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dias</w:t>
            </w:r>
          </w:p>
        </w:tc>
      </w:tr>
    </w:tbl>
    <w:p w:rsidR="002B6DBE" w:rsidRPr="005D292C" w:rsidRDefault="002B6DBE" w:rsidP="002B6DBE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eastAsia="Times New Roman" w:hAnsi="Arial" w:cs="Times New Roman"/>
          <w:sz w:val="20"/>
          <w:szCs w:val="20"/>
        </w:rPr>
        <w:lastRenderedPageBreak/>
        <w:t xml:space="preserve">Solicitar a observação dos temas contidos nesta deliberação pelos demais setores e, órgãos colegiados que possuem convergência com o assunto. </w:t>
      </w:r>
    </w:p>
    <w:p w:rsidR="00590B95" w:rsidRPr="005D292C" w:rsidRDefault="00A956CC" w:rsidP="002B6DBE">
      <w:pPr>
        <w:pStyle w:val="PargrafodaLista"/>
        <w:shd w:val="clear" w:color="auto" w:fill="FFFFFF"/>
        <w:spacing w:before="240" w:after="0" w:line="276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D292C">
        <w:rPr>
          <w:rFonts w:ascii="Arial" w:hAnsi="Arial" w:cs="Arial"/>
          <w:sz w:val="20"/>
          <w:szCs w:val="20"/>
        </w:rPr>
        <w:t xml:space="preserve">Esta deliberação entra em vigor nesta data. </w:t>
      </w:r>
    </w:p>
    <w:p w:rsidR="00590B95" w:rsidRDefault="00590B95">
      <w:pPr>
        <w:pStyle w:val="PargrafodaLista"/>
        <w:shd w:val="clear" w:color="auto" w:fill="FFFFFF"/>
        <w:spacing w:before="240" w:after="0" w:line="276" w:lineRule="auto"/>
        <w:ind w:left="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590B95" w:rsidRDefault="00A956CC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Curitiba (PR), 2</w:t>
      </w:r>
      <w:r w:rsidR="005D292C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 de setembro de 2022.</w:t>
      </w: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tabs>
          <w:tab w:val="left" w:pos="4968"/>
        </w:tabs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6"/>
        <w:gridCol w:w="4395"/>
      </w:tblGrid>
      <w:tr w:rsidR="00590B95">
        <w:trPr>
          <w:trHeight w:val="450"/>
        </w:trPr>
        <w:tc>
          <w:tcPr>
            <w:tcW w:w="4676" w:type="dxa"/>
            <w:vAlign w:val="center"/>
          </w:tcPr>
          <w:p w:rsidR="00590B95" w:rsidRDefault="00A956C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>WALTER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GUSTAVO</w:t>
            </w:r>
            <w:r>
              <w:rPr>
                <w:rFonts w:ascii="Arial" w:hAnsi="Arial" w:cs="Arial"/>
                <w:b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pt-BR" w:eastAsia="en-US"/>
              </w:rPr>
              <w:t>LINZMEYER</w:t>
            </w:r>
          </w:p>
          <w:p w:rsidR="00590B95" w:rsidRDefault="00A956C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Coordenador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  <w:vAlign w:val="center"/>
          </w:tcPr>
          <w:p w:rsidR="00590B95" w:rsidRDefault="00A956C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RENE JOSE RODRIGUES JUNIOR </w:t>
            </w:r>
          </w:p>
          <w:p w:rsidR="00590B95" w:rsidRDefault="00A956C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Coord. Adjunto COA-CAU/PR</w:t>
            </w:r>
          </w:p>
        </w:tc>
      </w:tr>
    </w:tbl>
    <w:p w:rsidR="00590B95" w:rsidRDefault="00590B95">
      <w:pPr>
        <w:spacing w:line="276" w:lineRule="auto"/>
        <w:rPr>
          <w:rFonts w:ascii="Arial" w:eastAsia="Times New Roman" w:hAnsi="Arial" w:cs="Arial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90B95" w:rsidRDefault="00590B9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676"/>
        <w:gridCol w:w="4395"/>
      </w:tblGrid>
      <w:tr w:rsidR="008117CB" w:rsidTr="008117CB">
        <w:trPr>
          <w:trHeight w:val="450"/>
        </w:trPr>
        <w:tc>
          <w:tcPr>
            <w:tcW w:w="4676" w:type="dxa"/>
          </w:tcPr>
          <w:p w:rsidR="008117CB" w:rsidRDefault="008117CB" w:rsidP="00DC3D4C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RAFAELA WEIGERT </w:t>
            </w:r>
          </w:p>
          <w:p w:rsidR="008117CB" w:rsidRDefault="008117CB" w:rsidP="008117CB">
            <w:pPr>
              <w:pStyle w:val="TableParagraph"/>
              <w:spacing w:line="221" w:lineRule="exact"/>
              <w:ind w:left="183" w:right="865"/>
              <w:jc w:val="center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Membro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  <w:tc>
          <w:tcPr>
            <w:tcW w:w="4395" w:type="dxa"/>
          </w:tcPr>
          <w:p w:rsidR="008117CB" w:rsidRDefault="008117CB" w:rsidP="00DC3D4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rFonts w:ascii="Arial" w:hAnsi="Arial" w:cs="Arial"/>
                <w:b/>
                <w:szCs w:val="14"/>
                <w:lang w:val="pt-BR"/>
              </w:rPr>
            </w:pPr>
            <w:r>
              <w:rPr>
                <w:rFonts w:ascii="Arial" w:hAnsi="Arial" w:cs="Arial"/>
                <w:b/>
                <w:sz w:val="20"/>
                <w:lang w:val="pt-BR" w:eastAsia="en-US"/>
              </w:rPr>
              <w:t xml:space="preserve">LÍGIA MARA DE CASTRO FERREIRA </w:t>
            </w:r>
          </w:p>
          <w:p w:rsidR="008117CB" w:rsidRDefault="008117CB" w:rsidP="00DC3D4C">
            <w:pPr>
              <w:pStyle w:val="Corpodetexto"/>
              <w:widowControl w:val="0"/>
              <w:spacing w:before="5" w:after="1" w:line="221" w:lineRule="exact"/>
              <w:ind w:right="184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lang w:val="pt-BR" w:eastAsia="en-US"/>
              </w:rPr>
              <w:t>Assistente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da</w:t>
            </w:r>
            <w:r>
              <w:rPr>
                <w:rFonts w:ascii="Arial" w:hAnsi="Arial" w:cs="Arial"/>
                <w:spacing w:val="-4"/>
                <w:sz w:val="20"/>
                <w:lang w:val="pt-BR" w:eastAsia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pt-BR" w:eastAsia="en-US"/>
              </w:rPr>
              <w:t>COA-CAU/PR</w:t>
            </w:r>
          </w:p>
        </w:tc>
      </w:tr>
      <w:tr w:rsidR="00590B95" w:rsidTr="008117CB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4676" w:type="dxa"/>
            <w:vAlign w:val="center"/>
          </w:tcPr>
          <w:p w:rsidR="00590B95" w:rsidRDefault="00590B95">
            <w:pPr>
              <w:pStyle w:val="TableParagraph"/>
              <w:spacing w:line="221" w:lineRule="exact"/>
              <w:ind w:left="0" w:right="184"/>
              <w:jc w:val="center"/>
              <w:rPr>
                <w:lang w:eastAsia="en-US"/>
              </w:rPr>
            </w:pPr>
          </w:p>
        </w:tc>
        <w:tc>
          <w:tcPr>
            <w:tcW w:w="4395" w:type="dxa"/>
            <w:vAlign w:val="center"/>
          </w:tcPr>
          <w:p w:rsidR="00590B95" w:rsidRDefault="00590B95">
            <w:pPr>
              <w:pStyle w:val="TableParagraph"/>
              <w:spacing w:line="221" w:lineRule="exact"/>
              <w:ind w:left="0" w:right="184"/>
              <w:jc w:val="center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3"/>
        <w:gridCol w:w="3692"/>
        <w:gridCol w:w="881"/>
        <w:gridCol w:w="888"/>
        <w:gridCol w:w="880"/>
        <w:gridCol w:w="887"/>
      </w:tblGrid>
      <w:tr w:rsidR="00590B95">
        <w:trPr>
          <w:trHeight w:val="220"/>
        </w:trPr>
        <w:tc>
          <w:tcPr>
            <w:tcW w:w="9070" w:type="dxa"/>
            <w:gridSpan w:val="6"/>
          </w:tcPr>
          <w:p w:rsidR="00590B95" w:rsidRDefault="00A956CC">
            <w:pPr>
              <w:pageBreakBefore/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lastRenderedPageBreak/>
              <w:br w:type="page"/>
            </w:r>
            <w:r w:rsidR="006A2147"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ª REUNIÃO ORDINÁRIA DA COA-CAU/PR 2022</w:t>
            </w:r>
          </w:p>
          <w:p w:rsidR="00590B95" w:rsidRDefault="00A956CC">
            <w:pPr>
              <w:widowControl w:val="0"/>
              <w:tabs>
                <w:tab w:val="left" w:pos="4968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</w:p>
        </w:tc>
      </w:tr>
      <w:tr w:rsidR="00590B95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:rsidR="00590B95" w:rsidRDefault="00A956CC">
            <w:pPr>
              <w:widowControl w:val="0"/>
              <w:spacing w:before="24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590B95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590B95">
        <w:trPr>
          <w:trHeight w:val="230"/>
        </w:trPr>
        <w:tc>
          <w:tcPr>
            <w:tcW w:w="184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590B95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:rsidR="00590B95" w:rsidRDefault="00590B95">
            <w:pPr>
              <w:widowControl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A956CC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6807B7" w:rsidP="006807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 xml:space="preserve">Rafaela </w:t>
            </w:r>
            <w:r>
              <w:rPr>
                <w:rFonts w:ascii="Arial" w:eastAsia="Times New Roman" w:hAnsi="Arial" w:cs="Arial"/>
                <w:color w:val="050505"/>
                <w:sz w:val="20"/>
                <w:szCs w:val="20"/>
              </w:rPr>
              <w:t>Weigert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6807B7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 w:rsidR="00590B95" w:rsidRDefault="00590B95">
            <w:pPr>
              <w:widowControl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230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:rsidR="00590B95" w:rsidRDefault="00590B95">
            <w:pPr>
              <w:widowContro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90B95">
        <w:trPr>
          <w:trHeight w:val="1418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Histórico da votação: </w:t>
            </w:r>
            <w:r w:rsidR="006A2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ª REUNIÃO ORDINÁRIA COA-CAU/PR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Data: </w:t>
            </w:r>
            <w:r w:rsidR="006A2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/</w:t>
            </w:r>
            <w:r w:rsidR="006A21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0/2022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Matéria em votação: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06C05">
              <w:rPr>
                <w:rFonts w:ascii="Arial" w:hAnsi="Arial" w:cs="Arial"/>
                <w:b/>
                <w:sz w:val="20"/>
                <w:szCs w:val="20"/>
              </w:rPr>
              <w:t>SOLICITAÇÃO DE REUNIÃO EXTRAORDINÁRIA 0</w:t>
            </w:r>
            <w:r w:rsidR="00853E0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06C05">
              <w:rPr>
                <w:rFonts w:ascii="Arial" w:hAnsi="Arial" w:cs="Arial"/>
                <w:b/>
                <w:sz w:val="20"/>
                <w:szCs w:val="20"/>
              </w:rPr>
              <w:t>/2022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Resultado da votação: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Sim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035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Não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Abstenções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(0),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Ausências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="006035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de 3 (três) Conselheiros.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Ocorrências: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Nenhuma.</w:t>
            </w:r>
          </w:p>
          <w:p w:rsidR="00590B95" w:rsidRDefault="00A956CC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Assistente Técnica: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Lígia M.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Castro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Ferreira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| Condução dos Trabalhos (Coord):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Walter Gustavo Linzmeyer</w:t>
            </w:r>
          </w:p>
        </w:tc>
      </w:tr>
    </w:tbl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p w:rsidR="00590B95" w:rsidRDefault="00590B95">
      <w:pPr>
        <w:spacing w:line="276" w:lineRule="auto"/>
        <w:rPr>
          <w:rFonts w:ascii="Times New Roman" w:eastAsia="Times New Roman" w:hAnsi="Times New Roman" w:cs="Times New Roman"/>
        </w:rPr>
      </w:pPr>
    </w:p>
    <w:sectPr w:rsidR="00590B95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D5" w:rsidRDefault="00CD67D5">
      <w:pPr>
        <w:spacing w:after="0" w:line="240" w:lineRule="auto"/>
      </w:pPr>
      <w:r>
        <w:separator/>
      </w:r>
    </w:p>
  </w:endnote>
  <w:endnote w:type="continuationSeparator" w:id="0">
    <w:p w:rsidR="00CD67D5" w:rsidRDefault="00CD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axCondensed-Regular">
    <w:altName w:val="Times New Roman"/>
    <w:charset w:val="00"/>
    <w:family w:val="roman"/>
    <w:pitch w:val="variable"/>
  </w:font>
  <w:font w:name="DaxCondense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5" w:rsidRDefault="00A956CC">
    <w:pPr>
      <w:spacing w:after="0" w:line="180" w:lineRule="auto"/>
      <w:ind w:left="10" w:right="9"/>
      <w:jc w:val="center"/>
      <w:rPr>
        <w:b/>
        <w:sz w:val="18"/>
        <w:szCs w:val="18"/>
      </w:rPr>
    </w:pPr>
    <w:r>
      <w:rPr>
        <w:b/>
        <w:color w:val="006666"/>
        <w:sz w:val="18"/>
        <w:szCs w:val="18"/>
      </w:rPr>
      <w:t>Conselho de Arquitetura e Urbanismo do Paraná | CAUPR.gov.br</w:t>
    </w:r>
  </w:p>
  <w:p w:rsidR="00590B95" w:rsidRDefault="00A956CC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0B95" w:rsidRDefault="00A956CC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:rsidR="00590B95" w:rsidRDefault="00590B95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2" o:spid="_x0000_s1027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" o:allowincell="f" filled="f" stroked="f" strokeweight="0">
              <v:textbox inset="0,0,0,0">
                <w:txbxContent>
                  <w:p w:rsidR="00590B95" w:rsidRDefault="00A956CC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:rsidR="00590B95" w:rsidRDefault="00590B95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>Sede Casa Mário de Mari | Av. Nossa Senhora da Luz, 2.530| 80045-360 | Curitiba/PR | +55(41)3218.0200</w:t>
    </w:r>
  </w:p>
  <w:p w:rsidR="00590B95" w:rsidRDefault="00A956CC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Deliberação n.º </w:t>
    </w:r>
    <w:r w:rsidR="00853E08">
      <w:rPr>
        <w:rFonts w:ascii="DaxCondensed" w:eastAsia="DaxCondensed" w:hAnsi="DaxCondensed" w:cs="DaxCondensed"/>
        <w:b/>
        <w:color w:val="A6A6A6"/>
        <w:sz w:val="18"/>
        <w:szCs w:val="18"/>
      </w:rPr>
      <w:t>20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/2022 da COA-CAU/PR, de 2</w:t>
    </w:r>
    <w:r w:rsidR="005D292C">
      <w:rPr>
        <w:rFonts w:ascii="DaxCondensed" w:eastAsia="DaxCondensed" w:hAnsi="DaxCondensed" w:cs="DaxCondensed"/>
        <w:b/>
        <w:color w:val="A6A6A6"/>
        <w:sz w:val="18"/>
        <w:szCs w:val="18"/>
      </w:rPr>
      <w:t>4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</w:t>
    </w:r>
    <w:r w:rsidR="00522BEC">
      <w:rPr>
        <w:rFonts w:ascii="DaxCondensed" w:eastAsia="DaxCondensed" w:hAnsi="DaxCondensed" w:cs="DaxCondensed"/>
        <w:b/>
        <w:color w:val="A6A6A6"/>
        <w:sz w:val="18"/>
        <w:szCs w:val="18"/>
      </w:rPr>
      <w:t>outubro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 xml:space="preserve"> de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D5" w:rsidRDefault="00CD67D5">
      <w:pPr>
        <w:spacing w:after="0" w:line="240" w:lineRule="auto"/>
      </w:pPr>
      <w:r>
        <w:separator/>
      </w:r>
    </w:p>
  </w:footnote>
  <w:footnote w:type="continuationSeparator" w:id="0">
    <w:p w:rsidR="00CD67D5" w:rsidRDefault="00CD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95" w:rsidRDefault="00A956CC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6" behindDoc="1" locked="0" layoutInCell="0" allowOverlap="1">
              <wp:simplePos x="0" y="0"/>
              <wp:positionH relativeFrom="page">
                <wp:posOffset>2014855</wp:posOffset>
              </wp:positionH>
              <wp:positionV relativeFrom="topMargin">
                <wp:posOffset>767080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00" cy="1868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| COA-PR</w:t>
                          </w:r>
                        </w:p>
                        <w:p w:rsidR="00590B95" w:rsidRDefault="00A956CC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1" o:spid="_x0000_s1026" style="position:absolute;margin-left:158.65pt;margin-top:60.4pt;width:264.05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" o:allowincell="f" filled="f" stroked="f" strokeweight="0">
              <v:textbox inset="0,0,0,0">
                <w:txbxContent>
                  <w:p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| COA-PR</w:t>
                    </w:r>
                  </w:p>
                  <w:p w:rsidR="00590B95" w:rsidRDefault="00A956CC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color w:val="000000"/>
        <w:lang w:val="pt-BR"/>
      </w:rPr>
      <w:drawing>
        <wp:anchor distT="0" distB="0" distL="0" distR="0" simplePos="0" relativeHeight="10" behindDoc="1" locked="0" layoutInCell="0" allowOverlap="1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6582"/>
    <w:multiLevelType w:val="multilevel"/>
    <w:tmpl w:val="D97C15C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EA50D7"/>
    <w:multiLevelType w:val="multilevel"/>
    <w:tmpl w:val="FDB0E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E5D0F2A"/>
    <w:multiLevelType w:val="multilevel"/>
    <w:tmpl w:val="DDF6C2C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45212C2"/>
    <w:multiLevelType w:val="hybridMultilevel"/>
    <w:tmpl w:val="D48A2DAE"/>
    <w:lvl w:ilvl="0" w:tplc="6EEE0580">
      <w:start w:val="1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40A2BF3"/>
    <w:multiLevelType w:val="hybridMultilevel"/>
    <w:tmpl w:val="A1FE089A"/>
    <w:lvl w:ilvl="0" w:tplc="AA40C914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95"/>
    <w:rsid w:val="002B6DBE"/>
    <w:rsid w:val="002E6DD6"/>
    <w:rsid w:val="003512CF"/>
    <w:rsid w:val="00436798"/>
    <w:rsid w:val="004551BF"/>
    <w:rsid w:val="00465870"/>
    <w:rsid w:val="004A215D"/>
    <w:rsid w:val="004E202E"/>
    <w:rsid w:val="00522BEC"/>
    <w:rsid w:val="00590B95"/>
    <w:rsid w:val="005D292C"/>
    <w:rsid w:val="005F1EF9"/>
    <w:rsid w:val="006035CD"/>
    <w:rsid w:val="00614687"/>
    <w:rsid w:val="006210BD"/>
    <w:rsid w:val="00622E7A"/>
    <w:rsid w:val="00657761"/>
    <w:rsid w:val="006807B7"/>
    <w:rsid w:val="006A2147"/>
    <w:rsid w:val="00702A38"/>
    <w:rsid w:val="007D081C"/>
    <w:rsid w:val="007D7647"/>
    <w:rsid w:val="008117CB"/>
    <w:rsid w:val="00853E08"/>
    <w:rsid w:val="0086603F"/>
    <w:rsid w:val="00874821"/>
    <w:rsid w:val="00884B6B"/>
    <w:rsid w:val="00921E07"/>
    <w:rsid w:val="00946B72"/>
    <w:rsid w:val="009F2D93"/>
    <w:rsid w:val="00A214D6"/>
    <w:rsid w:val="00A31AC2"/>
    <w:rsid w:val="00A956CC"/>
    <w:rsid w:val="00BD2D3D"/>
    <w:rsid w:val="00C835F2"/>
    <w:rsid w:val="00CB5FFF"/>
    <w:rsid w:val="00CD67D5"/>
    <w:rsid w:val="00D4735F"/>
    <w:rsid w:val="00D52C0F"/>
    <w:rsid w:val="00DC2A9C"/>
    <w:rsid w:val="00E56C76"/>
    <w:rsid w:val="00F0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DDD65-2F6C-4278-86B6-0B0ACB18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Visitante</cp:lastModifiedBy>
  <cp:revision>176</cp:revision>
  <dcterms:created xsi:type="dcterms:W3CDTF">2022-03-01T18:48:00Z</dcterms:created>
  <dcterms:modified xsi:type="dcterms:W3CDTF">2022-10-28T18:24:00Z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