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155" w:after="0"/>
        <w:ind w:right="95" w:hanging="0"/>
        <w:rPr>
          <w:rFonts w:ascii="Arial" w:hAnsi="Arial" w:cs="Arial"/>
          <w:sz w:val="28"/>
          <w:szCs w:val="28"/>
          <w:lang w:val="pt-BR"/>
        </w:rPr>
      </w:pPr>
      <w:r>
        <w:rPr>
          <w:rFonts w:cs="Arial" w:ascii="Arial" w:hAnsi="Arial"/>
          <w:spacing w:val="-1"/>
          <w:sz w:val="28"/>
          <w:szCs w:val="28"/>
          <w:lang w:val="pt-BR"/>
        </w:rPr>
        <w:t>SÚMULA</w:t>
      </w:r>
      <w:r>
        <w:rPr>
          <w:rFonts w:cs="Arial" w:ascii="Arial" w:hAnsi="Arial"/>
          <w:spacing w:val="-10"/>
          <w:sz w:val="28"/>
          <w:szCs w:val="28"/>
          <w:lang w:val="pt-BR"/>
        </w:rPr>
        <w:t xml:space="preserve"> </w:t>
      </w:r>
      <w:r>
        <w:rPr>
          <w:rFonts w:cs="Arial" w:ascii="Arial" w:hAnsi="Arial"/>
          <w:spacing w:val="-1"/>
          <w:sz w:val="28"/>
          <w:szCs w:val="28"/>
          <w:lang w:val="pt-BR"/>
        </w:rPr>
        <w:t>DA</w:t>
      </w:r>
      <w:r>
        <w:rPr>
          <w:rFonts w:cs="Arial" w:ascii="Arial" w:hAnsi="Arial"/>
          <w:spacing w:val="-11"/>
          <w:sz w:val="28"/>
          <w:szCs w:val="28"/>
          <w:lang w:val="pt-BR"/>
        </w:rPr>
        <w:t xml:space="preserve"> 1</w:t>
      </w:r>
      <w:r>
        <w:rPr>
          <w:rFonts w:cs="Arial" w:ascii="Arial" w:hAnsi="Arial"/>
          <w:spacing w:val="-1"/>
          <w:sz w:val="28"/>
          <w:szCs w:val="28"/>
          <w:lang w:val="pt-BR"/>
        </w:rPr>
        <w:t>ª REUNIÃO</w:t>
      </w:r>
      <w:r>
        <w:rPr>
          <w:rFonts w:cs="Arial" w:ascii="Arial" w:hAnsi="Arial"/>
          <w:spacing w:val="-9"/>
          <w:sz w:val="28"/>
          <w:szCs w:val="28"/>
          <w:lang w:val="pt-BR"/>
        </w:rPr>
        <w:t xml:space="preserve"> </w:t>
      </w:r>
      <w:r>
        <w:rPr>
          <w:rFonts w:cs="Arial" w:ascii="Arial" w:hAnsi="Arial"/>
          <w:spacing w:val="-1"/>
          <w:sz w:val="28"/>
          <w:szCs w:val="28"/>
          <w:lang w:val="pt-BR"/>
        </w:rPr>
        <w:t>ORDINÁRIA</w:t>
      </w:r>
      <w:r>
        <w:rPr>
          <w:rFonts w:cs="Arial" w:ascii="Arial" w:hAnsi="Arial"/>
          <w:spacing w:val="-9"/>
          <w:sz w:val="28"/>
          <w:szCs w:val="28"/>
          <w:lang w:val="pt-BR"/>
        </w:rPr>
        <w:t xml:space="preserve"> </w:t>
      </w:r>
      <w:r>
        <w:rPr>
          <w:rFonts w:cs="Arial" w:ascii="Arial" w:hAnsi="Arial"/>
          <w:sz w:val="28"/>
          <w:szCs w:val="28"/>
          <w:lang w:val="pt-BR"/>
        </w:rPr>
        <w:t>CEP-CAU/PR • RO 01/2023</w:t>
      </w:r>
    </w:p>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5" w:type="dxa"/>
        <w:tblLayout w:type="fixed"/>
        <w:tblCellMar>
          <w:top w:w="0" w:type="dxa"/>
          <w:left w:w="5" w:type="dxa"/>
          <w:bottom w:w="0" w:type="dxa"/>
          <w:right w:w="5" w:type="dxa"/>
        </w:tblCellMar>
        <w:tblLook w:firstRow="1" w:noVBand="0" w:lastRow="1" w:firstColumn="1" w:lastColumn="1" w:noHBand="0" w:val="01e0"/>
      </w:tblPr>
      <w:tblGrid>
        <w:gridCol w:w="1986"/>
        <w:gridCol w:w="3290"/>
        <w:gridCol w:w="1011"/>
        <w:gridCol w:w="2783"/>
      </w:tblGrid>
      <w:tr>
        <w:trPr>
          <w:trHeight w:val="345" w:hRule="atLeast"/>
        </w:trPr>
        <w:tc>
          <w:tcPr>
            <w:tcW w:w="1986" w:type="dxa"/>
            <w:tcBorders>
              <w:top w:val="single" w:sz="6" w:space="0" w:color="000000"/>
              <w:left w:val="single" w:sz="4" w:space="0" w:color="000000"/>
              <w:bottom w:val="single" w:sz="4" w:space="0" w:color="000000"/>
            </w:tcBorders>
            <w:shd w:color="auto" w:fill="D9D9D9" w:val="clear"/>
            <w:vAlign w:val="center"/>
          </w:tcPr>
          <w:p>
            <w:pPr>
              <w:pStyle w:val="TableParagraph"/>
              <w:widowControl w:val="false"/>
              <w:suppressAutoHyphens w:val="true"/>
              <w:spacing w:before="0" w:after="0"/>
              <w:ind w:left="86" w:hanging="0"/>
              <w:jc w:val="left"/>
              <w:rPr>
                <w:rFonts w:ascii="Arial" w:hAnsi="Arial" w:cs="Arial"/>
                <w:b/>
                <w:b/>
                <w:sz w:val="20"/>
                <w:lang w:val="pt-BR"/>
              </w:rPr>
            </w:pPr>
            <w:r>
              <w:rPr>
                <w:rFonts w:cs="Arial" w:ascii="Arial" w:hAnsi="Arial"/>
                <w:b/>
                <w:kern w:val="0"/>
                <w:sz w:val="20"/>
                <w:szCs w:val="22"/>
                <w:lang w:val="pt-BR" w:eastAsia="en-US" w:bidi="ar-SA"/>
              </w:rPr>
              <w:t>Data</w:t>
            </w:r>
          </w:p>
        </w:tc>
        <w:tc>
          <w:tcPr>
            <w:tcW w:w="3290" w:type="dxa"/>
            <w:tcBorders>
              <w:top w:val="single" w:sz="6" w:space="0" w:color="000000"/>
              <w:bottom w:val="single" w:sz="4" w:space="0" w:color="000000"/>
            </w:tcBorders>
            <w:vAlign w:val="center"/>
          </w:tcPr>
          <w:p>
            <w:pPr>
              <w:pStyle w:val="TableParagraph"/>
              <w:widowControl w:val="false"/>
              <w:suppressAutoHyphens w:val="true"/>
              <w:spacing w:before="0" w:after="0"/>
              <w:ind w:left="86" w:hanging="0"/>
              <w:jc w:val="left"/>
              <w:rPr>
                <w:rFonts w:ascii="Arial" w:hAnsi="Arial" w:cs="Arial"/>
                <w:sz w:val="20"/>
                <w:lang w:val="pt-BR"/>
              </w:rPr>
            </w:pPr>
            <w:r>
              <w:rPr>
                <w:rFonts w:cs="Arial" w:ascii="Arial" w:hAnsi="Arial"/>
                <w:kern w:val="0"/>
                <w:sz w:val="20"/>
                <w:szCs w:val="22"/>
                <w:lang w:val="pt-BR" w:eastAsia="en-US" w:bidi="ar-SA"/>
              </w:rPr>
              <w:t>26 de janeiro de</w:t>
            </w:r>
            <w:r>
              <w:rPr>
                <w:rFonts w:cs="Arial" w:ascii="Arial" w:hAnsi="Arial"/>
                <w:spacing w:val="16"/>
                <w:kern w:val="0"/>
                <w:sz w:val="20"/>
                <w:szCs w:val="22"/>
                <w:lang w:val="pt-BR" w:eastAsia="en-US" w:bidi="ar-SA"/>
              </w:rPr>
              <w:t xml:space="preserve"> </w:t>
            </w:r>
            <w:r>
              <w:rPr>
                <w:rFonts w:cs="Arial" w:ascii="Arial" w:hAnsi="Arial"/>
                <w:kern w:val="0"/>
                <w:sz w:val="20"/>
                <w:szCs w:val="22"/>
                <w:lang w:val="pt-BR" w:eastAsia="en-US" w:bidi="ar-SA"/>
              </w:rPr>
              <w:t>2023</w:t>
            </w:r>
          </w:p>
        </w:tc>
        <w:tc>
          <w:tcPr>
            <w:tcW w:w="1011" w:type="dxa"/>
            <w:tcBorders>
              <w:top w:val="single" w:sz="6" w:space="0" w:color="000000"/>
              <w:bottom w:val="single" w:sz="4" w:space="0" w:color="000000"/>
            </w:tcBorders>
            <w:shd w:color="auto" w:fill="D9D9D9" w:val="clear"/>
            <w:vAlign w:val="center"/>
          </w:tcPr>
          <w:p>
            <w:pPr>
              <w:pStyle w:val="TableParagraph"/>
              <w:widowControl w:val="false"/>
              <w:suppressAutoHyphens w:val="true"/>
              <w:spacing w:before="0" w:after="0"/>
              <w:ind w:left="84" w:hanging="0"/>
              <w:jc w:val="left"/>
              <w:rPr>
                <w:rFonts w:ascii="Arial" w:hAnsi="Arial" w:cs="Arial"/>
                <w:b/>
                <w:b/>
                <w:sz w:val="20"/>
                <w:lang w:val="pt-BR"/>
              </w:rPr>
            </w:pPr>
            <w:r>
              <w:rPr>
                <w:rFonts w:cs="Arial" w:ascii="Arial" w:hAnsi="Arial"/>
                <w:b/>
                <w:kern w:val="0"/>
                <w:sz w:val="20"/>
                <w:szCs w:val="22"/>
                <w:lang w:val="pt-BR" w:eastAsia="en-US" w:bidi="ar-SA"/>
              </w:rPr>
              <w:t>Horário</w:t>
            </w:r>
          </w:p>
        </w:tc>
        <w:tc>
          <w:tcPr>
            <w:tcW w:w="2783" w:type="dxa"/>
            <w:tcBorders>
              <w:top w:val="single" w:sz="6" w:space="0" w:color="000000"/>
              <w:bottom w:val="single" w:sz="4" w:space="0" w:color="000000"/>
              <w:right w:val="single" w:sz="4" w:space="0" w:color="000000"/>
            </w:tcBorders>
            <w:vAlign w:val="center"/>
          </w:tcPr>
          <w:p>
            <w:pPr>
              <w:pStyle w:val="TableParagraph"/>
              <w:widowControl w:val="false"/>
              <w:suppressAutoHyphens w:val="true"/>
              <w:spacing w:before="0" w:after="0"/>
              <w:ind w:left="84" w:hanging="0"/>
              <w:jc w:val="left"/>
              <w:rPr>
                <w:rFonts w:ascii="Arial" w:hAnsi="Arial" w:cs="Arial"/>
                <w:sz w:val="20"/>
                <w:lang w:val="pt-BR"/>
              </w:rPr>
            </w:pPr>
            <w:r>
              <w:rPr>
                <w:rFonts w:cs="Arial" w:ascii="Arial" w:hAnsi="Arial"/>
                <w:kern w:val="0"/>
                <w:sz w:val="20"/>
                <w:szCs w:val="22"/>
                <w:lang w:val="pt-BR" w:eastAsia="en-US" w:bidi="ar-SA"/>
              </w:rPr>
              <w:t>Das</w:t>
            </w:r>
            <w:r>
              <w:rPr>
                <w:rFonts w:cs="Arial" w:ascii="Arial" w:hAnsi="Arial"/>
                <w:spacing w:val="16"/>
                <w:kern w:val="0"/>
                <w:sz w:val="20"/>
                <w:szCs w:val="22"/>
                <w:lang w:val="pt-BR" w:eastAsia="en-US" w:bidi="ar-SA"/>
              </w:rPr>
              <w:t xml:space="preserve"> </w:t>
            </w:r>
            <w:r>
              <w:rPr>
                <w:rFonts w:cs="Arial" w:ascii="Arial" w:hAnsi="Arial"/>
                <w:kern w:val="0"/>
                <w:sz w:val="20"/>
                <w:szCs w:val="22"/>
                <w:lang w:val="pt-BR" w:eastAsia="en-US" w:bidi="ar-SA"/>
              </w:rPr>
              <w:t>14h33min</w:t>
            </w:r>
            <w:r>
              <w:rPr>
                <w:rFonts w:cs="Arial" w:ascii="Arial" w:hAnsi="Arial"/>
                <w:spacing w:val="20"/>
                <w:kern w:val="0"/>
                <w:sz w:val="20"/>
                <w:szCs w:val="22"/>
                <w:lang w:val="pt-BR" w:eastAsia="en-US" w:bidi="ar-SA"/>
              </w:rPr>
              <w:t xml:space="preserve"> </w:t>
            </w:r>
            <w:r>
              <w:rPr>
                <w:rFonts w:cs="Arial" w:ascii="Arial" w:hAnsi="Arial"/>
                <w:kern w:val="0"/>
                <w:sz w:val="20"/>
                <w:szCs w:val="22"/>
                <w:lang w:val="pt-BR" w:eastAsia="en-US" w:bidi="ar-SA"/>
              </w:rPr>
              <w:t>às 17h26min</w:t>
            </w:r>
          </w:p>
        </w:tc>
      </w:tr>
      <w:tr>
        <w:trPr>
          <w:trHeight w:val="170" w:hRule="atLeast"/>
        </w:trPr>
        <w:tc>
          <w:tcPr>
            <w:tcW w:w="1986" w:type="dxa"/>
            <w:tcBorders>
              <w:top w:val="single" w:sz="4" w:space="0" w:color="000000"/>
              <w:left w:val="single" w:sz="4" w:space="0" w:color="000000"/>
              <w:bottom w:val="single" w:sz="6" w:space="0" w:color="000000"/>
            </w:tcBorders>
            <w:shd w:color="auto" w:fill="D9D9D9" w:val="clear"/>
            <w:vAlign w:val="center"/>
          </w:tcPr>
          <w:p>
            <w:pPr>
              <w:pStyle w:val="TableParagraph"/>
              <w:widowControl w:val="false"/>
              <w:suppressAutoHyphens w:val="true"/>
              <w:spacing w:before="0" w:after="0"/>
              <w:ind w:left="86" w:hanging="0"/>
              <w:jc w:val="left"/>
              <w:rPr>
                <w:rFonts w:ascii="Arial" w:hAnsi="Arial" w:cs="Arial"/>
                <w:b/>
                <w:b/>
                <w:sz w:val="20"/>
                <w:lang w:val="pt-BR"/>
              </w:rPr>
            </w:pPr>
            <w:r>
              <w:rPr>
                <w:rFonts w:cs="Arial" w:ascii="Arial" w:hAnsi="Arial"/>
                <w:b/>
                <w:kern w:val="0"/>
                <w:sz w:val="20"/>
                <w:szCs w:val="22"/>
                <w:lang w:val="pt-BR" w:eastAsia="en-US" w:bidi="ar-SA"/>
              </w:rPr>
              <w:t>Local</w:t>
            </w:r>
          </w:p>
        </w:tc>
        <w:tc>
          <w:tcPr>
            <w:tcW w:w="7084" w:type="dxa"/>
            <w:gridSpan w:val="3"/>
            <w:tcBorders>
              <w:top w:val="single" w:sz="4" w:space="0" w:color="000000"/>
              <w:bottom w:val="single" w:sz="6" w:space="0" w:color="000000"/>
              <w:right w:val="single" w:sz="4" w:space="0" w:color="000000"/>
            </w:tcBorders>
            <w:vAlign w:val="center"/>
          </w:tcPr>
          <w:p>
            <w:pPr>
              <w:pStyle w:val="TableParagraph"/>
              <w:widowControl w:val="false"/>
              <w:suppressAutoHyphens w:val="true"/>
              <w:spacing w:before="0" w:after="0"/>
              <w:ind w:left="86" w:hanging="0"/>
              <w:jc w:val="both"/>
              <w:rPr>
                <w:rFonts w:ascii="Arial" w:hAnsi="Arial" w:cs="Arial"/>
                <w:color w:val="0000FF" w:themeColor="hyperlink"/>
                <w:sz w:val="20"/>
                <w:szCs w:val="20"/>
                <w:u w:val="single"/>
              </w:rPr>
            </w:pPr>
            <w:r>
              <w:rPr>
                <w:rFonts w:cs="Arial" w:ascii="Arial" w:hAnsi="Arial"/>
                <w:kern w:val="0"/>
                <w:sz w:val="20"/>
                <w:szCs w:val="20"/>
                <w:lang w:val="pt-BR" w:eastAsia="en-US" w:bidi="ar-SA"/>
              </w:rPr>
              <w:t xml:space="preserve">Reunião na </w:t>
            </w:r>
            <w:r>
              <w:rPr>
                <w:rFonts w:cs="Arial" w:ascii="Arial" w:hAnsi="Arial"/>
                <w:i/>
                <w:iCs/>
                <w:kern w:val="0"/>
                <w:sz w:val="20"/>
                <w:szCs w:val="20"/>
                <w:lang w:val="pt-BR" w:eastAsia="en-US" w:bidi="ar-SA"/>
              </w:rPr>
              <w:t>modalidade Híbrida</w:t>
            </w:r>
            <w:r>
              <w:rPr>
                <w:rFonts w:cs="Arial" w:ascii="Arial" w:hAnsi="Arial"/>
                <w:kern w:val="0"/>
                <w:sz w:val="20"/>
                <w:szCs w:val="20"/>
                <w:lang w:val="pt-BR" w:eastAsia="en-US" w:bidi="ar-SA"/>
              </w:rPr>
              <w:t xml:space="preserve">. </w:t>
            </w:r>
            <w:r>
              <w:rPr>
                <w:rFonts w:cs="Arial" w:ascii="Arial" w:hAnsi="Arial"/>
                <w:i/>
                <w:iCs/>
                <w:kern w:val="0"/>
                <w:sz w:val="20"/>
                <w:szCs w:val="20"/>
                <w:lang w:val="pt-BR" w:eastAsia="en-US" w:bidi="ar-SA"/>
              </w:rPr>
              <w:t>Presencial,</w:t>
            </w:r>
            <w:r>
              <w:rPr>
                <w:rFonts w:cs="Arial" w:ascii="Arial" w:hAnsi="Arial"/>
                <w:kern w:val="0"/>
                <w:sz w:val="20"/>
                <w:szCs w:val="20"/>
                <w:lang w:val="pt-BR" w:eastAsia="en-US" w:bidi="ar-SA"/>
              </w:rPr>
              <w:t xml:space="preserve"> na sede da ACIPG – Associação Comercial, Industrial e Empresarial de Ponta Grossa; e </w:t>
            </w:r>
            <w:r>
              <w:rPr>
                <w:rFonts w:cs="Arial" w:ascii="Arial" w:hAnsi="Arial"/>
                <w:i/>
                <w:iCs/>
                <w:kern w:val="0"/>
                <w:sz w:val="20"/>
                <w:szCs w:val="20"/>
                <w:lang w:val="pt-BR" w:eastAsia="en-US" w:bidi="ar-SA"/>
              </w:rPr>
              <w:t>Virtual</w:t>
            </w:r>
            <w:r>
              <w:rPr>
                <w:rFonts w:cs="Arial" w:ascii="Arial" w:hAnsi="Arial"/>
                <w:kern w:val="0"/>
                <w:sz w:val="20"/>
                <w:szCs w:val="20"/>
                <w:lang w:val="pt-BR" w:eastAsia="en-US" w:bidi="ar-SA"/>
              </w:rPr>
              <w:t xml:space="preserve"> por meio da plataforma</w:t>
            </w:r>
            <w:r>
              <w:rPr>
                <w:rFonts w:cs="Arial" w:ascii="Arial" w:hAnsi="Arial"/>
                <w:spacing w:val="-1"/>
                <w:kern w:val="0"/>
                <w:sz w:val="20"/>
                <w:szCs w:val="20"/>
                <w:lang w:val="pt-BR" w:eastAsia="en-US" w:bidi="ar-SA"/>
              </w:rPr>
              <w:t xml:space="preserve"> </w:t>
            </w:r>
            <w:r>
              <w:rPr>
                <w:rFonts w:cs="Arial" w:ascii="Arial" w:hAnsi="Arial"/>
                <w:i/>
                <w:iCs/>
                <w:spacing w:val="-1"/>
                <w:kern w:val="0"/>
                <w:sz w:val="20"/>
                <w:szCs w:val="20"/>
                <w:lang w:val="pt-BR" w:eastAsia="en-US" w:bidi="ar-SA"/>
              </w:rPr>
              <w:t>Microsoft</w:t>
            </w:r>
            <w:r>
              <w:rPr>
                <w:rFonts w:cs="Arial" w:ascii="Arial" w:hAnsi="Arial"/>
                <w:spacing w:val="-1"/>
                <w:kern w:val="0"/>
                <w:sz w:val="20"/>
                <w:szCs w:val="20"/>
                <w:lang w:val="pt-BR" w:eastAsia="en-US" w:bidi="ar-SA"/>
              </w:rPr>
              <w:t xml:space="preserve"> </w:t>
            </w:r>
            <w:r>
              <w:rPr>
                <w:rFonts w:cs="Arial" w:ascii="Arial" w:hAnsi="Arial"/>
                <w:i/>
                <w:iCs/>
                <w:kern w:val="0"/>
                <w:sz w:val="20"/>
                <w:szCs w:val="20"/>
                <w:lang w:eastAsia="en-US" w:bidi="ar-SA"/>
              </w:rPr>
              <w:t>Teams</w:t>
            </w:r>
            <w:r>
              <w:rPr>
                <w:rFonts w:cs="Arial" w:ascii="Arial" w:hAnsi="Arial"/>
                <w:kern w:val="0"/>
                <w:sz w:val="20"/>
                <w:szCs w:val="20"/>
                <w:lang w:eastAsia="en-US" w:bidi="ar-SA"/>
              </w:rPr>
              <w:t xml:space="preserve">, no </w:t>
            </w:r>
            <w:r>
              <w:rPr>
                <w:rFonts w:cs="Arial" w:ascii="Arial" w:hAnsi="Arial"/>
                <w:i/>
                <w:iCs/>
                <w:kern w:val="0"/>
                <w:sz w:val="20"/>
                <w:szCs w:val="20"/>
                <w:lang w:eastAsia="en-US" w:bidi="ar-SA"/>
              </w:rPr>
              <w:t>link</w:t>
            </w:r>
            <w:r>
              <w:rPr>
                <w:rFonts w:cs="Arial" w:ascii="Arial" w:hAnsi="Arial"/>
                <w:kern w:val="0"/>
                <w:sz w:val="20"/>
                <w:szCs w:val="20"/>
                <w:lang w:eastAsia="en-US" w:bidi="ar-SA"/>
              </w:rPr>
              <w:t xml:space="preserve"> disponível em: </w:t>
            </w:r>
            <w:r>
              <w:rPr>
                <w:rFonts w:cs="Arial" w:ascii="Arial" w:hAnsi="Arial"/>
                <w:kern w:val="0"/>
                <w:sz w:val="14"/>
                <w:szCs w:val="14"/>
                <w:lang w:eastAsia="en-US" w:bidi="ar-SA"/>
              </w:rPr>
              <w:t>&lt;</w:t>
            </w:r>
            <w:hyperlink r:id="rId2">
              <w:bookmarkStart w:id="0" w:name="LPlnkOWALinkPreview"/>
              <w:bookmarkEnd w:id="0"/>
              <w:r>
                <w:rPr>
                  <w:rStyle w:val="LinkdaInternet"/>
                  <w:rFonts w:cs="Arial" w:ascii="Arial" w:hAnsi="Arial"/>
                  <w:kern w:val="0"/>
                  <w:sz w:val="14"/>
                  <w:szCs w:val="14"/>
                  <w:lang w:eastAsia="en-US" w:bidi="ar-SA"/>
                </w:rPr>
                <w:t>https://teams.microsoft.com/l/meetup-join/19%3a0f3876589d8745e193a185817c603571%40thread.tacv2/1674664611092?context=%7b%22Tid%22%3a%228e84fea3-95f0-4999-bd94-e0703c160252%22%2c%22Oid%22%3a%220a99e5b3-b9e6-4c2e-a0c2-cfff7495df89%22%7d</w:t>
              </w:r>
            </w:hyperlink>
            <w:r>
              <w:rPr>
                <w:rFonts w:cs="Arial" w:ascii="Arial" w:hAnsi="Arial"/>
                <w:kern w:val="0"/>
                <w:sz w:val="14"/>
                <w:szCs w:val="14"/>
                <w:lang w:eastAsia="en-US" w:bidi="ar-SA"/>
              </w:rPr>
              <w:t>&gt;</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5" w:type="dxa"/>
        <w:tblLayout w:type="fixed"/>
        <w:tblCellMar>
          <w:top w:w="0" w:type="dxa"/>
          <w:left w:w="5" w:type="dxa"/>
          <w:bottom w:w="0" w:type="dxa"/>
          <w:right w:w="5" w:type="dxa"/>
        </w:tblCellMar>
        <w:tblLook w:firstRow="1" w:noVBand="0" w:lastRow="1" w:firstColumn="1" w:lastColumn="1" w:noHBand="0" w:val="01e0"/>
      </w:tblPr>
      <w:tblGrid>
        <w:gridCol w:w="1979"/>
        <w:gridCol w:w="4307"/>
        <w:gridCol w:w="2785"/>
      </w:tblGrid>
      <w:tr>
        <w:trPr>
          <w:trHeight w:val="18" w:hRule="atLeast"/>
        </w:trPr>
        <w:tc>
          <w:tcPr>
            <w:tcW w:w="1979" w:type="dxa"/>
            <w:vMerge w:val="restart"/>
            <w:tcBorders>
              <w:top w:val="single" w:sz="6" w:space="0" w:color="000000"/>
              <w:left w:val="single" w:sz="4" w:space="0" w:color="000000"/>
              <w:bottom w:val="single" w:sz="6" w:space="0" w:color="000000"/>
            </w:tcBorders>
            <w:shd w:color="auto" w:fill="D9D9D9" w:val="clear"/>
            <w:vAlign w:val="center"/>
          </w:tcPr>
          <w:p>
            <w:pPr>
              <w:pStyle w:val="TableParagraph"/>
              <w:widowControl w:val="false"/>
              <w:suppressAutoHyphens w:val="true"/>
              <w:spacing w:before="0" w:after="0"/>
              <w:ind w:left="107" w:hanging="0"/>
              <w:jc w:val="left"/>
              <w:rPr>
                <w:rFonts w:ascii="Arial" w:hAnsi="Arial" w:cs="Arial"/>
                <w:b/>
                <w:b/>
                <w:sz w:val="20"/>
                <w:szCs w:val="20"/>
                <w:lang w:val="pt-BR"/>
              </w:rPr>
            </w:pPr>
            <w:r>
              <w:rPr>
                <w:rFonts w:cs="Arial" w:ascii="Arial" w:hAnsi="Arial"/>
                <w:b/>
                <w:kern w:val="0"/>
                <w:sz w:val="20"/>
                <w:szCs w:val="20"/>
                <w:lang w:val="pt-BR" w:eastAsia="en-US" w:bidi="ar-SA"/>
              </w:rPr>
              <w:t>Participantes</w:t>
            </w:r>
          </w:p>
        </w:tc>
        <w:tc>
          <w:tcPr>
            <w:tcW w:w="4307" w:type="dxa"/>
            <w:tcBorders>
              <w:top w:val="single" w:sz="6" w:space="0" w:color="000000"/>
              <w:bottom w:val="single" w:sz="2" w:space="0" w:color="000000"/>
            </w:tcBorders>
          </w:tcPr>
          <w:p>
            <w:pPr>
              <w:pStyle w:val="TableParagraph"/>
              <w:widowControl w:val="false"/>
              <w:suppressAutoHyphens w:val="true"/>
              <w:spacing w:before="0" w:after="0"/>
              <w:jc w:val="left"/>
              <w:rPr>
                <w:rFonts w:ascii="Arial" w:hAnsi="Arial" w:cs="Arial"/>
                <w:sz w:val="20"/>
                <w:szCs w:val="20"/>
                <w:lang w:val="pt-BR"/>
              </w:rPr>
            </w:pPr>
            <w:r>
              <w:rPr>
                <w:rFonts w:cs="Arial" w:ascii="Arial" w:hAnsi="Arial"/>
                <w:kern w:val="0"/>
                <w:sz w:val="20"/>
                <w:szCs w:val="20"/>
                <w:lang w:val="pt-BR" w:eastAsia="en-US" w:bidi="ar-SA"/>
              </w:rPr>
              <w:t>Walter</w:t>
            </w:r>
            <w:r>
              <w:rPr>
                <w:rFonts w:cs="Arial" w:ascii="Arial" w:hAnsi="Arial"/>
                <w:spacing w:val="26"/>
                <w:kern w:val="0"/>
                <w:sz w:val="20"/>
                <w:szCs w:val="20"/>
                <w:lang w:val="pt-BR" w:eastAsia="en-US" w:bidi="ar-SA"/>
              </w:rPr>
              <w:t xml:space="preserve"> </w:t>
            </w:r>
            <w:r>
              <w:rPr>
                <w:rFonts w:cs="Arial" w:ascii="Arial" w:hAnsi="Arial"/>
                <w:kern w:val="0"/>
                <w:sz w:val="20"/>
                <w:szCs w:val="20"/>
                <w:lang w:val="pt-BR" w:eastAsia="en-US" w:bidi="ar-SA"/>
              </w:rPr>
              <w:t>Gustavo</w:t>
            </w:r>
            <w:r>
              <w:rPr>
                <w:rFonts w:cs="Arial" w:ascii="Arial" w:hAnsi="Arial"/>
                <w:spacing w:val="28"/>
                <w:kern w:val="0"/>
                <w:sz w:val="20"/>
                <w:szCs w:val="20"/>
                <w:lang w:val="pt-BR" w:eastAsia="en-US" w:bidi="ar-SA"/>
              </w:rPr>
              <w:t xml:space="preserve"> </w:t>
            </w:r>
            <w:r>
              <w:rPr>
                <w:rFonts w:cs="Arial" w:ascii="Arial" w:hAnsi="Arial"/>
                <w:kern w:val="0"/>
                <w:sz w:val="20"/>
                <w:szCs w:val="20"/>
                <w:lang w:val="pt-BR" w:eastAsia="en-US" w:bidi="ar-SA"/>
              </w:rPr>
              <w:t>Linzmeyer</w:t>
            </w:r>
          </w:p>
        </w:tc>
        <w:tc>
          <w:tcPr>
            <w:tcW w:w="2785" w:type="dxa"/>
            <w:tcBorders>
              <w:top w:val="single" w:sz="6" w:space="0" w:color="000000"/>
              <w:bottom w:val="single" w:sz="2"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lang w:val="pt-BR"/>
              </w:rPr>
            </w:pPr>
            <w:r>
              <w:rPr>
                <w:rFonts w:cs="Arial" w:ascii="Arial" w:hAnsi="Arial"/>
                <w:kern w:val="0"/>
                <w:sz w:val="20"/>
                <w:szCs w:val="20"/>
                <w:lang w:val="pt-BR" w:eastAsia="en-US" w:bidi="ar-SA"/>
              </w:rPr>
              <w:t>Coordenador</w:t>
            </w:r>
          </w:p>
        </w:tc>
      </w:tr>
      <w:tr>
        <w:trPr>
          <w:trHeight w:val="18" w:hRule="atLeast"/>
        </w:trPr>
        <w:tc>
          <w:tcPr>
            <w:tcW w:w="1979" w:type="dxa"/>
            <w:vMerge w:val="continue"/>
            <w:tcBorders>
              <w:left w:val="single" w:sz="4" w:space="0" w:color="000000"/>
              <w:bottom w:val="single" w:sz="6" w:space="0" w:color="000000"/>
            </w:tcBorders>
            <w:shd w:color="auto" w:fill="D9D9D9" w:val="clear"/>
            <w:vAlign w:val="center"/>
          </w:tcPr>
          <w:p>
            <w:pPr>
              <w:pStyle w:val="TableParagraph"/>
              <w:widowControl w:val="false"/>
              <w:suppressAutoHyphens w:val="true"/>
              <w:spacing w:before="0" w:after="0"/>
              <w:ind w:left="107" w:hanging="0"/>
              <w:jc w:val="left"/>
              <w:rPr>
                <w:rFonts w:ascii="Arial" w:hAnsi="Arial" w:cs="Arial"/>
                <w:b/>
                <w:b/>
                <w:sz w:val="20"/>
                <w:szCs w:val="20"/>
                <w:lang w:val="pt-BR"/>
              </w:rPr>
            </w:pPr>
            <w:r>
              <w:rPr>
                <w:rFonts w:cs="Arial" w:ascii="Arial" w:hAnsi="Arial"/>
                <w:b/>
                <w:sz w:val="20"/>
                <w:szCs w:val="20"/>
                <w:lang w:val="pt-BR"/>
              </w:rPr>
            </w:r>
          </w:p>
        </w:tc>
        <w:tc>
          <w:tcPr>
            <w:tcW w:w="4307" w:type="dxa"/>
            <w:tcBorders>
              <w:bottom w:val="single" w:sz="2" w:space="0" w:color="000000"/>
            </w:tcBorders>
          </w:tcPr>
          <w:p>
            <w:pPr>
              <w:pStyle w:val="TableParagraph"/>
              <w:widowControl w:val="false"/>
              <w:suppressAutoHyphens w:val="true"/>
              <w:spacing w:before="0" w:after="0"/>
              <w:jc w:val="left"/>
              <w:rPr>
                <w:rFonts w:ascii="Arial" w:hAnsi="Arial" w:cs="Arial"/>
                <w:sz w:val="20"/>
                <w:szCs w:val="20"/>
                <w:lang w:val="pt-BR"/>
              </w:rPr>
            </w:pPr>
            <w:r>
              <w:rPr>
                <w:rFonts w:cs="Arial" w:ascii="Arial" w:hAnsi="Arial"/>
                <w:kern w:val="0"/>
                <w:sz w:val="20"/>
                <w:szCs w:val="20"/>
                <w:lang w:val="pt-BR" w:eastAsia="en-US" w:bidi="ar-SA"/>
              </w:rPr>
              <w:t>Maugham Zaze</w:t>
            </w:r>
          </w:p>
        </w:tc>
        <w:tc>
          <w:tcPr>
            <w:tcW w:w="2785" w:type="dxa"/>
            <w:tcBorders>
              <w:bottom w:val="single" w:sz="2"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lang w:val="pt-BR"/>
              </w:rPr>
            </w:pPr>
            <w:r>
              <w:rPr>
                <w:rFonts w:cs="Arial" w:ascii="Arial" w:hAnsi="Arial"/>
                <w:kern w:val="0"/>
                <w:sz w:val="20"/>
                <w:szCs w:val="20"/>
                <w:lang w:val="pt-BR" w:eastAsia="en-US" w:bidi="ar-SA"/>
              </w:rPr>
              <w:t>Coordenador Adjunto</w:t>
            </w:r>
          </w:p>
        </w:tc>
      </w:tr>
      <w:tr>
        <w:trPr>
          <w:trHeight w:val="18" w:hRule="atLeast"/>
        </w:trPr>
        <w:tc>
          <w:tcPr>
            <w:tcW w:w="1979" w:type="dxa"/>
            <w:vMerge w:val="continue"/>
            <w:tcBorders>
              <w:top w:val="single" w:sz="2" w:space="0" w:color="000000"/>
              <w:left w:val="single" w:sz="4" w:space="0" w:color="000000"/>
              <w:bottom w:val="single" w:sz="6" w:space="0" w:color="000000"/>
            </w:tcBorders>
            <w:shd w:color="auto" w:fill="D9D9D9" w:val="clear"/>
            <w:vAlign w:val="center"/>
          </w:tcPr>
          <w:p>
            <w:pPr>
              <w:pStyle w:val="Normal"/>
              <w:widowControl w:val="false"/>
              <w:suppressAutoHyphens w:val="true"/>
              <w:spacing w:before="0" w:after="0"/>
              <w:jc w:val="left"/>
              <w:rPr>
                <w:rFonts w:ascii="Arial" w:hAnsi="Arial" w:cs="Arial"/>
                <w:sz w:val="20"/>
                <w:szCs w:val="20"/>
                <w:lang w:val="pt-BR"/>
              </w:rPr>
            </w:pPr>
            <w:r>
              <w:rPr>
                <w:rFonts w:cs="Arial" w:ascii="Arial" w:hAnsi="Arial"/>
                <w:sz w:val="20"/>
                <w:szCs w:val="20"/>
                <w:lang w:val="pt-BR"/>
              </w:rPr>
            </w:r>
          </w:p>
        </w:tc>
        <w:tc>
          <w:tcPr>
            <w:tcW w:w="4307" w:type="dxa"/>
            <w:tcBorders>
              <w:top w:val="single" w:sz="2" w:space="0" w:color="000000"/>
              <w:bottom w:val="single" w:sz="6" w:space="0" w:color="000000"/>
            </w:tcBorders>
          </w:tcPr>
          <w:p>
            <w:pPr>
              <w:pStyle w:val="TableParagraph"/>
              <w:widowControl w:val="false"/>
              <w:suppressAutoHyphens w:val="true"/>
              <w:spacing w:before="0" w:after="0"/>
              <w:jc w:val="left"/>
              <w:rPr>
                <w:rFonts w:ascii="Arial" w:hAnsi="Arial" w:cs="Arial"/>
                <w:sz w:val="20"/>
                <w:szCs w:val="20"/>
                <w:lang w:val="pt-BR"/>
              </w:rPr>
            </w:pPr>
            <w:r>
              <w:rPr>
                <w:rFonts w:cs="Arial" w:ascii="Arial" w:hAnsi="Arial"/>
                <w:kern w:val="0"/>
                <w:sz w:val="20"/>
                <w:szCs w:val="20"/>
                <w:lang w:val="pt-BR" w:eastAsia="en-US" w:bidi="ar-SA"/>
              </w:rPr>
              <w:t>Ricardo Luiz Leites de Oliveira</w:t>
            </w:r>
          </w:p>
        </w:tc>
        <w:tc>
          <w:tcPr>
            <w:tcW w:w="2785" w:type="dxa"/>
            <w:tcBorders>
              <w:top w:val="single" w:sz="2" w:space="0" w:color="000000"/>
              <w:bottom w:val="single" w:sz="6"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0"/>
                <w:szCs w:val="20"/>
                <w:lang w:eastAsia="en-US" w:bidi="ar-SA"/>
              </w:rPr>
              <w:t>Membro</w:t>
            </w:r>
          </w:p>
        </w:tc>
      </w:tr>
      <w:tr>
        <w:trPr>
          <w:trHeight w:val="18" w:hRule="atLeast"/>
        </w:trPr>
        <w:tc>
          <w:tcPr>
            <w:tcW w:w="1979" w:type="dxa"/>
            <w:tcBorders>
              <w:top w:val="single" w:sz="6" w:space="0" w:color="000000"/>
              <w:left w:val="single" w:sz="4" w:space="0" w:color="000000"/>
              <w:bottom w:val="single" w:sz="6" w:space="0" w:color="000000"/>
            </w:tcBorders>
            <w:shd w:color="auto" w:fill="D9D9D9" w:val="clear"/>
            <w:vAlign w:val="center"/>
          </w:tcPr>
          <w:p>
            <w:pPr>
              <w:pStyle w:val="TableParagraph"/>
              <w:widowControl w:val="false"/>
              <w:suppressAutoHyphens w:val="true"/>
              <w:spacing w:before="0" w:after="0"/>
              <w:ind w:left="107" w:hanging="0"/>
              <w:jc w:val="left"/>
              <w:rPr>
                <w:rFonts w:ascii="Arial" w:hAnsi="Arial" w:cs="Arial"/>
                <w:b/>
                <w:b/>
                <w:sz w:val="20"/>
                <w:szCs w:val="20"/>
                <w:lang w:val="pt-BR"/>
              </w:rPr>
            </w:pPr>
            <w:r>
              <w:rPr>
                <w:rFonts w:cs="Arial" w:ascii="Arial" w:hAnsi="Arial"/>
                <w:b/>
                <w:kern w:val="0"/>
                <w:sz w:val="20"/>
                <w:szCs w:val="20"/>
                <w:lang w:val="pt-BR" w:eastAsia="en-US" w:bidi="ar-SA"/>
              </w:rPr>
              <w:t>Assessoria</w:t>
            </w:r>
          </w:p>
        </w:tc>
        <w:tc>
          <w:tcPr>
            <w:tcW w:w="4307" w:type="dxa"/>
            <w:tcBorders>
              <w:top w:val="single" w:sz="6" w:space="0" w:color="000000"/>
              <w:bottom w:val="single" w:sz="6" w:space="0" w:color="000000"/>
            </w:tcBorders>
          </w:tcPr>
          <w:p>
            <w:pPr>
              <w:pStyle w:val="TableParagraph"/>
              <w:widowControl w:val="false"/>
              <w:suppressAutoHyphens w:val="true"/>
              <w:spacing w:before="0" w:after="0"/>
              <w:jc w:val="left"/>
              <w:rPr>
                <w:rFonts w:ascii="Arial" w:hAnsi="Arial" w:cs="Arial"/>
                <w:sz w:val="20"/>
                <w:szCs w:val="20"/>
                <w:lang w:val="pt-BR"/>
              </w:rPr>
            </w:pPr>
            <w:r>
              <w:rPr>
                <w:rFonts w:cs="Arial" w:ascii="Arial" w:hAnsi="Arial"/>
                <w:kern w:val="0"/>
                <w:sz w:val="20"/>
                <w:szCs w:val="20"/>
                <w:lang w:val="pt-BR" w:eastAsia="en-US" w:bidi="ar-SA"/>
              </w:rPr>
              <w:t>Tessa Paduano Rodrigues</w:t>
            </w:r>
          </w:p>
        </w:tc>
        <w:tc>
          <w:tcPr>
            <w:tcW w:w="2785" w:type="dxa"/>
            <w:tcBorders>
              <w:top w:val="single" w:sz="6" w:space="0" w:color="000000"/>
              <w:bottom w:val="single" w:sz="6"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lang w:val="pt-BR"/>
              </w:rPr>
            </w:pPr>
            <w:r>
              <w:rPr>
                <w:rFonts w:cs="Arial" w:ascii="Arial" w:hAnsi="Arial"/>
                <w:kern w:val="0"/>
                <w:sz w:val="20"/>
                <w:szCs w:val="20"/>
                <w:lang w:val="pt-BR" w:eastAsia="en-US" w:bidi="ar-SA"/>
              </w:rPr>
              <w:t>Assistente CEP-CAU/PR</w:t>
            </w:r>
          </w:p>
        </w:tc>
      </w:tr>
    </w:tbl>
    <w:p>
      <w:pPr>
        <w:pStyle w:val="Normal"/>
        <w:shd w:val="clear" w:color="auto" w:fill="D9D9D9"/>
        <w:spacing w:before="120" w:after="120"/>
        <w:jc w:val="center"/>
        <w:rPr>
          <w:rStyle w:val="SubtleEmphasis"/>
          <w:rFonts w:ascii="Arial" w:hAnsi="Arial" w:cs="Arial"/>
          <w:b/>
          <w:b/>
          <w:i w:val="false"/>
          <w:i w:val="false"/>
          <w:iCs w:val="false"/>
          <w:color w:val="auto"/>
          <w:sz w:val="20"/>
          <w:szCs w:val="20"/>
          <w:lang w:val="pt-BR"/>
        </w:rPr>
      </w:pPr>
      <w:r>
        <w:rPr>
          <w:rStyle w:val="SubtleEmphasis"/>
          <w:rFonts w:cs="Arial" w:ascii="Arial" w:hAnsi="Arial"/>
          <w:b/>
          <w:i w:val="false"/>
          <w:iCs w:val="false"/>
          <w:color w:val="auto"/>
          <w:sz w:val="20"/>
          <w:szCs w:val="20"/>
          <w:lang w:val="pt-BR"/>
        </w:rPr>
        <w:t>ORDEM DOS TRABALHOS</w:t>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rHeight w:val="230" w:hRule="atLeast"/>
        </w:trPr>
        <w:tc>
          <w:tcPr>
            <w:tcW w:w="1980"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1</w:t>
            </w:r>
          </w:p>
        </w:tc>
        <w:tc>
          <w:tcPr>
            <w:tcW w:w="7090" w:type="dxa"/>
            <w:tcBorders>
              <w:top w:val="single" w:sz="6" w:space="0" w:color="000000"/>
              <w:bottom w:val="single" w:sz="4" w:space="0" w:color="000000"/>
            </w:tcBorders>
          </w:tcPr>
          <w:p>
            <w:pPr>
              <w:pStyle w:val="TableParagraph"/>
              <w:widowControl w:val="false"/>
              <w:suppressAutoHyphens w:val="true"/>
              <w:spacing w:lineRule="exact" w:line="210" w:before="0" w:after="0"/>
              <w:ind w:left="147" w:hanging="0"/>
              <w:jc w:val="left"/>
              <w:rPr>
                <w:rFonts w:ascii="Arial" w:hAnsi="Arial" w:cs="Arial"/>
                <w:b/>
                <w:b/>
                <w:sz w:val="20"/>
                <w:szCs w:val="20"/>
                <w:lang w:val="pt-BR"/>
              </w:rPr>
            </w:pPr>
            <w:r>
              <w:rPr>
                <w:rFonts w:cs="Arial" w:ascii="Arial" w:hAnsi="Arial"/>
                <w:b/>
                <w:kern w:val="0"/>
                <w:sz w:val="20"/>
                <w:szCs w:val="22"/>
                <w:lang w:val="pt-BR" w:eastAsia="en-US" w:bidi="ar-SA"/>
              </w:rPr>
              <w:t xml:space="preserve">Verificação de </w:t>
            </w:r>
            <w:r>
              <w:rPr>
                <w:rFonts w:cs="Arial" w:ascii="Arial" w:hAnsi="Arial"/>
                <w:b/>
                <w:i/>
                <w:iCs/>
                <w:kern w:val="0"/>
                <w:sz w:val="20"/>
                <w:szCs w:val="22"/>
                <w:lang w:val="pt-BR" w:eastAsia="en-US" w:bidi="ar-SA"/>
              </w:rPr>
              <w:t>Quórum</w:t>
            </w:r>
          </w:p>
        </w:tc>
      </w:tr>
      <w:tr>
        <w:trPr>
          <w:trHeight w:val="230" w:hRule="atLeast"/>
        </w:trPr>
        <w:tc>
          <w:tcPr>
            <w:tcW w:w="1980"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Responsável</w:t>
            </w:r>
          </w:p>
        </w:tc>
        <w:tc>
          <w:tcPr>
            <w:tcW w:w="7090" w:type="dxa"/>
            <w:tcBorders>
              <w:top w:val="single" w:sz="4" w:space="0" w:color="000000"/>
              <w:bottom w:val="single" w:sz="4" w:space="0" w:color="000000"/>
            </w:tcBorders>
          </w:tcPr>
          <w:p>
            <w:pPr>
              <w:pStyle w:val="TableParagraph"/>
              <w:widowControl w:val="false"/>
              <w:suppressAutoHyphens w:val="true"/>
              <w:spacing w:lineRule="exact" w:line="210" w:before="0" w:after="0"/>
              <w:ind w:left="147" w:hanging="0"/>
              <w:jc w:val="left"/>
              <w:rPr>
                <w:rFonts w:ascii="Arial" w:hAnsi="Arial" w:cs="Arial"/>
                <w:sz w:val="20"/>
                <w:lang w:val="pt-BR"/>
              </w:rPr>
            </w:pPr>
            <w:r>
              <w:rPr>
                <w:rFonts w:cs="Arial" w:ascii="Arial" w:hAnsi="Arial"/>
                <w:kern w:val="0"/>
                <w:sz w:val="20"/>
                <w:szCs w:val="22"/>
                <w:lang w:val="pt-BR" w:eastAsia="en-US" w:bidi="ar-SA"/>
              </w:rPr>
              <w:t>WALTER GUSTAVO LINZMEYER</w:t>
            </w:r>
          </w:p>
        </w:tc>
      </w:tr>
      <w:tr>
        <w:trPr>
          <w:trHeight w:val="1190" w:hRule="atLeast"/>
        </w:trPr>
        <w:tc>
          <w:tcPr>
            <w:tcW w:w="1980" w:type="dxa"/>
            <w:tcBorders>
              <w:top w:val="single" w:sz="4"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4" w:space="0" w:color="000000"/>
              <w:bottom w:val="single" w:sz="6" w:space="0" w:color="000000"/>
            </w:tcBorders>
          </w:tcPr>
          <w:p>
            <w:pPr>
              <w:pStyle w:val="ListParagraph"/>
              <w:widowControl w:val="false"/>
              <w:numPr>
                <w:ilvl w:val="0"/>
                <w:numId w:val="1"/>
              </w:numPr>
              <w:shd w:val="clear" w:color="auto" w:fill="FFFFFF"/>
              <w:tabs>
                <w:tab w:val="clear" w:pos="720"/>
              </w:tabs>
              <w:suppressAutoHyphens w:val="true"/>
              <w:spacing w:before="0" w:after="0"/>
              <w:ind w:left="430" w:hanging="283"/>
              <w:jc w:val="both"/>
              <w:textAlignment w:val="baseline"/>
              <w:rPr>
                <w:rFonts w:ascii="Arial" w:hAnsi="Arial" w:cs="Arial"/>
                <w:color w:val="000000"/>
                <w:sz w:val="20"/>
                <w:szCs w:val="20"/>
                <w:lang w:val="pt-BR" w:eastAsia="pt-BR"/>
              </w:rPr>
            </w:pPr>
            <w:r>
              <w:rPr>
                <w:rFonts w:cs="Arial" w:ascii="Arial" w:hAnsi="Arial"/>
                <w:bCs/>
                <w:kern w:val="0"/>
                <w:sz w:val="20"/>
                <w:szCs w:val="20"/>
                <w:lang w:eastAsia="en-US" w:bidi="ar-SA"/>
              </w:rPr>
              <w:t xml:space="preserve">Iniciada às 14h33min, 1ª Reunião Ordinária CEP-CAU/PR 2023, de forma híbrida, com </w:t>
            </w:r>
            <w:r>
              <w:rPr>
                <w:rFonts w:cs="Arial" w:ascii="Arial" w:hAnsi="Arial"/>
                <w:bCs/>
                <w:i/>
                <w:iCs/>
                <w:kern w:val="0"/>
                <w:sz w:val="20"/>
                <w:szCs w:val="20"/>
                <w:lang w:eastAsia="en-US" w:bidi="ar-SA"/>
              </w:rPr>
              <w:t>quórum</w:t>
            </w:r>
            <w:r>
              <w:rPr>
                <w:rFonts w:cs="Arial" w:ascii="Arial" w:hAnsi="Arial"/>
                <w:bCs/>
                <w:kern w:val="0"/>
                <w:sz w:val="20"/>
                <w:szCs w:val="20"/>
                <w:lang w:eastAsia="en-US" w:bidi="ar-SA"/>
              </w:rPr>
              <w:t xml:space="preserve"> do Coordenador WALTER GUSTAVO LINZMEYER, Conselheiro MAUGHAM ZAZE e Conselheiro RICARDO LUIZ LEITES DE OLIVEIRA;</w:t>
            </w:r>
          </w:p>
          <w:p>
            <w:pPr>
              <w:pStyle w:val="ListParagraph"/>
              <w:widowControl w:val="false"/>
              <w:numPr>
                <w:ilvl w:val="0"/>
                <w:numId w:val="1"/>
              </w:numPr>
              <w:shd w:val="clear" w:color="auto" w:fill="FFFFFF"/>
              <w:tabs>
                <w:tab w:val="clear" w:pos="720"/>
              </w:tabs>
              <w:suppressAutoHyphens w:val="true"/>
              <w:spacing w:before="0" w:after="0"/>
              <w:ind w:left="430" w:hanging="283"/>
              <w:jc w:val="both"/>
              <w:textAlignment w:val="baseline"/>
              <w:rPr>
                <w:rFonts w:ascii="Arial" w:hAnsi="Arial" w:cs="Arial"/>
                <w:color w:val="000000"/>
                <w:sz w:val="20"/>
                <w:szCs w:val="20"/>
                <w:lang w:val="pt-BR" w:eastAsia="pt-BR"/>
              </w:rPr>
            </w:pPr>
            <w:r>
              <w:rPr>
                <w:rFonts w:cs="Arial" w:ascii="Arial" w:hAnsi="Arial"/>
                <w:bCs/>
                <w:kern w:val="0"/>
                <w:sz w:val="20"/>
                <w:szCs w:val="20"/>
                <w:lang w:eastAsia="en-US" w:bidi="ar-SA"/>
              </w:rPr>
              <w:t>O Conselheiro ORMY LEOCÁDIO HUTNER JUNIOR estava ausente em virtude de sua participação em um Seminário em Portugal. O Conselheiro Suplente JULIANO GERALDI foi convocado, porém, não pode participar em função de sua agenda de trabalho, previamente estabelecida.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44"/>
        <w:gridCol w:w="7126"/>
      </w:tblGrid>
      <w:tr>
        <w:trPr>
          <w:trHeight w:val="170" w:hRule="atLeast"/>
        </w:trPr>
        <w:tc>
          <w:tcPr>
            <w:tcW w:w="1944" w:type="dxa"/>
            <w:tcBorders>
              <w:top w:val="single" w:sz="6" w:space="0" w:color="000000"/>
              <w:bottom w:val="single" w:sz="4" w:space="0" w:color="000000"/>
            </w:tcBorders>
            <w:shd w:color="auto" w:fill="D9D9D9" w:val="clear"/>
            <w:vAlign w:val="center"/>
          </w:tcPr>
          <w:p>
            <w:pPr>
              <w:pStyle w:val="TableParagraph"/>
              <w:widowControl w:val="false"/>
              <w:suppressAutoHyphens w:val="true"/>
              <w:spacing w:lineRule="exact" w:line="210" w:before="0" w:after="0"/>
              <w:ind w:left="112" w:hanging="0"/>
              <w:jc w:val="left"/>
              <w:rPr>
                <w:rFonts w:ascii="Arial" w:hAnsi="Arial" w:cs="Arial"/>
                <w:b/>
                <w:b/>
                <w:sz w:val="20"/>
                <w:lang w:val="pt-BR"/>
              </w:rPr>
            </w:pPr>
            <w:r>
              <w:rPr>
                <w:rFonts w:cs="Arial" w:ascii="Arial" w:hAnsi="Arial"/>
                <w:b/>
                <w:kern w:val="0"/>
                <w:sz w:val="20"/>
                <w:szCs w:val="22"/>
                <w:lang w:val="pt-BR" w:eastAsia="en-US" w:bidi="ar-SA"/>
              </w:rPr>
              <w:t>2</w:t>
            </w:r>
          </w:p>
        </w:tc>
        <w:tc>
          <w:tcPr>
            <w:tcW w:w="7126" w:type="dxa"/>
            <w:tcBorders>
              <w:top w:val="single" w:sz="6" w:space="0" w:color="000000"/>
              <w:bottom w:val="single" w:sz="4" w:space="0" w:color="000000"/>
            </w:tcBorders>
          </w:tcPr>
          <w:p>
            <w:pPr>
              <w:pStyle w:val="TableParagraph"/>
              <w:widowControl w:val="false"/>
              <w:suppressAutoHyphens w:val="true"/>
              <w:spacing w:lineRule="exact" w:line="210" w:before="0" w:after="0"/>
              <w:jc w:val="both"/>
              <w:rPr>
                <w:rFonts w:ascii="Arial" w:hAnsi="Arial" w:cs="Arial"/>
                <w:sz w:val="20"/>
                <w:lang w:val="pt-BR"/>
              </w:rPr>
            </w:pPr>
            <w:r>
              <w:rPr>
                <w:rFonts w:cs="Arial" w:ascii="Arial" w:hAnsi="Arial"/>
                <w:b/>
                <w:kern w:val="0"/>
                <w:sz w:val="20"/>
                <w:szCs w:val="22"/>
                <w:lang w:val="pt-BR" w:eastAsia="en-US" w:bidi="ar-SA"/>
              </w:rPr>
              <w:t>Leitura, discussão</w:t>
            </w:r>
            <w:r>
              <w:rPr>
                <w:rFonts w:cs="Arial" w:ascii="Arial" w:hAnsi="Arial"/>
                <w:b/>
                <w:spacing w:val="-2"/>
                <w:kern w:val="0"/>
                <w:sz w:val="20"/>
                <w:szCs w:val="22"/>
                <w:lang w:val="pt-BR" w:eastAsia="en-US" w:bidi="ar-SA"/>
              </w:rPr>
              <w:t xml:space="preserve"> </w:t>
            </w:r>
            <w:r>
              <w:rPr>
                <w:rFonts w:cs="Arial" w:ascii="Arial" w:hAnsi="Arial"/>
                <w:b/>
                <w:kern w:val="0"/>
                <w:sz w:val="20"/>
                <w:szCs w:val="22"/>
                <w:lang w:val="pt-BR" w:eastAsia="en-US" w:bidi="ar-SA"/>
              </w:rPr>
              <w:t>e</w:t>
            </w:r>
            <w:r>
              <w:rPr>
                <w:rFonts w:cs="Arial" w:ascii="Arial" w:hAnsi="Arial"/>
                <w:b/>
                <w:spacing w:val="-2"/>
                <w:kern w:val="0"/>
                <w:sz w:val="20"/>
                <w:szCs w:val="22"/>
                <w:lang w:val="pt-BR" w:eastAsia="en-US" w:bidi="ar-SA"/>
              </w:rPr>
              <w:t xml:space="preserve"> </w:t>
            </w:r>
            <w:r>
              <w:rPr>
                <w:rFonts w:cs="Arial" w:ascii="Arial" w:hAnsi="Arial"/>
                <w:b/>
                <w:kern w:val="0"/>
                <w:sz w:val="20"/>
                <w:szCs w:val="22"/>
                <w:lang w:val="pt-BR" w:eastAsia="en-US" w:bidi="ar-SA"/>
              </w:rPr>
              <w:t>aprovação</w:t>
            </w:r>
            <w:r>
              <w:rPr>
                <w:rFonts w:cs="Arial" w:ascii="Arial" w:hAnsi="Arial"/>
                <w:b/>
                <w:spacing w:val="-3"/>
                <w:kern w:val="0"/>
                <w:sz w:val="20"/>
                <w:szCs w:val="22"/>
                <w:lang w:val="pt-BR" w:eastAsia="en-US" w:bidi="ar-SA"/>
              </w:rPr>
              <w:t xml:space="preserve"> </w:t>
            </w:r>
            <w:r>
              <w:rPr>
                <w:rFonts w:cs="Arial" w:ascii="Arial" w:hAnsi="Arial"/>
                <w:b/>
                <w:kern w:val="0"/>
                <w:sz w:val="20"/>
                <w:szCs w:val="22"/>
                <w:lang w:val="pt-BR" w:eastAsia="en-US" w:bidi="ar-SA"/>
              </w:rPr>
              <w:t>da</w:t>
            </w:r>
            <w:r>
              <w:rPr>
                <w:rFonts w:cs="Arial" w:ascii="Arial" w:hAnsi="Arial"/>
                <w:b/>
                <w:spacing w:val="-2"/>
                <w:kern w:val="0"/>
                <w:sz w:val="20"/>
                <w:szCs w:val="22"/>
                <w:lang w:val="pt-BR" w:eastAsia="en-US" w:bidi="ar-SA"/>
              </w:rPr>
              <w:t xml:space="preserve"> </w:t>
            </w:r>
            <w:r>
              <w:rPr>
                <w:rFonts w:cs="Arial" w:ascii="Arial" w:hAnsi="Arial"/>
                <w:b/>
                <w:kern w:val="0"/>
                <w:sz w:val="20"/>
                <w:szCs w:val="22"/>
                <w:lang w:val="pt-BR" w:eastAsia="en-US" w:bidi="ar-SA"/>
              </w:rPr>
              <w:t>Súmula</w:t>
            </w:r>
            <w:r>
              <w:rPr>
                <w:rFonts w:cs="Arial" w:ascii="Arial" w:hAnsi="Arial"/>
                <w:b/>
                <w:spacing w:val="-1"/>
                <w:kern w:val="0"/>
                <w:sz w:val="20"/>
                <w:szCs w:val="22"/>
                <w:lang w:val="pt-BR" w:eastAsia="en-US" w:bidi="ar-SA"/>
              </w:rPr>
              <w:t xml:space="preserve"> da 12ª Reunião Ordinária de 2022</w:t>
            </w:r>
          </w:p>
        </w:tc>
      </w:tr>
      <w:tr>
        <w:trPr>
          <w:trHeight w:val="170" w:hRule="atLeast"/>
        </w:trPr>
        <w:tc>
          <w:tcPr>
            <w:tcW w:w="1944" w:type="dxa"/>
            <w:tcBorders>
              <w:top w:val="single" w:sz="4" w:space="0" w:color="000000"/>
              <w:bottom w:val="single" w:sz="4" w:space="0" w:color="000000"/>
            </w:tcBorders>
            <w:shd w:color="auto" w:fill="D9D9D9" w:val="clear"/>
            <w:vAlign w:val="center"/>
          </w:tcPr>
          <w:p>
            <w:pPr>
              <w:pStyle w:val="TableParagraph"/>
              <w:widowControl w:val="false"/>
              <w:suppressAutoHyphens w:val="true"/>
              <w:spacing w:lineRule="exact" w:line="210" w:before="0" w:after="0"/>
              <w:ind w:left="112" w:hanging="0"/>
              <w:jc w:val="left"/>
              <w:rPr>
                <w:rFonts w:ascii="Arial" w:hAnsi="Arial" w:cs="Arial"/>
                <w:b/>
                <w:b/>
                <w:sz w:val="20"/>
                <w:lang w:val="pt-BR"/>
              </w:rPr>
            </w:pPr>
            <w:r>
              <w:rPr>
                <w:rFonts w:cs="Arial" w:ascii="Arial" w:hAnsi="Arial"/>
                <w:b/>
                <w:kern w:val="0"/>
                <w:sz w:val="20"/>
                <w:szCs w:val="22"/>
                <w:lang w:val="pt-BR" w:eastAsia="en-US" w:bidi="ar-SA"/>
              </w:rPr>
              <w:t>Responsável</w:t>
            </w:r>
          </w:p>
        </w:tc>
        <w:tc>
          <w:tcPr>
            <w:tcW w:w="7126" w:type="dxa"/>
            <w:tcBorders>
              <w:top w:val="single" w:sz="4" w:space="0" w:color="000000"/>
              <w:bottom w:val="single" w:sz="4" w:space="0" w:color="000000"/>
            </w:tcBorders>
          </w:tcPr>
          <w:p>
            <w:pPr>
              <w:pStyle w:val="TableParagraph"/>
              <w:widowControl w:val="false"/>
              <w:suppressAutoHyphens w:val="true"/>
              <w:spacing w:lineRule="exact" w:line="210" w:before="0" w:after="0"/>
              <w:jc w:val="both"/>
              <w:rPr>
                <w:rFonts w:ascii="Arial" w:hAnsi="Arial" w:cs="Arial"/>
                <w:color w:val="000000"/>
                <w:sz w:val="20"/>
                <w:szCs w:val="20"/>
              </w:rPr>
            </w:pPr>
            <w:r>
              <w:rPr>
                <w:rFonts w:cs="Arial" w:ascii="Arial" w:hAnsi="Arial"/>
                <w:kern w:val="0"/>
                <w:sz w:val="20"/>
                <w:szCs w:val="22"/>
                <w:lang w:val="pt-BR" w:eastAsia="en-US" w:bidi="ar-SA"/>
              </w:rPr>
              <w:t>WALTER GUSTAVO LINZMEYER</w:t>
            </w:r>
          </w:p>
        </w:tc>
      </w:tr>
      <w:tr>
        <w:trPr>
          <w:trHeight w:val="170" w:hRule="atLeast"/>
        </w:trPr>
        <w:tc>
          <w:tcPr>
            <w:tcW w:w="1944" w:type="dxa"/>
            <w:tcBorders>
              <w:top w:val="single" w:sz="4" w:space="0" w:color="000000"/>
              <w:bottom w:val="single" w:sz="6" w:space="0" w:color="000000"/>
            </w:tcBorders>
            <w:shd w:color="auto" w:fill="D9D9D9" w:val="clear"/>
          </w:tcPr>
          <w:p>
            <w:pPr>
              <w:pStyle w:val="TableParagraph"/>
              <w:widowControl w:val="false"/>
              <w:suppressAutoHyphens w:val="true"/>
              <w:spacing w:lineRule="exact" w:line="210" w:before="0" w:after="0"/>
              <w:ind w:left="112" w:hanging="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126" w:type="dxa"/>
            <w:tcBorders>
              <w:top w:val="single" w:sz="4" w:space="0" w:color="000000"/>
              <w:bottom w:val="single" w:sz="6" w:space="0" w:color="000000"/>
            </w:tcBorders>
          </w:tcPr>
          <w:p>
            <w:pPr>
              <w:pStyle w:val="ListParagraph"/>
              <w:widowControl w:val="false"/>
              <w:numPr>
                <w:ilvl w:val="0"/>
                <w:numId w:val="3"/>
              </w:numPr>
              <w:shd w:val="clear" w:color="auto" w:fill="FFFFFF"/>
              <w:tabs>
                <w:tab w:val="clear" w:pos="720"/>
              </w:tabs>
              <w:suppressAutoHyphens w:val="true"/>
              <w:spacing w:before="0" w:after="0"/>
              <w:ind w:left="463" w:hanging="283"/>
              <w:jc w:val="both"/>
              <w:textAlignment w:val="baseline"/>
              <w:rPr>
                <w:rFonts w:ascii="Arial" w:hAnsi="Arial" w:cs="Arial"/>
                <w:sz w:val="20"/>
                <w:szCs w:val="20"/>
              </w:rPr>
            </w:pPr>
            <w:r>
              <w:rPr>
                <w:rFonts w:cs="Arial" w:ascii="Arial" w:hAnsi="Arial"/>
                <w:kern w:val="0"/>
                <w:sz w:val="20"/>
                <w:szCs w:val="20"/>
                <w:lang w:eastAsia="en-US" w:bidi="ar-SA"/>
              </w:rPr>
              <w:t>Considerando que a Súmula da 12ª RO 2022 foi aprovada por e-mail em Dezembro/2022, o Conselheiro WALTER GUSTAVO informou que por Regimento a Súmula deve ser sempre aprovada na reunião ordinária subsequente, sendo esta aprovada por unanimidade para registro.</w:t>
            </w:r>
          </w:p>
          <w:p>
            <w:pPr>
              <w:pStyle w:val="ListParagraph"/>
              <w:widowControl w:val="false"/>
              <w:numPr>
                <w:ilvl w:val="0"/>
                <w:numId w:val="3"/>
              </w:numPr>
              <w:shd w:val="clear" w:color="auto" w:fill="FFFFFF"/>
              <w:tabs>
                <w:tab w:val="clear" w:pos="720"/>
              </w:tabs>
              <w:suppressAutoHyphens w:val="true"/>
              <w:spacing w:before="0" w:after="0"/>
              <w:ind w:left="463" w:hanging="283"/>
              <w:jc w:val="both"/>
              <w:textAlignment w:val="baseline"/>
              <w:rPr>
                <w:rFonts w:ascii="Arial" w:hAnsi="Arial" w:cs="Arial"/>
                <w:sz w:val="20"/>
                <w:szCs w:val="20"/>
              </w:rPr>
            </w:pPr>
            <w:r>
              <w:rPr>
                <w:rFonts w:cs="Arial" w:ascii="Arial" w:hAnsi="Arial"/>
                <w:kern w:val="0"/>
                <w:sz w:val="20"/>
                <w:szCs w:val="20"/>
                <w:lang w:eastAsia="en-US" w:bidi="ar-SA"/>
              </w:rPr>
              <w:t>A Assistente da CEP, TESSA RODRIGUES, informou que a aprovação por e-mail em Dezembro/2022 da Súmula da 12ª RO, foi uma exceção em virtude do fechamento do ano e liberação dos Protocolos.</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230" w:hRule="atLeast"/>
        </w:trPr>
        <w:tc>
          <w:tcPr>
            <w:tcW w:w="1980"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3</w:t>
            </w:r>
          </w:p>
        </w:tc>
        <w:tc>
          <w:tcPr>
            <w:tcW w:w="7090" w:type="dxa"/>
            <w:tcBorders>
              <w:top w:val="single" w:sz="6" w:space="0" w:color="000000"/>
              <w:bottom w:val="single" w:sz="4" w:space="0" w:color="000000"/>
            </w:tcBorders>
          </w:tcPr>
          <w:p>
            <w:pPr>
              <w:pStyle w:val="TableParagraph"/>
              <w:widowControl w:val="false"/>
              <w:suppressAutoHyphens w:val="true"/>
              <w:spacing w:lineRule="exact" w:line="210" w:before="0" w:after="0"/>
              <w:ind w:left="147" w:hanging="0"/>
              <w:jc w:val="left"/>
              <w:rPr>
                <w:rFonts w:ascii="Arial" w:hAnsi="Arial" w:cs="Arial"/>
                <w:b/>
                <w:b/>
                <w:sz w:val="20"/>
                <w:szCs w:val="20"/>
                <w:lang w:val="pt-BR"/>
              </w:rPr>
            </w:pPr>
            <w:r>
              <w:rPr>
                <w:rFonts w:cs="Arial" w:ascii="Arial" w:hAnsi="Arial"/>
                <w:b/>
                <w:kern w:val="0"/>
                <w:sz w:val="20"/>
                <w:szCs w:val="20"/>
                <w:lang w:val="pt-BR" w:eastAsia="en-US" w:bidi="ar-SA"/>
              </w:rPr>
              <w:t>Comunicações/ Apresentações</w:t>
            </w:r>
          </w:p>
        </w:tc>
      </w:tr>
      <w:tr>
        <w:trPr>
          <w:trHeight w:val="230" w:hRule="atLeast"/>
        </w:trPr>
        <w:tc>
          <w:tcPr>
            <w:tcW w:w="1980" w:type="dxa"/>
            <w:tcBorders>
              <w:top w:val="single" w:sz="4"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Responsável</w:t>
            </w:r>
          </w:p>
        </w:tc>
        <w:tc>
          <w:tcPr>
            <w:tcW w:w="7090" w:type="dxa"/>
            <w:tcBorders>
              <w:top w:val="single" w:sz="4" w:space="0" w:color="000000"/>
              <w:bottom w:val="single" w:sz="4" w:space="0" w:color="000000"/>
            </w:tcBorders>
          </w:tcPr>
          <w:p>
            <w:pPr>
              <w:pStyle w:val="TableParagraph"/>
              <w:widowControl w:val="false"/>
              <w:suppressAutoHyphens w:val="true"/>
              <w:spacing w:lineRule="exact" w:line="210" w:before="0" w:after="0"/>
              <w:ind w:left="147" w:hanging="0"/>
              <w:jc w:val="left"/>
              <w:rPr>
                <w:rFonts w:ascii="Arial" w:hAnsi="Arial" w:cs="Arial"/>
                <w:sz w:val="20"/>
                <w:lang w:val="pt-BR"/>
              </w:rPr>
            </w:pPr>
            <w:r>
              <w:rPr>
                <w:rFonts w:cs="Arial" w:ascii="Arial" w:hAnsi="Arial"/>
                <w:kern w:val="0"/>
                <w:sz w:val="20"/>
                <w:szCs w:val="22"/>
                <w:lang w:val="pt-BR" w:eastAsia="en-US" w:bidi="ar-SA"/>
              </w:rPr>
              <w:t>WALTER GUSTAVO LINZMEYER</w:t>
            </w:r>
          </w:p>
        </w:tc>
      </w:tr>
      <w:tr>
        <w:trPr>
          <w:trHeight w:val="230" w:hRule="atLeast"/>
        </w:trPr>
        <w:tc>
          <w:tcPr>
            <w:tcW w:w="1980" w:type="dxa"/>
            <w:tcBorders>
              <w:top w:val="single" w:sz="4" w:space="0" w:color="000000"/>
              <w:bottom w:val="single" w:sz="6"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Comunicado</w:t>
            </w:r>
          </w:p>
        </w:tc>
        <w:tc>
          <w:tcPr>
            <w:tcW w:w="7090" w:type="dxa"/>
            <w:tcBorders>
              <w:top w:val="single" w:sz="4" w:space="0" w:color="000000"/>
              <w:bottom w:val="single" w:sz="6" w:space="0" w:color="000000"/>
            </w:tcBorders>
          </w:tcPr>
          <w:p>
            <w:pPr>
              <w:pStyle w:val="ListParagraph"/>
              <w:widowControl w:val="false"/>
              <w:numPr>
                <w:ilvl w:val="0"/>
                <w:numId w:val="2"/>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O Conselheiro Coordenador WALTER GUSTAVO informou que efetuou reuniões com a Colaboradora DILECTA APARECIDA DE OLIVEIRA – assistente substituta da CEP e posteriormente com a Assistente da CEP Tessa Paduano Rodrigues, no intuito de conhecer o andamento e a dinâmica dos trabalhos e processos da comissão;</w:t>
            </w:r>
          </w:p>
          <w:p>
            <w:pPr>
              <w:pStyle w:val="ListParagraph"/>
              <w:widowControl w:val="false"/>
              <w:numPr>
                <w:ilvl w:val="0"/>
                <w:numId w:val="2"/>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O Conselheiro Coordenador informou que conversou também com os Gerentes de Fiscalização e Atendimento, pois, são gerências que sempre demandam processos a CEP para entender as demandas e gargalos que por ventura estejam acontecendo no andamento da comissão;</w:t>
            </w:r>
          </w:p>
          <w:p>
            <w:pPr>
              <w:pStyle w:val="ListParagraph"/>
              <w:widowControl w:val="false"/>
              <w:numPr>
                <w:ilvl w:val="0"/>
                <w:numId w:val="2"/>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O Conselheiro Coordenador informou aos Conselheiros que gostaria de trabalhar e construir uma comissão de forma menos reativa, mas também colocando em pauta questões de exercício profissional de forma propositiva;</w:t>
            </w:r>
          </w:p>
          <w:p>
            <w:pPr>
              <w:pStyle w:val="ListParagraph"/>
              <w:widowControl w:val="false"/>
              <w:numPr>
                <w:ilvl w:val="0"/>
                <w:numId w:val="2"/>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O Conselheiro Coordenador informou que pretende ter um plano onde a CEP possa propor questões e efetuar ações, além de efetuar o desempenho das atribuições da Comissão de Exercício Profissional;</w:t>
            </w:r>
          </w:p>
          <w:p>
            <w:pPr>
              <w:pStyle w:val="ListParagraph"/>
              <w:widowControl w:val="false"/>
              <w:numPr>
                <w:ilvl w:val="0"/>
                <w:numId w:val="2"/>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O Coordenador informou que recebeu um Ofício Circular nº 009/2022 da Presidência do CAU/SP, sobre a realização do IV Encontro dos Coordenadores das CEP/UF que acontecerá nos dias 15 a 17 de março de 2023, o qual o mesmo participará de forma presencial.</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rHeight w:val="170" w:hRule="atLeast"/>
        </w:trPr>
        <w:tc>
          <w:tcPr>
            <w:tcW w:w="1980" w:type="dxa"/>
            <w:tcBorders>
              <w:top w:val="single" w:sz="6" w:space="0" w:color="000000"/>
              <w:bottom w:val="single" w:sz="4"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4</w:t>
            </w:r>
          </w:p>
        </w:tc>
        <w:tc>
          <w:tcPr>
            <w:tcW w:w="7090" w:type="dxa"/>
            <w:tcBorders>
              <w:top w:val="single" w:sz="6" w:space="0" w:color="000000"/>
              <w:bottom w:val="single" w:sz="4" w:space="0" w:color="000000"/>
            </w:tcBorders>
          </w:tcPr>
          <w:p>
            <w:pPr>
              <w:pStyle w:val="TableParagraph"/>
              <w:widowControl w:val="false"/>
              <w:suppressAutoHyphens w:val="true"/>
              <w:spacing w:lineRule="exact" w:line="210" w:before="0" w:after="0"/>
              <w:ind w:left="143" w:hanging="0"/>
              <w:jc w:val="left"/>
              <w:rPr>
                <w:rFonts w:ascii="Arial" w:hAnsi="Arial" w:cs="Arial"/>
                <w:b/>
                <w:b/>
                <w:sz w:val="20"/>
                <w:szCs w:val="20"/>
                <w:lang w:val="pt-BR"/>
              </w:rPr>
            </w:pPr>
            <w:r>
              <w:rPr>
                <w:rFonts w:cs="Arial" w:ascii="Arial" w:hAnsi="Arial"/>
                <w:b/>
                <w:color w:val="000000"/>
                <w:kern w:val="0"/>
                <w:sz w:val="20"/>
                <w:szCs w:val="20"/>
                <w:lang w:eastAsia="en-US" w:bidi="ar-SA"/>
              </w:rPr>
              <w:t>Apresentação da Pauta e/ou Extrapauta</w:t>
            </w:r>
          </w:p>
        </w:tc>
      </w:tr>
      <w:tr>
        <w:trPr>
          <w:trHeight w:val="170" w:hRule="atLeast"/>
        </w:trPr>
        <w:tc>
          <w:tcPr>
            <w:tcW w:w="1980" w:type="dxa"/>
            <w:tcBorders>
              <w:top w:val="single" w:sz="4" w:space="0" w:color="000000"/>
              <w:bottom w:val="single" w:sz="4" w:space="0" w:color="000000"/>
            </w:tcBorders>
            <w:shd w:color="auto" w:fill="D9D9D9" w:val="clear"/>
            <w:vAlign w:val="center"/>
          </w:tcPr>
          <w:p>
            <w:pPr>
              <w:pStyle w:val="TableParagraph"/>
              <w:widowControl w:val="false"/>
              <w:suppressAutoHyphens w:val="true"/>
              <w:spacing w:lineRule="exact" w:line="210" w:before="0" w:after="0"/>
              <w:ind w:left="112" w:hanging="0"/>
              <w:jc w:val="left"/>
              <w:rPr>
                <w:rFonts w:ascii="Arial" w:hAnsi="Arial" w:cs="Arial"/>
                <w:b/>
                <w:b/>
                <w:sz w:val="20"/>
                <w:lang w:val="pt-BR"/>
              </w:rPr>
            </w:pPr>
            <w:r>
              <w:rPr>
                <w:rFonts w:cs="Arial" w:ascii="Arial" w:hAnsi="Arial"/>
                <w:b/>
                <w:kern w:val="0"/>
                <w:sz w:val="20"/>
                <w:szCs w:val="22"/>
                <w:lang w:val="pt-BR" w:eastAsia="en-US" w:bidi="ar-SA"/>
              </w:rPr>
              <w:t>Responsável</w:t>
            </w:r>
          </w:p>
        </w:tc>
        <w:tc>
          <w:tcPr>
            <w:tcW w:w="7090" w:type="dxa"/>
            <w:tcBorders>
              <w:top w:val="single" w:sz="4" w:space="0" w:color="000000"/>
              <w:bottom w:val="single" w:sz="4" w:space="0" w:color="000000"/>
            </w:tcBorders>
          </w:tcPr>
          <w:p>
            <w:pPr>
              <w:pStyle w:val="TableParagraph"/>
              <w:widowControl w:val="false"/>
              <w:suppressAutoHyphens w:val="true"/>
              <w:spacing w:lineRule="exact" w:line="210" w:before="0" w:after="0"/>
              <w:jc w:val="both"/>
              <w:rPr>
                <w:rFonts w:ascii="Arial" w:hAnsi="Arial" w:cs="Arial"/>
                <w:color w:val="000000"/>
                <w:sz w:val="20"/>
                <w:szCs w:val="20"/>
              </w:rPr>
            </w:pPr>
            <w:r>
              <w:rPr>
                <w:rFonts w:cs="Arial" w:ascii="Arial" w:hAnsi="Arial"/>
                <w:kern w:val="0"/>
                <w:sz w:val="20"/>
                <w:szCs w:val="22"/>
                <w:lang w:val="pt-BR" w:eastAsia="en-US" w:bidi="ar-SA"/>
              </w:rPr>
              <w:t>WALTER GUSTAVO LINZMEYER</w:t>
            </w:r>
          </w:p>
        </w:tc>
      </w:tr>
      <w:tr>
        <w:trPr>
          <w:trHeight w:val="170" w:hRule="atLeast"/>
        </w:trPr>
        <w:tc>
          <w:tcPr>
            <w:tcW w:w="1980" w:type="dxa"/>
            <w:tcBorders>
              <w:top w:val="single" w:sz="4"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4" w:space="0" w:color="000000"/>
              <w:bottom w:val="single" w:sz="6" w:space="0" w:color="000000"/>
            </w:tcBorders>
          </w:tcPr>
          <w:p>
            <w:pPr>
              <w:pStyle w:val="ListParagraph"/>
              <w:widowControl w:val="false"/>
              <w:numPr>
                <w:ilvl w:val="0"/>
                <w:numId w:val="14"/>
              </w:numPr>
              <w:shd w:val="clear" w:color="auto" w:fill="FFFFFF"/>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O Conselheiro Coordenador WALTER GUSTAVO informou que a pauta foi encaminhada a todos os conselheiros com a distribuição dos processos a serem relatados e também os processos que serão distribuídos para relato na próxima Reunião Ordinária.</w:t>
            </w:r>
          </w:p>
          <w:p>
            <w:pPr>
              <w:pStyle w:val="ListParagraph"/>
              <w:widowControl w:val="false"/>
              <w:numPr>
                <w:ilvl w:val="0"/>
                <w:numId w:val="14"/>
              </w:numPr>
              <w:shd w:val="clear" w:color="auto" w:fill="FFFFFF"/>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Indicação de Relator nos Processos de Fiscalização a serem relatados na próxima Reunião Ordinária em 27 de fevereiro de 2023:</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1342374/2021 – Relator: Maugham Zaze</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1151361/2020 – Relator: Maugham Zaze</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1504879/2022 – Relator: Walter Gustavo Linzmeyer</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1220172/2020 – Relator: Walter Gustavo Linzmeyer</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1384792/2021 – Relator: Walter Gustavo Linzmeyer</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1427907/2021 – Relator: Walter Gustavo Linzmeyer</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1397183/2021 – Relator: Walter Gustavo Linzmeyer</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979552/2019 – Relator: Ormy Leocádio Hutner Junior</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1518583/2022 – Relator: Ricardo Luiz Leites de Oliveira</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1592553/2022 – Relator: Ricardo Luiz Leites de Oliveira</w:t>
            </w:r>
          </w:p>
          <w:p>
            <w:pPr>
              <w:pStyle w:val="ListParagraph"/>
              <w:widowControl w:val="false"/>
              <w:numPr>
                <w:ilvl w:val="1"/>
                <w:numId w:val="14"/>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1592856/2022 – Relator: Ricardo Luiz Leites de Oliveira</w:t>
            </w:r>
          </w:p>
          <w:p>
            <w:pPr>
              <w:pStyle w:val="Normal"/>
              <w:widowControl w:val="false"/>
              <w:shd w:val="clear" w:color="auto" w:fill="FFFFFF"/>
              <w:suppressAutoHyphens w:val="true"/>
              <w:spacing w:before="0" w:after="0"/>
              <w:ind w:left="147" w:hanging="0"/>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001/2023 CEP-CAU/PR</w:t>
            </w:r>
          </w:p>
          <w:p>
            <w:pPr>
              <w:pStyle w:val="Normal"/>
              <w:widowControl w:val="false"/>
              <w:shd w:val="clear" w:color="auto" w:fill="FFFFFF"/>
              <w:suppressAutoHyphens w:val="true"/>
              <w:spacing w:before="0" w:after="0"/>
              <w:ind w:left="147" w:hanging="0"/>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CEP-CAU/PR</w:t>
            </w:r>
          </w:p>
        </w:tc>
      </w:tr>
    </w:tbl>
    <w:p>
      <w:pPr>
        <w:pStyle w:val="Normal"/>
        <w:shd w:val="clear" w:color="auto" w:fill="D9D9D9"/>
        <w:spacing w:before="120" w:after="120"/>
        <w:jc w:val="center"/>
        <w:rPr>
          <w:rStyle w:val="SubtleEmphasis"/>
          <w:rFonts w:ascii="Arial" w:hAnsi="Arial" w:cs="Arial"/>
          <w:b/>
          <w:b/>
          <w:i w:val="false"/>
          <w:i w:val="false"/>
          <w:iCs w:val="false"/>
          <w:color w:val="auto"/>
          <w:sz w:val="20"/>
          <w:szCs w:val="20"/>
          <w:lang w:val="pt-BR"/>
        </w:rPr>
      </w:pPr>
      <w:r>
        <w:rPr>
          <w:rStyle w:val="SubtleEmphasis"/>
          <w:rFonts w:cs="Arial" w:ascii="Arial" w:hAnsi="Arial"/>
          <w:b/>
          <w:i w:val="false"/>
          <w:iCs w:val="false"/>
          <w:color w:val="auto"/>
          <w:sz w:val="20"/>
          <w:szCs w:val="20"/>
          <w:lang w:val="pt-BR"/>
        </w:rPr>
        <w:t>ORDEM DO DIA</w:t>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70"/>
        <w:gridCol w:w="7100"/>
      </w:tblGrid>
      <w:tr>
        <w:trPr>
          <w:tblHeader w:val="true"/>
          <w:trHeight w:val="170" w:hRule="atLeast"/>
        </w:trPr>
        <w:tc>
          <w:tcPr>
            <w:tcW w:w="197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w:t>
            </w:r>
          </w:p>
        </w:tc>
        <w:tc>
          <w:tcPr>
            <w:tcW w:w="710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color w:val="000000"/>
                <w:kern w:val="0"/>
                <w:sz w:val="20"/>
                <w:szCs w:val="20"/>
                <w:lang w:eastAsia="en-US" w:bidi="ar-SA"/>
              </w:rPr>
              <w:t>DISTRIBUIÇÃO DOS PROCESSOS DESTA REUNIÃO</w:t>
            </w:r>
          </w:p>
        </w:tc>
      </w:tr>
      <w:tr>
        <w:trPr>
          <w:trHeight w:val="170" w:hRule="atLeast"/>
        </w:trPr>
        <w:tc>
          <w:tcPr>
            <w:tcW w:w="197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100" w:type="dxa"/>
            <w:tcBorders>
              <w:top w:val="single" w:sz="2" w:space="0" w:color="000000"/>
              <w:bottom w:val="single" w:sz="2" w:space="0" w:color="000000"/>
            </w:tcBorders>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eastAsia="en-US" w:bidi="ar-SA"/>
              </w:rPr>
              <w:t>Comissão de Exercício Profissional • CEP-CAU/PR</w:t>
            </w:r>
          </w:p>
        </w:tc>
      </w:tr>
      <w:tr>
        <w:trPr>
          <w:trHeight w:val="170" w:hRule="atLeast"/>
        </w:trPr>
        <w:tc>
          <w:tcPr>
            <w:tcW w:w="197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100" w:type="dxa"/>
            <w:tcBorders>
              <w:top w:val="single" w:sz="2" w:space="0" w:color="000000"/>
              <w:bottom w:val="single" w:sz="2" w:space="0" w:color="000000"/>
            </w:tcBorders>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315" w:hRule="atLeast"/>
        </w:trPr>
        <w:tc>
          <w:tcPr>
            <w:tcW w:w="1970" w:type="dxa"/>
            <w:tcBorders>
              <w:bottom w:val="single" w:sz="6"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100" w:type="dxa"/>
            <w:tcBorders>
              <w:bottom w:val="single" w:sz="6" w:space="0" w:color="000000"/>
            </w:tcBorders>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Distribuir aos conselheiros os Processos de Fiscalização abaixo listados para relato e voto.</w:t>
            </w:r>
          </w:p>
          <w:p>
            <w:pPr>
              <w:pStyle w:val="TableParagraph"/>
              <w:widowControl w:val="false"/>
              <w:numPr>
                <w:ilvl w:val="0"/>
                <w:numId w:val="4"/>
              </w:numPr>
              <w:tabs>
                <w:tab w:val="clear" w:pos="720"/>
              </w:tabs>
              <w:suppressAutoHyphens w:val="true"/>
              <w:spacing w:lineRule="exact" w:line="210" w:before="0" w:after="0"/>
              <w:ind w:left="437" w:hanging="283"/>
              <w:jc w:val="left"/>
              <w:rPr>
                <w:rFonts w:ascii="Arial" w:hAnsi="Arial" w:cs="Arial"/>
                <w:sz w:val="20"/>
                <w:szCs w:val="20"/>
                <w:lang w:val="pt-BR"/>
              </w:rPr>
            </w:pPr>
            <w:r>
              <w:rPr>
                <w:rFonts w:cs="Arial" w:ascii="Arial" w:hAnsi="Arial"/>
                <w:kern w:val="0"/>
                <w:sz w:val="20"/>
                <w:szCs w:val="20"/>
                <w:lang w:val="pt-BR" w:eastAsia="en-US" w:bidi="ar-SA"/>
              </w:rPr>
              <w:t>WALTER GUSTAVO LINZMEYER: 1517756/2022; 1517763/2022; 1576134/2022; 1631250/2022; 1642940/2022.</w:t>
            </w:r>
          </w:p>
          <w:p>
            <w:pPr>
              <w:pStyle w:val="TableParagraph"/>
              <w:widowControl w:val="false"/>
              <w:numPr>
                <w:ilvl w:val="0"/>
                <w:numId w:val="4"/>
              </w:numPr>
              <w:tabs>
                <w:tab w:val="clear" w:pos="720"/>
              </w:tabs>
              <w:suppressAutoHyphens w:val="true"/>
              <w:spacing w:lineRule="exact" w:line="210" w:before="0" w:after="0"/>
              <w:ind w:left="437" w:hanging="283"/>
              <w:jc w:val="left"/>
              <w:rPr>
                <w:rFonts w:ascii="Arial" w:hAnsi="Arial" w:cs="Arial"/>
                <w:sz w:val="20"/>
                <w:szCs w:val="20"/>
                <w:lang w:val="pt-BR"/>
              </w:rPr>
            </w:pPr>
            <w:r>
              <w:rPr>
                <w:rFonts w:cs="Arial" w:ascii="Arial" w:hAnsi="Arial"/>
                <w:kern w:val="0"/>
                <w:sz w:val="20"/>
                <w:szCs w:val="20"/>
                <w:lang w:val="pt-BR" w:eastAsia="en-US" w:bidi="ar-SA"/>
              </w:rPr>
              <w:t>MAUGHAM ZAZE: 1503680/2022; 1622787/2022; 1615739/2022.</w:t>
            </w:r>
          </w:p>
          <w:p>
            <w:pPr>
              <w:pStyle w:val="TableParagraph"/>
              <w:widowControl w:val="false"/>
              <w:numPr>
                <w:ilvl w:val="0"/>
                <w:numId w:val="4"/>
              </w:numPr>
              <w:tabs>
                <w:tab w:val="clear" w:pos="720"/>
              </w:tabs>
              <w:suppressAutoHyphens w:val="true"/>
              <w:spacing w:lineRule="exact" w:line="210" w:before="0" w:after="0"/>
              <w:ind w:left="437" w:hanging="283"/>
              <w:jc w:val="left"/>
              <w:rPr>
                <w:rFonts w:ascii="Arial" w:hAnsi="Arial" w:cs="Arial"/>
                <w:sz w:val="20"/>
                <w:szCs w:val="20"/>
                <w:lang w:val="pt-BR"/>
              </w:rPr>
            </w:pPr>
            <w:r>
              <w:rPr>
                <w:rFonts w:cs="Arial" w:ascii="Arial" w:hAnsi="Arial"/>
                <w:kern w:val="0"/>
                <w:sz w:val="20"/>
                <w:szCs w:val="20"/>
                <w:lang w:val="pt-BR" w:eastAsia="en-US" w:bidi="ar-SA"/>
              </w:rPr>
              <w:t>ORMY LEOCÁDIO HÜTNER JUNIOR: 1615222/2022; 1625890/2022; 1365321/2021; 1544697/2022.</w:t>
            </w:r>
          </w:p>
          <w:p>
            <w:pPr>
              <w:pStyle w:val="TableParagraph"/>
              <w:widowControl w:val="false"/>
              <w:numPr>
                <w:ilvl w:val="0"/>
                <w:numId w:val="4"/>
              </w:numPr>
              <w:tabs>
                <w:tab w:val="clear" w:pos="720"/>
              </w:tabs>
              <w:suppressAutoHyphens w:val="true"/>
              <w:spacing w:lineRule="exact" w:line="210" w:before="0" w:after="0"/>
              <w:ind w:left="437" w:hanging="283"/>
              <w:jc w:val="left"/>
              <w:rPr>
                <w:rFonts w:ascii="Arial" w:hAnsi="Arial" w:cs="Arial"/>
                <w:sz w:val="20"/>
                <w:szCs w:val="20"/>
                <w:lang w:val="pt-BR"/>
              </w:rPr>
            </w:pPr>
            <w:r>
              <w:rPr>
                <w:rFonts w:cs="Arial" w:ascii="Arial" w:hAnsi="Arial"/>
                <w:kern w:val="0"/>
                <w:sz w:val="20"/>
                <w:szCs w:val="20"/>
                <w:lang w:val="pt-BR" w:eastAsia="en-US" w:bidi="ar-SA"/>
              </w:rPr>
              <w:t>RICARDO LUIZ LEITES DE OLIVEIRA: 925928/2019; 999772/2019; 1412207/2021; 1412287/2021.</w:t>
            </w:r>
          </w:p>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b/>
                <w:bCs/>
                <w:kern w:val="0"/>
                <w:sz w:val="20"/>
                <w:szCs w:val="20"/>
                <w:lang w:val="pt-BR" w:eastAsia="en-US" w:bidi="ar-SA"/>
              </w:rPr>
              <w:t>Deliberação nº 001/2023 CEP-CAU/PR</w:t>
            </w:r>
          </w:p>
          <w:p>
            <w:pPr>
              <w:pStyle w:val="TableParagraph"/>
              <w:widowControl w:val="false"/>
              <w:suppressAutoHyphens w:val="true"/>
              <w:spacing w:lineRule="exact" w:line="210" w:before="0" w:after="0"/>
              <w:jc w:val="left"/>
              <w:rPr>
                <w:rFonts w:ascii="Arial" w:hAnsi="Arial" w:cs="Arial"/>
                <w:b/>
                <w:b/>
                <w:bCs/>
                <w:sz w:val="20"/>
                <w:szCs w:val="20"/>
                <w:lang w:val="pt-BR"/>
              </w:rPr>
            </w:pPr>
            <w:r>
              <w:rPr>
                <w:rFonts w:cs="Arial" w:ascii="Arial" w:hAnsi="Arial"/>
                <w:b/>
                <w:bCs/>
                <w:kern w:val="0"/>
                <w:sz w:val="20"/>
                <w:szCs w:val="20"/>
                <w:lang w:val="pt-BR" w:eastAsia="en-US" w:bidi="ar-SA"/>
              </w:rPr>
              <w:t>Destino de Tramitação: CEP-CAU/PR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2</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eastAsia="en-US" w:bidi="ar-SA"/>
              </w:rPr>
              <w:t>Ausência de Registro no CAU e no CREA (PJ) – P.R.V. VICENTE CONSTRUÇÕES</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925928/2019 – Processo de Fiscalização nº 1000087064/2019</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Ricardo Luiz Leites de Oliveira</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5"/>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Acompanhar o Relatório e Voto Fundamentado do Conselheiro Relator, no âmbito da CEP-CAU/PR, no sentido de manter o Auto de Infração e multa no valor de 9 (nove) anuidades vigentes, conforme estabelecido pela Deliberação da CEP-CAU/PR nº43/2018, visto que não houve apresentação de defesa e regularização da infração;</w:t>
            </w:r>
          </w:p>
          <w:p>
            <w:pPr>
              <w:pStyle w:val="ListParagraph"/>
              <w:widowControl w:val="false"/>
              <w:numPr>
                <w:ilvl w:val="0"/>
                <w:numId w:val="5"/>
              </w:numPr>
              <w:shd w:val="clear" w:color="auto" w:fill="FFFFFF"/>
              <w:tabs>
                <w:tab w:val="clear" w:pos="720"/>
              </w:tabs>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Encaminhar esta Deliberação à Presidência do CAU/PR, para conhecimento.</w:t>
            </w:r>
          </w:p>
          <w:p>
            <w:pPr>
              <w:pStyle w:val="ListParagraph"/>
              <w:widowControl w:val="false"/>
              <w:shd w:val="clear" w:color="auto" w:fill="FFFFFF"/>
              <w:suppressAutoHyphens w:val="true"/>
              <w:spacing w:before="0" w:after="0"/>
              <w:ind w:left="0" w:hanging="0"/>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002/2023 CEP-CAU/PR</w:t>
            </w:r>
          </w:p>
          <w:p>
            <w:pPr>
              <w:pStyle w:val="ListParagraph"/>
              <w:widowControl w:val="false"/>
              <w:shd w:val="clear" w:color="auto" w:fill="FFFFFF"/>
              <w:suppressAutoHyphens w:val="true"/>
              <w:spacing w:before="0" w:after="0"/>
              <w:ind w:left="0" w:hanging="0"/>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3</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Ausência de Registro no CAU e no CREA (PJ) – IMPERIO CONSTRUÇÃO E INCORPORAÇÃO DE IMOVEIS LTDA</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999772/2019 – Processo de Fiscalização nº 1000093534/2019</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Ricardo Luiz Leites de Oliveira</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6"/>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Acompanhar o Relatório e Voto Fundamentado do conselheiro relator, no âmbito da CEP-CAU/PR, no sentido de manter o Auto de Infração e multa no valor de 9 (nove) anuidades vigentes, conforme estabelecido pela Deliberação da CEP-CAU/PR nº43/2018, visto que não houve apresentação de defesa e regularização da infração;</w:t>
            </w:r>
          </w:p>
          <w:p>
            <w:pPr>
              <w:pStyle w:val="ListParagraph"/>
              <w:widowControl w:val="false"/>
              <w:numPr>
                <w:ilvl w:val="0"/>
                <w:numId w:val="6"/>
              </w:numPr>
              <w:shd w:val="clear" w:color="auto" w:fill="FFFFFF"/>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Encaminhar esta Deliberação à Presidência do CAU/PR, para conhecimento.</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003/2023 CEP-CAU/PR</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4</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Ausência de RRT – MARCELO RICARDO ULBRICH</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Cs/>
                <w:sz w:val="20"/>
                <w:szCs w:val="20"/>
              </w:rPr>
            </w:pPr>
            <w:r>
              <w:rPr>
                <w:rFonts w:cs="Arial" w:ascii="Arial" w:hAnsi="Arial"/>
                <w:bCs/>
                <w:kern w:val="0"/>
                <w:sz w:val="20"/>
                <w:szCs w:val="20"/>
                <w:lang w:eastAsia="en-US" w:bidi="ar-SA"/>
              </w:rPr>
              <w:t>Protocolo 1412207/2021 – Processo de Fiscalização nº 1000138752/2021</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Ricardo Luiz Leites de Oliveira</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7"/>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Acompanhar o Relatório e Voto Fundamentado do conselheiro relator, no âmbito da CEP-CAU/PR, no sentido de manter o Auto de Infração e multa no valor de 300% (trezentos por cento) do valor vigente da taxa de RRT, conforme estabelecido pela Resolução nº 22/2012, visto que não houve apresentação de defesa e regularização da infração;</w:t>
            </w:r>
          </w:p>
          <w:p>
            <w:pPr>
              <w:pStyle w:val="ListParagraph"/>
              <w:widowControl w:val="false"/>
              <w:numPr>
                <w:ilvl w:val="0"/>
                <w:numId w:val="7"/>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Encaminhar para a Comissão de Ética e Disciplina, pelo não cumprimento do disposto em lei;</w:t>
            </w:r>
          </w:p>
          <w:p>
            <w:pPr>
              <w:pStyle w:val="ListParagraph"/>
              <w:widowControl w:val="false"/>
              <w:numPr>
                <w:ilvl w:val="0"/>
                <w:numId w:val="7"/>
              </w:numPr>
              <w:shd w:val="clear" w:color="auto" w:fill="FFFFFF"/>
              <w:tabs>
                <w:tab w:val="clear" w:pos="720"/>
              </w:tabs>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Encaminhar esta Deliberação à Presidência do CAU/PR, para conhecimento.</w:t>
            </w:r>
          </w:p>
          <w:p>
            <w:pPr>
              <w:pStyle w:val="ListParagraph"/>
              <w:widowControl w:val="false"/>
              <w:shd w:val="clear" w:color="auto" w:fill="FFFFFF"/>
              <w:suppressAutoHyphens w:val="true"/>
              <w:spacing w:before="0" w:after="0"/>
              <w:ind w:left="720" w:hanging="573"/>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004/2023 CEP-CAU/PR</w:t>
            </w:r>
          </w:p>
          <w:p>
            <w:pPr>
              <w:pStyle w:val="ListParagraph"/>
              <w:widowControl w:val="false"/>
              <w:shd w:val="clear" w:color="auto" w:fill="FFFFFF"/>
              <w:suppressAutoHyphens w:val="true"/>
              <w:spacing w:before="0" w:after="0"/>
              <w:ind w:left="720" w:hanging="573"/>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5</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bCs/>
                <w:sz w:val="20"/>
                <w:szCs w:val="20"/>
                <w:lang w:val="pt-BR"/>
              </w:rPr>
            </w:pPr>
            <w:r>
              <w:rPr>
                <w:rFonts w:cs="Arial" w:ascii="Arial" w:hAnsi="Arial"/>
                <w:b/>
                <w:bCs/>
                <w:kern w:val="0"/>
                <w:sz w:val="20"/>
                <w:szCs w:val="20"/>
                <w:lang w:val="pt-BR" w:eastAsia="en-US" w:bidi="ar-SA"/>
              </w:rPr>
              <w:t>Ausência de RRT – MARCELO RICARDO ULBRICH</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1412287/2021 – Processo de Fiscalização nº 1000138761/2021</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Ricardo Luiz Leites de Oliveira</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8"/>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Acompanhar o Relatório e Voto Fundamentado do conselheiro relator, no âmbito da CEP-CAU/PR, no sentido de manter o Auto de Infração e multa no valor de 300% (trezentos por cento) do valor vigente da taxa de RRT, conforme estabelecido pela Resolução nº 22/2012, visto que não houve apresentação de defesa e regularização da infração;</w:t>
            </w:r>
          </w:p>
          <w:p>
            <w:pPr>
              <w:pStyle w:val="ListParagraph"/>
              <w:widowControl w:val="false"/>
              <w:numPr>
                <w:ilvl w:val="0"/>
                <w:numId w:val="8"/>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Encaminhar para a Comissão de Ética e Disciplina, pelo não cumprimento do disposto em lei;</w:t>
            </w:r>
          </w:p>
          <w:p>
            <w:pPr>
              <w:pStyle w:val="ListParagraph"/>
              <w:widowControl w:val="false"/>
              <w:numPr>
                <w:ilvl w:val="0"/>
                <w:numId w:val="8"/>
              </w:numPr>
              <w:shd w:val="clear" w:color="auto" w:fill="FFFFFF"/>
              <w:tabs>
                <w:tab w:val="clear" w:pos="720"/>
              </w:tabs>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Encaminhar esta Deliberação à Presidência do CAU/PR, para conhecimento.</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005/2023 CEP-CAU/PR</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6</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Ausência de Registro Profissional – VERGÍLIO PAULO TUOTO STEMBERG FILHO</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1517756/2022 – Processo de Fiscalização nº 1000151569/2022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15"/>
              </w:numPr>
              <w:shd w:val="clear" w:color="auto" w:fill="FFFFFF"/>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DESPACHO ao Setor de Fiscalização a esclarecer, conforme segue:</w:t>
            </w:r>
          </w:p>
          <w:p>
            <w:pPr>
              <w:pStyle w:val="ListParagraph"/>
              <w:widowControl w:val="false"/>
              <w:numPr>
                <w:ilvl w:val="1"/>
                <w:numId w:val="15"/>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Para melhor instruir e subsidiar a análise, favor fazer a Análise do e-mail “Regularização Registro CAU”, de 01/11/2022, encaminhado pelo autuado e inserir no processo cópia do Diploma informado no mesmo; e</w:t>
            </w:r>
          </w:p>
          <w:p>
            <w:pPr>
              <w:pStyle w:val="ListParagraph"/>
              <w:widowControl w:val="false"/>
              <w:numPr>
                <w:ilvl w:val="1"/>
                <w:numId w:val="15"/>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Verificar, analisar e encaminhar para a apreciação do Relator no processo, a Relatório sobre informação do histórico onde consta que ainda faltam documentos para a conclusão do registro de pessoa física junto ao CAU.</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7</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Ausência de Registro no CAU (PJ) – VERGILIO STEMBERG ARQUITETURA</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1517763/2022 – Processo de Fiscalização nº 1000151571/2022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9"/>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Acompanhar o Relatório e Voto Fundamentado do conselheiro relator, no âmbito da CEP-CAU/PR, no sentido de manter o Auto de Infração e multa no valor de 9 (nove) anuidades vigentes, conforme estabelecido pela Deliberação da CEP-CAU/PR nº43/2018, visto que não houve apresentação de defesa e regularização da infração e face ao autuado não ter retornado as tentativas de contato e publicação;</w:t>
            </w:r>
          </w:p>
          <w:p>
            <w:pPr>
              <w:pStyle w:val="ListParagraph"/>
              <w:widowControl w:val="false"/>
              <w:numPr>
                <w:ilvl w:val="0"/>
                <w:numId w:val="9"/>
              </w:numPr>
              <w:shd w:val="clear" w:color="auto" w:fill="FFFFFF"/>
              <w:tabs>
                <w:tab w:val="clear" w:pos="720"/>
              </w:tabs>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Encaminhar esta Deliberação à Presidência do CAU/PR, para conhecimento.</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006/2023 CEP-CAU/PR</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8</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Registro Profissional Suspenso – JOSUE CORREA DE CAMARGO</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1503680/2022 – Processo de Fiscalização nº 1000149359/2022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Maugham Zaze</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Considerando o pedido do Conselheiro Relator, o processo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9</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eastAsia="en-US" w:bidi="ar-SA"/>
              </w:rPr>
              <w:t>Ausência de Registro no CAU (PJ) – PAT ARQUITETURA LTDA</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1615739/2022 – Processo de Fiscalização nº 1000165784/2022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Maugham Zaze</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10"/>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Acompanhar o Relatório e Voto Fundamentado do conselheiro relator, no âmbito da CEP-CAU/PR, no sentido de manter o Auto de Infração e multa no valor de 9 (nove) anuidades vigentes, conforme estabelecido pela Deliberação da CEP-CAU/PR nº43/2018, visto que não houve apresentação de defesa e regularização da infração;</w:t>
            </w:r>
          </w:p>
          <w:p>
            <w:pPr>
              <w:pStyle w:val="ListParagraph"/>
              <w:widowControl w:val="false"/>
              <w:numPr>
                <w:ilvl w:val="0"/>
                <w:numId w:val="10"/>
              </w:numPr>
              <w:shd w:val="clear" w:color="auto" w:fill="FFFFFF"/>
              <w:tabs>
                <w:tab w:val="clear" w:pos="720"/>
              </w:tabs>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Encaminhar esta Deliberação à Presidência do CAU/PR, para conhecimento.</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007/2023 CEP-CAU/PR</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10</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eastAsia="en-US" w:bidi="ar-SA"/>
              </w:rPr>
              <w:t>Ausência de Registro no CAU (PJ) – HM ARQUITETURA &amp; INTERIORES</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1615222/2022 – Processo de Fiscalização nº 1000165704/2022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Ormy Leocádio Hütner Junior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Em virtude da ausência do Conselheiro Relator, o processo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11</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Ausência de Registro no CAU (PJ) – I9 ARQUITETURA LTDA</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1625890/2022 – Processo de Fiscalização nº 1000168037/2022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Ormy Leocádio Hütner Junior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Em virtude da ausência do Conselheiro Relator, o processo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12</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Ausência de RRT – LUCIANO GABRIEL DOS SANTOS</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1365321/2021 – Processo de Fiscalização nº 1000132225/2021</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Ormy Leocádio Hütner Junior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Em virtude da ausência do Conselheiro Relator, o processo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13</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Ausência de Registro no CAU (PJ) – ALT PROJETOS</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1544697/2022 – Processo de Fiscalização nº 1000154331/2022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Ormy Leocádio Hütner Junior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Em virtude da ausência do Conselheiro Relator, o processo será reapresentado na próxima reunião ordinária.</w:t>
            </w:r>
          </w:p>
        </w:tc>
      </w:tr>
    </w:tbl>
    <w:p>
      <w:pPr>
        <w:pStyle w:val="Corpodotexto"/>
        <w:rPr>
          <w:rFonts w:ascii="Arial" w:hAnsi="Arial" w:cs="Arial"/>
          <w:bCs/>
          <w:szCs w:val="14"/>
        </w:rPr>
      </w:pPr>
      <w:r>
        <w:rPr>
          <w:rFonts w:cs="Arial" w:ascii="Arial" w:hAnsi="Arial"/>
          <w:bCs/>
          <w:szCs w:val="14"/>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14</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Exercício Ilegal da Profissão – LEONARDO LUCINDO TULLI</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1631250/2022 – Processo de Fiscalização nº 1000169132/2022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11"/>
              </w:numPr>
              <w:shd w:val="clear" w:color="auto" w:fill="FFFFFF"/>
              <w:tabs>
                <w:tab w:val="clear" w:pos="720"/>
              </w:tabs>
              <w:suppressAutoHyphens w:val="true"/>
              <w:spacing w:before="0" w:after="0"/>
              <w:ind w:left="430" w:hanging="289"/>
              <w:jc w:val="both"/>
              <w:textAlignment w:val="baseline"/>
              <w:rPr>
                <w:rFonts w:ascii="Arial" w:hAnsi="Arial" w:cs="Arial"/>
                <w:sz w:val="20"/>
                <w:szCs w:val="20"/>
                <w:lang w:val="pt-BR" w:eastAsia="pt-BR"/>
              </w:rPr>
            </w:pPr>
            <w:r>
              <w:rPr>
                <w:rFonts w:cs="Arial" w:ascii="Arial" w:hAnsi="Arial"/>
                <w:kern w:val="0"/>
                <w:sz w:val="20"/>
                <w:szCs w:val="20"/>
                <w:lang w:val="pt-BR" w:eastAsia="pt-BR" w:bidi="ar-SA"/>
              </w:rPr>
              <w:t>O investigado não está sendo autuado por fazer projeto Arquitetônico, mas sim, pelo emprego e identificação do termo “ARQUITETO” em redes sociais;</w:t>
            </w:r>
          </w:p>
          <w:p>
            <w:pPr>
              <w:pStyle w:val="ListParagraph"/>
              <w:widowControl w:val="false"/>
              <w:numPr>
                <w:ilvl w:val="0"/>
                <w:numId w:val="11"/>
              </w:numPr>
              <w:shd w:val="clear" w:color="auto" w:fill="FFFFFF"/>
              <w:tabs>
                <w:tab w:val="clear" w:pos="720"/>
              </w:tabs>
              <w:suppressAutoHyphens w:val="true"/>
              <w:spacing w:before="0" w:after="0"/>
              <w:ind w:left="430" w:hanging="289"/>
              <w:jc w:val="both"/>
              <w:textAlignment w:val="baseline"/>
              <w:rPr>
                <w:rFonts w:ascii="Arial" w:hAnsi="Arial" w:cs="Arial"/>
                <w:sz w:val="20"/>
                <w:szCs w:val="20"/>
                <w:lang w:val="pt-BR" w:eastAsia="pt-BR"/>
              </w:rPr>
            </w:pPr>
            <w:r>
              <w:rPr>
                <w:rFonts w:cs="Arial" w:ascii="Arial" w:hAnsi="Arial"/>
                <w:kern w:val="0"/>
                <w:sz w:val="20"/>
                <w:szCs w:val="20"/>
                <w:lang w:val="pt-BR" w:eastAsia="pt-BR" w:bidi="ar-SA"/>
              </w:rPr>
              <w:t>Face ao retorno “intempestivo”, conforme a ANÁLISE DA MANIFESTAÇÃO À NOTIFICAÇÃO PREVENTIVA, realizada no dia 02/12/2022;</w:t>
            </w:r>
          </w:p>
          <w:p>
            <w:pPr>
              <w:pStyle w:val="ListParagraph"/>
              <w:widowControl w:val="false"/>
              <w:numPr>
                <w:ilvl w:val="0"/>
                <w:numId w:val="11"/>
              </w:numPr>
              <w:shd w:val="clear" w:color="auto" w:fill="FFFFFF"/>
              <w:tabs>
                <w:tab w:val="clear" w:pos="720"/>
              </w:tabs>
              <w:suppressAutoHyphens w:val="true"/>
              <w:spacing w:before="0" w:after="0"/>
              <w:ind w:left="430" w:hanging="289"/>
              <w:jc w:val="both"/>
              <w:textAlignment w:val="baseline"/>
              <w:rPr>
                <w:rFonts w:ascii="Arial" w:hAnsi="Arial" w:cs="Arial"/>
                <w:sz w:val="20"/>
                <w:szCs w:val="20"/>
              </w:rPr>
            </w:pPr>
            <w:r>
              <w:rPr>
                <w:rFonts w:cs="Arial" w:ascii="Arial" w:hAnsi="Arial"/>
                <w:kern w:val="0"/>
                <w:sz w:val="20"/>
                <w:szCs w:val="20"/>
                <w:lang w:val="pt-BR" w:eastAsia="pt-BR" w:bidi="ar-SA"/>
              </w:rPr>
              <w:t>Acompanhar o Relatório e Voto Fundamentado do conselheiro relator, no âmbito da CEP-CAU/PR, no sentido de indeferir a defesa apresentada, manter o Auto de Infração e multa no valor de 4 (quatro) anuidades vigentes, conforme estabelecido pela Deliberação da CEP-CAU/PR nº 43/2018;</w:t>
            </w:r>
          </w:p>
          <w:p>
            <w:pPr>
              <w:pStyle w:val="ListParagraph"/>
              <w:widowControl w:val="false"/>
              <w:numPr>
                <w:ilvl w:val="0"/>
                <w:numId w:val="11"/>
              </w:numPr>
              <w:shd w:val="clear" w:color="auto" w:fill="FFFFFF"/>
              <w:tabs>
                <w:tab w:val="clear" w:pos="720"/>
              </w:tabs>
              <w:suppressAutoHyphens w:val="true"/>
              <w:spacing w:before="0" w:after="0"/>
              <w:ind w:left="430" w:hanging="289"/>
              <w:jc w:val="both"/>
              <w:textAlignment w:val="baseline"/>
              <w:rPr>
                <w:rFonts w:ascii="Arial" w:hAnsi="Arial" w:cs="Arial"/>
                <w:sz w:val="20"/>
                <w:szCs w:val="20"/>
                <w:lang w:val="pt-BR" w:eastAsia="pt-BR"/>
              </w:rPr>
            </w:pPr>
            <w:r>
              <w:rPr>
                <w:rFonts w:cs="Arial" w:ascii="Arial" w:hAnsi="Arial"/>
                <w:kern w:val="0"/>
                <w:sz w:val="20"/>
                <w:szCs w:val="20"/>
                <w:lang w:val="pt-BR" w:eastAsia="pt-BR" w:bidi="ar-SA"/>
              </w:rPr>
              <w:t>Encaminhar esta Deliberação à Presidência do CAU/PR, para conhecimento.</w:t>
            </w:r>
          </w:p>
          <w:p>
            <w:pPr>
              <w:pStyle w:val="ListParagraph"/>
              <w:widowControl w:val="false"/>
              <w:shd w:val="clear" w:color="auto" w:fill="FFFFFF"/>
              <w:suppressAutoHyphens w:val="true"/>
              <w:spacing w:before="0" w:after="0"/>
              <w:ind w:left="430" w:hanging="289"/>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008/2023 CEP-CAU/PR</w:t>
            </w:r>
          </w:p>
          <w:p>
            <w:pPr>
              <w:pStyle w:val="ListParagraph"/>
              <w:widowControl w:val="false"/>
              <w:shd w:val="clear" w:color="auto" w:fill="FFFFFF"/>
              <w:suppressAutoHyphens w:val="true"/>
              <w:spacing w:before="0" w:after="0"/>
              <w:ind w:left="430" w:hanging="289"/>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15</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Registro Profissional Suspenso – GABRIELY BARBIERI DA SILVA</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1642940/2022 – Processo de Fiscalização nº 1000171031/2022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16"/>
              </w:numPr>
              <w:shd w:val="clear" w:color="auto" w:fill="FFFFFF"/>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DESPACHO ao Setor de Fiscalização a esclarecer, conforme segue:</w:t>
            </w:r>
          </w:p>
          <w:p>
            <w:pPr>
              <w:pStyle w:val="ListParagraph"/>
              <w:widowControl w:val="false"/>
              <w:numPr>
                <w:ilvl w:val="1"/>
                <w:numId w:val="16"/>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Proceder com a ANÁLISE DE TEOR DA MANIFESTAÇÃO DO E-MAIL “REGULARIZAÇÃO DE INFRAÇÃO (SIC)”, de 12/12/2022;</w:t>
            </w:r>
          </w:p>
          <w:p>
            <w:pPr>
              <w:pStyle w:val="ListParagraph"/>
              <w:widowControl w:val="false"/>
              <w:numPr>
                <w:ilvl w:val="1"/>
                <w:numId w:val="16"/>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Se entender necessário a comprovação dos fatos relatados pela investigada, favor juntar e analisar as informações e após análise do Setor de Fiscalização, retornar ao Conselheiro Relator para apreciação.</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16</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eastAsia="en-US" w:bidi="ar-SA"/>
              </w:rPr>
              <w:t>Ausência de RRT – ANDERSON TOMEN FRANÇA</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1622787/2022 – Processo de Fiscalização nº 1000167222/2022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Maugham Zaze</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12"/>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Acompanhar o Relatório e Voto Fundamentado do conselheiro relator, no âmbito da CEP-CAU/PR, no sentido de manter o Auto de Infração e multa no valor de 300% (trezentos por cento) do valor vigente da taxa de RRT, conforme Resolução nº 22/2012, considerando a defesa apresentada;</w:t>
            </w:r>
          </w:p>
          <w:p>
            <w:pPr>
              <w:pStyle w:val="ListParagraph"/>
              <w:widowControl w:val="false"/>
              <w:numPr>
                <w:ilvl w:val="0"/>
                <w:numId w:val="12"/>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Encaminhar para a Comissão de Ética e Disciplina, pelo não cumprimento do disposto em lei;</w:t>
            </w:r>
          </w:p>
          <w:p>
            <w:pPr>
              <w:pStyle w:val="ListParagraph"/>
              <w:widowControl w:val="false"/>
              <w:numPr>
                <w:ilvl w:val="0"/>
                <w:numId w:val="12"/>
              </w:numPr>
              <w:shd w:val="clear" w:color="auto" w:fill="FFFFFF"/>
              <w:tabs>
                <w:tab w:val="clear" w:pos="720"/>
              </w:tabs>
              <w:suppressAutoHyphens w:val="true"/>
              <w:spacing w:before="0" w:after="0"/>
              <w:ind w:left="430" w:hanging="283"/>
              <w:jc w:val="both"/>
              <w:textAlignment w:val="baseline"/>
              <w:rPr>
                <w:rFonts w:ascii="Arial" w:hAnsi="Arial" w:cs="Arial"/>
                <w:sz w:val="20"/>
                <w:szCs w:val="20"/>
                <w:lang w:val="pt-BR" w:eastAsia="pt-BR"/>
              </w:rPr>
            </w:pPr>
            <w:r>
              <w:rPr>
                <w:rFonts w:cs="Arial" w:ascii="Arial" w:hAnsi="Arial"/>
                <w:kern w:val="0"/>
                <w:sz w:val="20"/>
                <w:szCs w:val="20"/>
                <w:lang w:eastAsia="en-US" w:bidi="ar-SA"/>
              </w:rPr>
              <w:t>Encaminhar esta Deliberação à Presidência do CAU/PR, para conhecimento.</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Deliberação nº 009/2023 CEP-CAU/PR</w:t>
            </w:r>
          </w:p>
          <w:p>
            <w:pPr>
              <w:pStyle w:val="ListParagraph"/>
              <w:widowControl w:val="false"/>
              <w:shd w:val="clear" w:color="auto" w:fill="FFFFFF"/>
              <w:suppressAutoHyphens w:val="true"/>
              <w:spacing w:before="0" w:after="0"/>
              <w:ind w:left="430" w:hanging="283"/>
              <w:jc w:val="both"/>
              <w:textAlignment w:val="baseline"/>
              <w:rPr>
                <w:rFonts w:ascii="Arial" w:hAnsi="Arial" w:cs="Arial"/>
                <w:b/>
                <w:b/>
                <w:bCs/>
                <w:sz w:val="20"/>
                <w:szCs w:val="20"/>
              </w:rPr>
            </w:pPr>
            <w:r>
              <w:rPr>
                <w:rFonts w:cs="Arial" w:ascii="Arial" w:hAnsi="Arial"/>
                <w:b/>
                <w:bCs/>
                <w:kern w:val="0"/>
                <w:sz w:val="20"/>
                <w:szCs w:val="20"/>
                <w:lang w:eastAsia="en-US" w:bidi="ar-SA"/>
              </w:rPr>
              <w:t>Destino de Tramitação: PRES-CAU/PR</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17</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Exercício Ilegal da Profissão – PREFEITURA MUNICIPAL DE MANGUEIRINHA/PR</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1576134/2022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GEFIS – Gerência de Fiscalização</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17"/>
              </w:numPr>
              <w:suppressAutoHyphens w:val="true"/>
              <w:spacing w:before="0" w:after="0"/>
              <w:ind w:left="430" w:hanging="283"/>
              <w:jc w:val="left"/>
              <w:rPr>
                <w:rFonts w:ascii="Arial" w:hAnsi="Arial" w:cs="Arial"/>
                <w:sz w:val="20"/>
                <w:szCs w:val="20"/>
              </w:rPr>
            </w:pPr>
            <w:r>
              <w:rPr>
                <w:rFonts w:cs="Arial" w:ascii="Arial" w:hAnsi="Arial"/>
                <w:kern w:val="0"/>
                <w:sz w:val="20"/>
                <w:szCs w:val="20"/>
                <w:lang w:eastAsia="en-US" w:bidi="ar-SA"/>
              </w:rPr>
              <w:t>Processo sem Relatório de Fiscalização.</w:t>
            </w:r>
          </w:p>
          <w:p>
            <w:pPr>
              <w:pStyle w:val="ListParagraph"/>
              <w:widowControl w:val="false"/>
              <w:numPr>
                <w:ilvl w:val="0"/>
                <w:numId w:val="17"/>
              </w:numPr>
              <w:shd w:val="clear" w:color="auto" w:fill="FFFFFF"/>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DESPACHO ao Setor de Fiscalização a esclarecer, conforme segue:</w:t>
            </w:r>
          </w:p>
          <w:p>
            <w:pPr>
              <w:pStyle w:val="ListParagraph"/>
              <w:widowControl w:val="false"/>
              <w:numPr>
                <w:ilvl w:val="1"/>
                <w:numId w:val="17"/>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Protocolo é apenas uma juntada de documentos.</w:t>
            </w:r>
          </w:p>
          <w:p>
            <w:pPr>
              <w:pStyle w:val="ListParagraph"/>
              <w:widowControl w:val="false"/>
              <w:numPr>
                <w:ilvl w:val="1"/>
                <w:numId w:val="17"/>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Verificar e analisar o Item 7 do OF 835/2022 GETEC-CAU/PR;</w:t>
            </w:r>
          </w:p>
          <w:p>
            <w:pPr>
              <w:pStyle w:val="ListParagraph"/>
              <w:widowControl w:val="false"/>
              <w:numPr>
                <w:ilvl w:val="1"/>
                <w:numId w:val="17"/>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Realizar RELATÓRIO DE FISCALIZAÇÃO E RETORNAR ao relator, indicando se houve ou não Exercício Ilegal da AU pelos denunciados, e se os mesmos possuem registro junto ao CAU;</w:t>
            </w:r>
          </w:p>
          <w:p>
            <w:pPr>
              <w:pStyle w:val="ListParagraph"/>
              <w:widowControl w:val="false"/>
              <w:numPr>
                <w:ilvl w:val="1"/>
                <w:numId w:val="17"/>
              </w:numPr>
              <w:shd w:val="clear" w:color="auto" w:fill="FFFFFF"/>
              <w:suppressAutoHyphens w:val="true"/>
              <w:spacing w:before="0" w:after="0"/>
              <w:jc w:val="both"/>
              <w:textAlignment w:val="baseline"/>
              <w:rPr>
                <w:rFonts w:ascii="Arial" w:hAnsi="Arial" w:cs="Arial"/>
                <w:sz w:val="20"/>
                <w:szCs w:val="20"/>
              </w:rPr>
            </w:pPr>
            <w:r>
              <w:rPr>
                <w:rFonts w:cs="Arial" w:ascii="Arial" w:hAnsi="Arial"/>
                <w:kern w:val="0"/>
                <w:sz w:val="20"/>
                <w:szCs w:val="20"/>
                <w:lang w:eastAsia="en-US" w:bidi="ar-SA"/>
              </w:rPr>
              <w:t>Oficiar os mesmos para que manifestem sobre os fatos, solicitando que esclareçam, de forma detalhada, ademais atividades que os mesmos desempenham em suas funções na Prefeitura Municipal de Mangueirinha, em especial o cruzamento das funções informadas em OF 647/2022 do Prefeito, em que estão em anexo, em resposta ao OF do CAU/PR;</w:t>
            </w:r>
          </w:p>
          <w:p>
            <w:pPr>
              <w:pStyle w:val="ListParagraph"/>
              <w:widowControl w:val="false"/>
              <w:numPr>
                <w:ilvl w:val="0"/>
                <w:numId w:val="17"/>
              </w:numPr>
              <w:shd w:val="clear" w:color="auto" w:fill="FFFFFF"/>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Posteriormente a CEP-CAU/PR, poderá fazer possível encaminhamento à CEF-CAU/PR, face ao volume de certificados e diplomas de cursos técnicos e outros, apresentados, que não dão formação plena e holística, conforme Diretrizes Nacionais Curriculares da Arquitetura e Urbanismo.</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18</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Solicitação de revisão da Deliberação nº 153/2022 CEP-CAU/PR</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1534405/2022 – Processo de Fiscalização nº 1000153964/2022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Comissão de Exercício Profissional • CEP-CAU/PR</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Maugham Zaze</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Considerando o pedido do Conselheiro Relator, o processo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19</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val="pt-BR" w:eastAsia="en-US" w:bidi="ar-SA"/>
              </w:rPr>
              <w:t>Solicitação de revisão da Deliberação nº 143/2022 CEP-CAU/PR</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1479185/2022 – Processo de Fiscalização nº 1000145785/2022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Comissão de Exercício Profissional • CEP-CAU/PR</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Maugham Zaze</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Considerando o pedido do Conselheiro Relator, o processo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20</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rPr>
            </w:pPr>
            <w:r>
              <w:rPr>
                <w:rFonts w:cs="Arial" w:ascii="Arial" w:hAnsi="Arial"/>
                <w:b/>
                <w:kern w:val="0"/>
                <w:sz w:val="20"/>
                <w:szCs w:val="20"/>
                <w:lang w:eastAsia="en-US" w:bidi="ar-SA"/>
              </w:rPr>
              <w:t>Retorno do CAU/BR sobre sugestões de procedimento de interrupção de registro profissional por meio da Deliberação 147/2020 CEP-CAU/PR</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1099906/2020</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GEATEN – Gerência de Atendimento – PR</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Considerando o pedido do Conselheiro Relator, o protocolo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21</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eastAsia="en-US" w:bidi="ar-SA"/>
              </w:rPr>
              <w:t>Retorno de parecer jurídico referente a esclarecimentos sobre exercício irregular e/ou ilegal, dentro das dependências de um condomínio</w:t>
            </w:r>
          </w:p>
        </w:tc>
      </w:tr>
      <w:tr>
        <w:trPr>
          <w:trHeight w:val="28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eastAsia="Cambria" w:cs="Arial"/>
                <w:sz w:val="20"/>
                <w:szCs w:val="20"/>
                <w:lang w:val="pt-BR"/>
              </w:rPr>
            </w:pPr>
            <w:r>
              <w:rPr>
                <w:rFonts w:eastAsia="Cambria" w:cs="Arial" w:ascii="Arial" w:hAnsi="Arial"/>
                <w:kern w:val="0"/>
                <w:sz w:val="20"/>
                <w:szCs w:val="20"/>
                <w:lang w:val="pt-BR" w:eastAsia="en-US" w:bidi="ar-SA"/>
              </w:rPr>
              <w:t>Protocolo 1655482/2022</w:t>
            </w:r>
          </w:p>
          <w:p>
            <w:pPr>
              <w:pStyle w:val="TableParagraph"/>
              <w:widowControl w:val="false"/>
              <w:suppressAutoHyphens w:val="true"/>
              <w:spacing w:lineRule="exact" w:line="210" w:before="0" w:after="0"/>
              <w:jc w:val="both"/>
              <w:rPr>
                <w:kern w:val="0"/>
                <w:lang w:eastAsia="en-US" w:bidi="ar-SA"/>
              </w:rPr>
            </w:pPr>
            <w:r>
              <w:rPr>
                <w:rFonts w:eastAsia="Cambria" w:cs="Arial" w:ascii="Arial" w:hAnsi="Arial"/>
                <w:kern w:val="0"/>
                <w:sz w:val="20"/>
                <w:szCs w:val="20"/>
                <w:lang w:val="pt-BR" w:eastAsia="en-US" w:bidi="ar-SA"/>
              </w:rPr>
              <w:t>Comissão de Exercício Profissional • CEP-CAU/PR</w:t>
            </w:r>
          </w:p>
        </w:tc>
      </w:tr>
      <w:tr>
        <w:trPr>
          <w:trHeight w:val="29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Considerando o pedido do Conselheiro Relator, o protocolo será reapresentado na próxima reunião ordinária.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22</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val="pt-BR" w:eastAsia="en-US" w:bidi="ar-SA"/>
              </w:rPr>
              <w:t>Retorno de Parecer Jurídico referente a contribuições/ manifestações para anteprojeto de resolução sobre transparência das informações.</w:t>
            </w:r>
          </w:p>
        </w:tc>
      </w:tr>
      <w:tr>
        <w:trPr>
          <w:trHeight w:val="28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rFonts w:ascii="Arial" w:hAnsi="Arial" w:eastAsia="Cambria" w:cs="Arial"/>
                <w:sz w:val="20"/>
                <w:szCs w:val="20"/>
                <w:lang w:val="pt-BR"/>
              </w:rPr>
            </w:pPr>
            <w:r>
              <w:rPr>
                <w:rFonts w:eastAsia="Cambria" w:cs="Arial" w:ascii="Arial" w:hAnsi="Arial"/>
                <w:kern w:val="0"/>
                <w:sz w:val="20"/>
                <w:szCs w:val="20"/>
                <w:lang w:val="pt-BR" w:eastAsia="en-US" w:bidi="ar-SA"/>
              </w:rPr>
              <w:t>Protocolo 1433061/2021</w:t>
            </w:r>
          </w:p>
          <w:p>
            <w:pPr>
              <w:pStyle w:val="TableParagraph"/>
              <w:widowControl w:val="false"/>
              <w:suppressAutoHyphens w:val="true"/>
              <w:spacing w:lineRule="exact" w:line="210" w:before="0" w:after="0"/>
              <w:jc w:val="left"/>
              <w:rPr>
                <w:kern w:val="0"/>
                <w:lang w:eastAsia="en-US" w:bidi="ar-SA"/>
              </w:rPr>
            </w:pPr>
            <w:r>
              <w:rPr>
                <w:rFonts w:eastAsia="Cambria" w:cs="Arial" w:ascii="Arial" w:hAnsi="Arial"/>
                <w:kern w:val="0"/>
                <w:sz w:val="20"/>
                <w:szCs w:val="20"/>
                <w:lang w:val="pt-BR" w:eastAsia="en-US" w:bidi="ar-SA"/>
              </w:rPr>
              <w:t>Comissão de Exercício Profissional • CEP-CAU/PR</w:t>
            </w:r>
          </w:p>
        </w:tc>
      </w:tr>
      <w:tr>
        <w:trPr>
          <w:trHeight w:val="29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240"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shd w:val="clear" w:color="auto" w:fill="FFFFFF"/>
              <w:suppressAutoHyphens w:val="true"/>
              <w:spacing w:before="0" w:after="0"/>
              <w:ind w:left="113" w:hanging="0"/>
              <w:jc w:val="both"/>
              <w:textAlignment w:val="baseline"/>
              <w:rPr>
                <w:rFonts w:ascii="Arial" w:hAnsi="Arial" w:cs="Arial"/>
                <w:sz w:val="20"/>
                <w:szCs w:val="20"/>
              </w:rPr>
            </w:pPr>
            <w:r>
              <w:rPr>
                <w:rFonts w:cs="Arial" w:ascii="Arial" w:hAnsi="Arial"/>
                <w:kern w:val="0"/>
                <w:sz w:val="20"/>
                <w:szCs w:val="20"/>
                <w:lang w:eastAsia="en-US" w:bidi="ar-SA"/>
              </w:rPr>
              <w:t>Considerando o pedido do Conselheiro Relator, o protocolo será reapresentado na próxima reunião ordinária.</w:t>
            </w:r>
          </w:p>
        </w:tc>
      </w:tr>
    </w:tbl>
    <w:p>
      <w:pPr>
        <w:pStyle w:val="Normal"/>
        <w:shd w:val="clear" w:color="auto" w:fill="D9D9D9"/>
        <w:spacing w:before="120" w:after="120"/>
        <w:jc w:val="center"/>
        <w:rPr>
          <w:rStyle w:val="SubtleEmphasis"/>
          <w:rFonts w:ascii="Arial" w:hAnsi="Arial" w:cs="Arial"/>
          <w:b/>
          <w:b/>
          <w:i w:val="false"/>
          <w:i w:val="false"/>
          <w:iCs w:val="false"/>
          <w:color w:val="auto"/>
          <w:sz w:val="20"/>
          <w:szCs w:val="20"/>
          <w:lang w:val="pt-BR"/>
        </w:rPr>
      </w:pPr>
      <w:r>
        <w:rPr>
          <w:rStyle w:val="SubtleEmphasis"/>
          <w:rFonts w:cs="Arial" w:ascii="Arial" w:hAnsi="Arial"/>
          <w:b/>
          <w:i w:val="false"/>
          <w:iCs w:val="false"/>
          <w:color w:val="auto"/>
          <w:sz w:val="20"/>
          <w:szCs w:val="20"/>
          <w:lang w:val="pt-BR"/>
        </w:rPr>
        <w:t>EXTRA PAUTA</w:t>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1980"/>
        <w:gridCol w:w="7090"/>
      </w:tblGrid>
      <w:tr>
        <w:trPr>
          <w:tblHeader w:val="true"/>
          <w:trHeight w:val="170" w:hRule="atLeast"/>
        </w:trPr>
        <w:tc>
          <w:tcPr>
            <w:tcW w:w="1980" w:type="dxa"/>
            <w:tcBorders>
              <w:top w:val="single" w:sz="6"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w w:val="99"/>
                <w:kern w:val="0"/>
                <w:sz w:val="20"/>
                <w:szCs w:val="22"/>
                <w:lang w:val="pt-BR" w:eastAsia="en-US" w:bidi="ar-SA"/>
              </w:rPr>
              <w:t>23</w:t>
            </w:r>
          </w:p>
        </w:tc>
        <w:tc>
          <w:tcPr>
            <w:tcW w:w="7090" w:type="dxa"/>
            <w:tcBorders>
              <w:top w:val="single" w:sz="6" w:space="0" w:color="000000"/>
              <w:bottom w:val="single" w:sz="2" w:space="0" w:color="000000"/>
            </w:tcBorders>
          </w:tcPr>
          <w:p>
            <w:pPr>
              <w:pStyle w:val="TableParagraph"/>
              <w:widowControl w:val="false"/>
              <w:suppressAutoHyphens w:val="true"/>
              <w:spacing w:lineRule="exact" w:line="210" w:before="0" w:after="0"/>
              <w:jc w:val="both"/>
              <w:rPr>
                <w:rFonts w:ascii="Arial" w:hAnsi="Arial" w:cs="Arial"/>
                <w:b/>
                <w:b/>
                <w:sz w:val="20"/>
                <w:szCs w:val="20"/>
                <w:lang w:val="pt-BR"/>
              </w:rPr>
            </w:pPr>
            <w:r>
              <w:rPr>
                <w:rFonts w:cs="Arial" w:ascii="Arial" w:hAnsi="Arial"/>
                <w:b/>
                <w:kern w:val="0"/>
                <w:sz w:val="20"/>
                <w:szCs w:val="20"/>
                <w:lang w:eastAsia="en-US" w:bidi="ar-SA"/>
              </w:rPr>
              <w:t>Plano de Ações e de Trabalho, Cronograma e Orçamento da CEP-CAU/PR a serem realizados em 2023</w:t>
            </w:r>
          </w:p>
        </w:tc>
      </w:tr>
      <w:tr>
        <w:trPr>
          <w:trHeight w:val="285" w:hRule="atLeast"/>
        </w:trPr>
        <w:tc>
          <w:tcPr>
            <w:tcW w:w="1980" w:type="dxa"/>
            <w:tcBorders>
              <w:top w:val="single" w:sz="2" w:space="0" w:color="000000"/>
              <w:bottom w:val="single" w:sz="2" w:space="0" w:color="000000"/>
            </w:tcBorders>
            <w:shd w:color="auto" w:fill="D9D9D9" w:val="clear"/>
            <w:vAlign w:val="cente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Fonte</w:t>
            </w:r>
          </w:p>
        </w:tc>
        <w:tc>
          <w:tcPr>
            <w:tcW w:w="7090" w:type="dxa"/>
            <w:tcBorders>
              <w:top w:val="single" w:sz="2" w:space="0" w:color="000000"/>
              <w:bottom w:val="single" w:sz="2" w:space="0" w:color="000000"/>
            </w:tcBorders>
            <w:vAlign w:val="center"/>
          </w:tcPr>
          <w:p>
            <w:pPr>
              <w:pStyle w:val="TableParagraph"/>
              <w:widowControl w:val="false"/>
              <w:suppressAutoHyphens w:val="true"/>
              <w:spacing w:lineRule="exact" w:line="210" w:before="0" w:after="0"/>
              <w:jc w:val="left"/>
              <w:rPr>
                <w:kern w:val="0"/>
                <w:lang w:eastAsia="en-US" w:bidi="ar-SA"/>
              </w:rPr>
            </w:pPr>
            <w:r>
              <w:rPr>
                <w:rFonts w:eastAsia="Cambria" w:cs="Arial" w:ascii="Arial" w:hAnsi="Arial"/>
                <w:kern w:val="0"/>
                <w:sz w:val="20"/>
                <w:szCs w:val="20"/>
                <w:lang w:val="pt-BR" w:eastAsia="en-US" w:bidi="ar-SA"/>
              </w:rPr>
              <w:t>Comissão de Exercício Profissional • CEP-CAU/PR</w:t>
            </w:r>
          </w:p>
        </w:tc>
      </w:tr>
      <w:tr>
        <w:trPr>
          <w:trHeight w:val="295" w:hRule="atLeast"/>
        </w:trPr>
        <w:tc>
          <w:tcPr>
            <w:tcW w:w="1980" w:type="dxa"/>
            <w:tcBorders>
              <w:top w:val="single" w:sz="2" w:space="0" w:color="000000"/>
              <w:bottom w:val="single" w:sz="2" w:space="0" w:color="000000"/>
            </w:tcBorders>
            <w:shd w:color="auto" w:fill="D9D9D9" w:val="clear"/>
          </w:tcPr>
          <w:p>
            <w:pPr>
              <w:pStyle w:val="TableParagraph"/>
              <w:widowControl w:val="false"/>
              <w:suppressAutoHyphens w:val="true"/>
              <w:spacing w:lineRule="exact" w:line="210" w:before="0" w:after="0"/>
              <w:jc w:val="left"/>
              <w:rPr>
                <w:rFonts w:ascii="Arial" w:hAnsi="Arial" w:cs="Arial"/>
                <w:b/>
                <w:b/>
                <w:sz w:val="20"/>
                <w:lang w:val="pt-BR"/>
              </w:rPr>
            </w:pPr>
            <w:r>
              <w:rPr>
                <w:rFonts w:cs="Arial" w:ascii="Arial" w:hAnsi="Arial"/>
                <w:b/>
                <w:kern w:val="0"/>
                <w:sz w:val="20"/>
                <w:szCs w:val="22"/>
                <w:lang w:val="pt-BR" w:eastAsia="en-US" w:bidi="ar-SA"/>
              </w:rPr>
              <w:t>Relator</w:t>
            </w:r>
          </w:p>
        </w:tc>
        <w:tc>
          <w:tcPr>
            <w:tcW w:w="7090" w:type="dxa"/>
            <w:tcBorders>
              <w:top w:val="single" w:sz="2" w:space="0" w:color="000000"/>
              <w:bottom w:val="single" w:sz="2" w:space="0" w:color="000000"/>
            </w:tcBorders>
          </w:tcPr>
          <w:p>
            <w:pPr>
              <w:pStyle w:val="TableParagraph"/>
              <w:widowControl w:val="false"/>
              <w:suppressAutoHyphens w:val="true"/>
              <w:spacing w:lineRule="exact" w:line="210" w:before="0" w:after="0"/>
              <w:jc w:val="left"/>
              <w:rPr>
                <w:rFonts w:ascii="Arial" w:hAnsi="Arial" w:cs="Arial"/>
                <w:sz w:val="20"/>
                <w:szCs w:val="20"/>
                <w:lang w:val="pt-BR"/>
              </w:rPr>
            </w:pPr>
            <w:r>
              <w:rPr>
                <w:rFonts w:cs="Arial" w:ascii="Arial" w:hAnsi="Arial"/>
                <w:kern w:val="0"/>
                <w:sz w:val="20"/>
                <w:szCs w:val="20"/>
                <w:lang w:val="pt-BR" w:eastAsia="en-US" w:bidi="ar-SA"/>
              </w:rPr>
              <w:t>Walter Gustavo Linzmeyer</w:t>
            </w:r>
          </w:p>
        </w:tc>
      </w:tr>
      <w:tr>
        <w:trPr>
          <w:trHeight w:val="1655" w:hRule="atLeast"/>
        </w:trPr>
        <w:tc>
          <w:tcPr>
            <w:tcW w:w="1980" w:type="dxa"/>
            <w:tcBorders>
              <w:top w:val="single" w:sz="2" w:space="0" w:color="000000"/>
              <w:bottom w:val="single" w:sz="6" w:space="0" w:color="000000"/>
            </w:tcBorders>
            <w:shd w:color="auto" w:fill="D9D9D9" w:val="clear"/>
          </w:tcPr>
          <w:p>
            <w:pPr>
              <w:pStyle w:val="TableParagraph"/>
              <w:widowControl w:val="false"/>
              <w:suppressAutoHyphens w:val="true"/>
              <w:spacing w:before="0" w:after="0"/>
              <w:jc w:val="left"/>
              <w:rPr>
                <w:rFonts w:ascii="Arial" w:hAnsi="Arial" w:cs="Arial"/>
                <w:b/>
                <w:b/>
                <w:sz w:val="20"/>
                <w:lang w:val="pt-BR"/>
              </w:rPr>
            </w:pPr>
            <w:r>
              <w:rPr>
                <w:rFonts w:cs="Arial" w:ascii="Arial" w:hAnsi="Arial"/>
                <w:b/>
                <w:kern w:val="0"/>
                <w:sz w:val="20"/>
                <w:szCs w:val="22"/>
                <w:lang w:val="pt-BR" w:eastAsia="en-US" w:bidi="ar-SA"/>
              </w:rPr>
              <w:t>Encaminhamentos</w:t>
            </w:r>
          </w:p>
        </w:tc>
        <w:tc>
          <w:tcPr>
            <w:tcW w:w="7090" w:type="dxa"/>
            <w:tcBorders>
              <w:top w:val="single" w:sz="2" w:space="0" w:color="000000"/>
              <w:bottom w:val="single" w:sz="6" w:space="0" w:color="000000"/>
            </w:tcBorders>
          </w:tcPr>
          <w:p>
            <w:pPr>
              <w:pStyle w:val="ListParagraph"/>
              <w:widowControl w:val="false"/>
              <w:numPr>
                <w:ilvl w:val="0"/>
                <w:numId w:val="13"/>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O Conselheiro Coordenador WALTER GUSTAVO apresentou um mapa mental com um esboço de Plano de Trabalho para a CEP, apresentando temas e questões enviadas pelo Setor de Atendimento e Fiscalização, para que se possa ter um Plano de Fiscalização trabalhando metas, indicadores e projetos de ações continuadas;</w:t>
            </w:r>
          </w:p>
          <w:p>
            <w:pPr>
              <w:pStyle w:val="ListParagraph"/>
              <w:widowControl w:val="false"/>
              <w:numPr>
                <w:ilvl w:val="0"/>
                <w:numId w:val="13"/>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Nas questões administrativas da comissão, o Coordenador solicitou a Assistente da Comissão que efetuasse um trabalho de controle dos processos, levantamento de todos os conselheiros e seus assistentes que trabalharam na CEP em toda a história do CAU;</w:t>
            </w:r>
          </w:p>
          <w:p>
            <w:pPr>
              <w:pStyle w:val="ListParagraph"/>
              <w:widowControl w:val="false"/>
              <w:numPr>
                <w:ilvl w:val="0"/>
                <w:numId w:val="13"/>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O Conselheiro MAUGHAM ZAZE solicitou que em toda a reunião da comissão, tivesse a participação de ao menos um colaborador do Setor de Fiscalização para apoio e suporte às reuniões;</w:t>
            </w:r>
          </w:p>
          <w:p>
            <w:pPr>
              <w:pStyle w:val="ListParagraph"/>
              <w:widowControl w:val="false"/>
              <w:numPr>
                <w:ilvl w:val="0"/>
                <w:numId w:val="13"/>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Foi efetuado uma reunião com a Fiscalização/Atendimento para entender os desafios que deverão ser enfrentados ao longo dos trabalhos, ficou claro que a falta de pessoal é o maior problema, pois, se a equipe de Fiscalização estiver sempre na rua, vai faltar mão de obra para montar os processos, também sugeriu-se verificar os impactos também com outras comissões como a COA e a CPFi;</w:t>
            </w:r>
          </w:p>
          <w:p>
            <w:pPr>
              <w:pStyle w:val="ListParagraph"/>
              <w:widowControl w:val="false"/>
              <w:numPr>
                <w:ilvl w:val="0"/>
                <w:numId w:val="13"/>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Estabelecer uma conexão para interação com os projetos que estão acontecendo no Conselho, como CAU Educa, Rotas, Sigma, Taba, sendo uma forma de captação do que está acontecendo no trabalho da Fiscalização com os profissionais fazendo com que isso gere possíveis eventos, projetos ou ações da CEP;</w:t>
            </w:r>
          </w:p>
          <w:p>
            <w:pPr>
              <w:pStyle w:val="ListParagraph"/>
              <w:widowControl w:val="false"/>
              <w:numPr>
                <w:ilvl w:val="0"/>
                <w:numId w:val="13"/>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LINZMEYER sugere que a união de esforços e projetos do CAU/PR, Setor de Fiscalização também possam ocorrer de forma unificada e transborde à socidade, através da reativação das Câmaras Técnicas, através de eventos e ações aos colegas Arquitetos e Urbanistas e sociedade em geral; e</w:t>
            </w:r>
          </w:p>
          <w:p>
            <w:pPr>
              <w:pStyle w:val="ListParagraph"/>
              <w:widowControl w:val="false"/>
              <w:numPr>
                <w:ilvl w:val="0"/>
                <w:numId w:val="13"/>
              </w:numPr>
              <w:shd w:val="clear" w:color="auto" w:fill="FFFFFF"/>
              <w:tabs>
                <w:tab w:val="clear" w:pos="720"/>
              </w:tabs>
              <w:suppressAutoHyphens w:val="true"/>
              <w:spacing w:before="0" w:after="0"/>
              <w:ind w:left="430" w:hanging="283"/>
              <w:jc w:val="both"/>
              <w:textAlignment w:val="baseline"/>
              <w:rPr>
                <w:rFonts w:ascii="Arial" w:hAnsi="Arial" w:cs="Arial"/>
                <w:sz w:val="20"/>
                <w:szCs w:val="20"/>
              </w:rPr>
            </w:pPr>
            <w:r>
              <w:rPr>
                <w:rFonts w:cs="Arial" w:ascii="Arial" w:hAnsi="Arial"/>
                <w:kern w:val="0"/>
                <w:sz w:val="20"/>
                <w:szCs w:val="20"/>
                <w:lang w:eastAsia="en-US" w:bidi="ar-SA"/>
              </w:rPr>
              <w:t xml:space="preserve">O Conselheiro MAUGHAM ZAZE informou que não está tendo </w:t>
            </w:r>
            <w:r>
              <w:rPr>
                <w:rFonts w:cs="Arial" w:ascii="Arial" w:hAnsi="Arial"/>
                <w:i/>
                <w:iCs/>
                <w:kern w:val="0"/>
                <w:sz w:val="20"/>
                <w:szCs w:val="20"/>
                <w:lang w:eastAsia="en-US" w:bidi="ar-SA"/>
              </w:rPr>
              <w:t>feedback</w:t>
            </w:r>
            <w:r>
              <w:rPr>
                <w:rFonts w:cs="Arial" w:ascii="Arial" w:hAnsi="Arial"/>
                <w:kern w:val="0"/>
                <w:sz w:val="20"/>
                <w:szCs w:val="20"/>
                <w:lang w:eastAsia="en-US" w:bidi="ar-SA"/>
              </w:rPr>
              <w:t xml:space="preserve"> do Setor de Fiscalização com relação ao SIGMA.</w:t>
            </w:r>
          </w:p>
        </w:tc>
      </w:tr>
    </w:tbl>
    <w:p>
      <w:pPr>
        <w:pStyle w:val="Corpodotexto"/>
        <w:rPr>
          <w:rFonts w:ascii="Arial" w:hAnsi="Arial" w:cs="Arial"/>
          <w:bCs/>
          <w:szCs w:val="14"/>
          <w:lang w:val="pt-BR"/>
        </w:rPr>
      </w:pPr>
      <w:r>
        <w:rPr>
          <w:rFonts w:cs="Arial" w:ascii="Arial" w:hAnsi="Arial"/>
          <w:bCs/>
          <w:szCs w:val="14"/>
          <w:lang w:val="pt-BR"/>
        </w:rPr>
      </w:r>
    </w:p>
    <w:tbl>
      <w:tblPr>
        <w:tblStyle w:val="TableNormal"/>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4676"/>
        <w:gridCol w:w="4394"/>
      </w:tblGrid>
      <w:tr>
        <w:trPr>
          <w:trHeight w:val="1191" w:hRule="atLeast"/>
        </w:trPr>
        <w:tc>
          <w:tcPr>
            <w:tcW w:w="4676" w:type="dxa"/>
            <w:tcBorders/>
            <w:vAlign w:val="bottom"/>
          </w:tcPr>
          <w:p>
            <w:pPr>
              <w:pStyle w:val="TableParagraph"/>
              <w:widowControl w:val="false"/>
              <w:suppressAutoHyphens w:val="true"/>
              <w:spacing w:lineRule="exact" w:line="221" w:before="0" w:after="0"/>
              <w:ind w:left="183" w:right="865" w:hanging="0"/>
              <w:jc w:val="center"/>
              <w:rPr>
                <w:rFonts w:ascii="Arial" w:hAnsi="Arial" w:cs="Arial"/>
                <w:b/>
                <w:b/>
                <w:sz w:val="20"/>
                <w:lang w:val="pt-BR"/>
              </w:rPr>
            </w:pPr>
            <w:r>
              <w:rPr>
                <w:rFonts w:cs="Arial" w:ascii="Arial" w:hAnsi="Arial"/>
                <w:b/>
                <w:kern w:val="0"/>
                <w:sz w:val="20"/>
                <w:szCs w:val="22"/>
                <w:lang w:val="pt-BR" w:eastAsia="en-US" w:bidi="ar-SA"/>
              </w:rPr>
              <w:t>WALTER</w:t>
            </w:r>
            <w:r>
              <w:rPr>
                <w:rFonts w:cs="Arial" w:ascii="Arial" w:hAnsi="Arial"/>
                <w:b/>
                <w:spacing w:val="-4"/>
                <w:kern w:val="0"/>
                <w:sz w:val="20"/>
                <w:szCs w:val="22"/>
                <w:lang w:val="pt-BR" w:eastAsia="en-US" w:bidi="ar-SA"/>
              </w:rPr>
              <w:t xml:space="preserve"> </w:t>
            </w:r>
            <w:r>
              <w:rPr>
                <w:rFonts w:cs="Arial" w:ascii="Arial" w:hAnsi="Arial"/>
                <w:b/>
                <w:kern w:val="0"/>
                <w:sz w:val="20"/>
                <w:szCs w:val="22"/>
                <w:lang w:val="pt-BR" w:eastAsia="en-US" w:bidi="ar-SA"/>
              </w:rPr>
              <w:t>GUSTAVO</w:t>
            </w:r>
            <w:r>
              <w:rPr>
                <w:rFonts w:cs="Arial" w:ascii="Arial" w:hAnsi="Arial"/>
                <w:b/>
                <w:spacing w:val="-4"/>
                <w:kern w:val="0"/>
                <w:sz w:val="20"/>
                <w:szCs w:val="22"/>
                <w:lang w:val="pt-BR" w:eastAsia="en-US" w:bidi="ar-SA"/>
              </w:rPr>
              <w:t xml:space="preserve"> </w:t>
            </w:r>
            <w:r>
              <w:rPr>
                <w:rFonts w:cs="Arial" w:ascii="Arial" w:hAnsi="Arial"/>
                <w:b/>
                <w:kern w:val="0"/>
                <w:sz w:val="20"/>
                <w:szCs w:val="22"/>
                <w:lang w:val="pt-BR" w:eastAsia="en-US" w:bidi="ar-SA"/>
              </w:rPr>
              <w:t>LINZMEYER</w:t>
            </w:r>
          </w:p>
          <w:p>
            <w:pPr>
              <w:pStyle w:val="TableParagraph"/>
              <w:widowControl w:val="false"/>
              <w:suppressAutoHyphens w:val="true"/>
              <w:spacing w:lineRule="exact" w:line="221" w:before="0" w:after="0"/>
              <w:ind w:left="183" w:right="865" w:hanging="0"/>
              <w:jc w:val="center"/>
              <w:rPr>
                <w:rFonts w:ascii="Arial" w:hAnsi="Arial" w:cs="Arial"/>
                <w:sz w:val="20"/>
                <w:lang w:val="pt-BR"/>
              </w:rPr>
            </w:pPr>
            <w:r>
              <w:rPr>
                <w:rFonts w:cs="Arial" w:ascii="Arial" w:hAnsi="Arial"/>
                <w:kern w:val="0"/>
                <w:sz w:val="20"/>
                <w:szCs w:val="22"/>
                <w:lang w:val="pt-BR" w:eastAsia="en-US" w:bidi="ar-SA"/>
              </w:rPr>
              <w:t>Coordenador</w:t>
            </w:r>
          </w:p>
        </w:tc>
        <w:tc>
          <w:tcPr>
            <w:tcW w:w="4394" w:type="dxa"/>
            <w:tcBorders/>
            <w:vAlign w:val="bottom"/>
          </w:tcPr>
          <w:p>
            <w:pPr>
              <w:pStyle w:val="Corpodotexto"/>
              <w:widowControl w:val="false"/>
              <w:suppressAutoHyphens w:val="true"/>
              <w:spacing w:lineRule="exact" w:line="221" w:before="5" w:after="1"/>
              <w:ind w:right="184" w:hanging="0"/>
              <w:jc w:val="center"/>
              <w:rPr>
                <w:rFonts w:ascii="Arial" w:hAnsi="Arial" w:cs="Arial"/>
                <w:b/>
                <w:b/>
                <w:szCs w:val="14"/>
                <w:lang w:val="pt-BR"/>
              </w:rPr>
            </w:pPr>
            <w:r>
              <w:rPr>
                <w:rFonts w:cs="Arial" w:ascii="Arial" w:hAnsi="Arial"/>
                <w:b/>
                <w:kern w:val="0"/>
                <w:szCs w:val="22"/>
                <w:lang w:val="pt-BR" w:eastAsia="en-US" w:bidi="ar-SA"/>
              </w:rPr>
              <w:t>MAUGHAM ZAZE</w:t>
            </w:r>
          </w:p>
          <w:p>
            <w:pPr>
              <w:pStyle w:val="Corpodotexto"/>
              <w:widowControl w:val="false"/>
              <w:suppressAutoHyphens w:val="true"/>
              <w:spacing w:lineRule="exact" w:line="221" w:before="5" w:after="1"/>
              <w:ind w:right="184" w:hanging="0"/>
              <w:jc w:val="center"/>
              <w:rPr>
                <w:szCs w:val="22"/>
              </w:rPr>
            </w:pPr>
            <w:r>
              <w:rPr>
                <w:rFonts w:cs="Arial" w:ascii="Arial" w:hAnsi="Arial"/>
                <w:kern w:val="0"/>
                <w:szCs w:val="22"/>
                <w:lang w:val="pt-BR" w:eastAsia="en-US" w:bidi="ar-SA"/>
              </w:rPr>
              <w:t>Coordenador Adjunto</w:t>
            </w:r>
          </w:p>
        </w:tc>
      </w:tr>
      <w:tr>
        <w:trPr>
          <w:trHeight w:val="1191" w:hRule="atLeast"/>
        </w:trPr>
        <w:tc>
          <w:tcPr>
            <w:tcW w:w="4676" w:type="dxa"/>
            <w:tcBorders/>
            <w:vAlign w:val="bottom"/>
          </w:tcPr>
          <w:p>
            <w:pPr>
              <w:pStyle w:val="TableParagraph"/>
              <w:widowControl w:val="false"/>
              <w:suppressAutoHyphens w:val="true"/>
              <w:spacing w:lineRule="exact" w:line="221" w:before="0" w:after="0"/>
              <w:ind w:left="183" w:right="865" w:hanging="0"/>
              <w:jc w:val="center"/>
              <w:rPr>
                <w:rFonts w:ascii="Arial" w:hAnsi="Arial" w:cs="Arial"/>
                <w:b/>
                <w:b/>
                <w:sz w:val="20"/>
                <w:lang w:val="pt-BR"/>
              </w:rPr>
            </w:pPr>
            <w:r>
              <w:rPr>
                <w:rFonts w:cs="Arial" w:ascii="Arial" w:hAnsi="Arial"/>
                <w:b/>
                <w:kern w:val="0"/>
                <w:sz w:val="20"/>
                <w:szCs w:val="22"/>
                <w:lang w:val="pt-BR" w:eastAsia="en-US" w:bidi="ar-SA"/>
              </w:rPr>
              <w:t>RICARDO LUIZ LEITES DE OLIVEIRA</w:t>
            </w:r>
          </w:p>
          <w:p>
            <w:pPr>
              <w:pStyle w:val="TableParagraph"/>
              <w:widowControl w:val="false"/>
              <w:suppressAutoHyphens w:val="true"/>
              <w:spacing w:lineRule="exact" w:line="221" w:before="0" w:after="0"/>
              <w:ind w:left="183" w:right="865" w:hanging="0"/>
              <w:jc w:val="center"/>
              <w:rPr>
                <w:rFonts w:ascii="Arial" w:hAnsi="Arial" w:cs="Arial"/>
                <w:sz w:val="20"/>
                <w:lang w:val="pt-BR"/>
              </w:rPr>
            </w:pPr>
            <w:r>
              <w:rPr>
                <w:rFonts w:cs="Arial" w:ascii="Arial" w:hAnsi="Arial"/>
                <w:kern w:val="0"/>
                <w:sz w:val="20"/>
                <w:szCs w:val="22"/>
                <w:lang w:val="pt-BR" w:eastAsia="en-US" w:bidi="ar-SA"/>
              </w:rPr>
              <w:t>Membro</w:t>
            </w:r>
          </w:p>
        </w:tc>
        <w:tc>
          <w:tcPr>
            <w:tcW w:w="4394" w:type="dxa"/>
            <w:tcBorders/>
            <w:vAlign w:val="bottom"/>
          </w:tcPr>
          <w:p>
            <w:pPr>
              <w:pStyle w:val="Corpodotexto"/>
              <w:widowControl w:val="false"/>
              <w:suppressAutoHyphens w:val="true"/>
              <w:spacing w:lineRule="exact" w:line="221" w:before="5" w:after="1"/>
              <w:ind w:right="184" w:hanging="0"/>
              <w:jc w:val="center"/>
              <w:rPr>
                <w:rFonts w:ascii="Arial" w:hAnsi="Arial" w:cs="Arial"/>
                <w:b/>
                <w:b/>
                <w:szCs w:val="14"/>
                <w:lang w:val="pt-BR"/>
              </w:rPr>
            </w:pPr>
            <w:r>
              <w:rPr>
                <w:rFonts w:cs="Arial" w:ascii="Arial" w:hAnsi="Arial"/>
                <w:b/>
                <w:kern w:val="0"/>
                <w:lang w:val="pt-BR" w:eastAsia="en-US" w:bidi="ar-SA"/>
              </w:rPr>
              <w:t>TESSA ARALI PADUANO RODRIGUES</w:t>
            </w:r>
          </w:p>
          <w:p>
            <w:pPr>
              <w:pStyle w:val="Corpodotexto"/>
              <w:widowControl w:val="false"/>
              <w:suppressAutoHyphens w:val="true"/>
              <w:spacing w:lineRule="exact" w:line="221" w:before="5" w:after="1"/>
              <w:ind w:right="184" w:hanging="0"/>
              <w:jc w:val="center"/>
              <w:rPr>
                <w:bCs/>
                <w:szCs w:val="22"/>
              </w:rPr>
            </w:pPr>
            <w:r>
              <w:rPr>
                <w:rFonts w:cs="Arial" w:ascii="Arial" w:hAnsi="Arial"/>
                <w:kern w:val="0"/>
                <w:lang w:val="pt-BR" w:eastAsia="en-US" w:bidi="ar-SA"/>
              </w:rPr>
              <w:t>Assistente</w:t>
            </w:r>
          </w:p>
        </w:tc>
      </w:tr>
    </w:tbl>
    <w:p>
      <w:pPr>
        <w:pStyle w:val="Normal"/>
        <w:widowControl/>
        <w:rPr>
          <w:rFonts w:ascii="Arial" w:hAnsi="Arial" w:cs="Arial"/>
          <w:bCs/>
          <w:sz w:val="2"/>
          <w:szCs w:val="2"/>
          <w:lang w:val="pt-BR"/>
        </w:rPr>
      </w:pPr>
      <w:r>
        <w:rPr>
          <w:rFonts w:cs="Arial" w:ascii="Arial" w:hAnsi="Arial"/>
          <w:bCs/>
          <w:sz w:val="2"/>
          <w:szCs w:val="2"/>
          <w:lang w:val="pt-BR"/>
        </w:rPr>
      </w:r>
      <w:r>
        <w:br w:type="page"/>
      </w:r>
    </w:p>
    <w:p>
      <w:pPr>
        <w:pStyle w:val="Normal"/>
        <w:spacing w:before="0" w:after="240"/>
        <w:jc w:val="center"/>
        <w:rPr>
          <w:rFonts w:ascii="Arial" w:hAnsi="Arial" w:cs="Arial"/>
          <w:b/>
          <w:b/>
          <w:sz w:val="18"/>
          <w:szCs w:val="20"/>
          <w:lang w:val="pt-BR"/>
        </w:rPr>
      </w:pPr>
      <w:r>
        <w:rPr>
          <w:rFonts w:eastAsia="Calibri"/>
          <w:b/>
          <w:bCs/>
          <w:sz w:val="28"/>
          <w:szCs w:val="32"/>
        </w:rPr>
        <w:t>1ª REUNIÃO ORDINÁRIA 2023 CEP-CAU/PR • RO 1/2023</w:t>
      </w:r>
    </w:p>
    <w:p>
      <w:pPr>
        <w:pStyle w:val="Normal"/>
        <w:jc w:val="center"/>
        <w:rPr>
          <w:rFonts w:ascii="Arial" w:hAnsi="Arial" w:cs="Arial"/>
          <w:sz w:val="16"/>
          <w:szCs w:val="16"/>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1</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cs="Arial"/>
                <w:b/>
                <w:b/>
                <w:spacing w:val="1"/>
                <w:sz w:val="18"/>
                <w:szCs w:val="18"/>
                <w:lang w:val="pt-BR"/>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DISTRIBUIÇÃO DOS PROCESSOS DE FISCALIZAÇÃO</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2</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925928/2019 – PROCESSO DE FISCALIZAÇÃO 1000087064/2019</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3</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999772/2019 – PROCESSO DE FISCALIZAÇÃO 1000093534/2019</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Corpodotexto"/>
        <w:rPr>
          <w:rFonts w:ascii="Arial" w:hAnsi="Arial" w:cs="Arial"/>
          <w:bCs/>
          <w:szCs w:val="14"/>
        </w:rPr>
      </w:pPr>
      <w:r>
        <w:rPr>
          <w:rFonts w:cs="Arial" w:ascii="Arial" w:hAnsi="Arial"/>
          <w:bCs/>
          <w:szCs w:val="14"/>
        </w:rPr>
      </w:r>
    </w:p>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4</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1412207/2021 – PROCESSO DE FISCALIZAÇÃO 1000138752/2021</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5</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1412287/2021 – PROCESSO DE FISCALIZAÇÃO 1000138761/2021</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6</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1517763/2022 – PROCESSO DE FISCALIZAÇÃO 1000151571/2022</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Corpodotexto"/>
        <w:rPr>
          <w:rFonts w:ascii="Arial" w:hAnsi="Arial" w:cs="Arial"/>
          <w:bCs/>
          <w:szCs w:val="14"/>
        </w:rPr>
      </w:pPr>
      <w:r>
        <w:rPr>
          <w:rFonts w:cs="Arial" w:ascii="Arial" w:hAnsi="Arial"/>
          <w:bCs/>
          <w:szCs w:val="14"/>
        </w:rPr>
      </w:r>
    </w:p>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7</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1615739/2022 – PROCESSO DE FISCALIZAÇÃO 1000165784/2022</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8</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1631250/2022 – PROCESSO DE FISCALIZAÇÃO 1000169132/2022</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Normal"/>
        <w:spacing w:before="240" w:after="0"/>
        <w:jc w:val="center"/>
        <w:rPr>
          <w:rFonts w:ascii="Arial" w:hAnsi="Arial" w:cs="Arial"/>
          <w:b/>
          <w:b/>
          <w:sz w:val="18"/>
          <w:szCs w:val="20"/>
          <w:lang w:val="pt-BR"/>
        </w:rPr>
      </w:pPr>
      <w:r>
        <w:rPr>
          <w:rFonts w:cs="Arial" w:ascii="Arial" w:hAnsi="Arial"/>
          <w:b/>
          <w:sz w:val="18"/>
          <w:szCs w:val="20"/>
          <w:lang w:val="pt-BR"/>
        </w:rPr>
        <w:t>Folha</w:t>
      </w:r>
      <w:r>
        <w:rPr>
          <w:rFonts w:cs="Arial" w:ascii="Arial" w:hAnsi="Arial"/>
          <w:b/>
          <w:spacing w:val="-2"/>
          <w:sz w:val="18"/>
          <w:szCs w:val="20"/>
          <w:lang w:val="pt-BR"/>
        </w:rPr>
        <w:t xml:space="preserve"> </w:t>
      </w:r>
      <w:r>
        <w:rPr>
          <w:rFonts w:cs="Arial" w:ascii="Arial" w:hAnsi="Arial"/>
          <w:b/>
          <w:sz w:val="18"/>
          <w:szCs w:val="20"/>
          <w:lang w:val="pt-BR"/>
        </w:rPr>
        <w:t>de</w:t>
      </w:r>
      <w:r>
        <w:rPr>
          <w:rFonts w:cs="Arial" w:ascii="Arial" w:hAnsi="Arial"/>
          <w:b/>
          <w:spacing w:val="-2"/>
          <w:sz w:val="18"/>
          <w:szCs w:val="20"/>
          <w:lang w:val="pt-BR"/>
        </w:rPr>
        <w:t xml:space="preserve"> </w:t>
      </w:r>
      <w:r>
        <w:rPr>
          <w:rFonts w:cs="Arial" w:ascii="Arial" w:hAnsi="Arial"/>
          <w:b/>
          <w:sz w:val="18"/>
          <w:szCs w:val="20"/>
          <w:lang w:val="pt-BR"/>
        </w:rPr>
        <w:t>Votação 9</w:t>
      </w:r>
    </w:p>
    <w:tbl>
      <w:tblPr>
        <w:tblStyle w:val="TableNormal"/>
        <w:tblW w:w="9071" w:type="dxa"/>
        <w:jc w:val="left"/>
        <w:tblInd w:w="149" w:type="dxa"/>
        <w:tblLayout w:type="fixed"/>
        <w:tblCellMar>
          <w:top w:w="0" w:type="dxa"/>
          <w:left w:w="0" w:type="dxa"/>
          <w:bottom w:w="0" w:type="dxa"/>
          <w:right w:w="0" w:type="dxa"/>
        </w:tblCellMar>
        <w:tblLook w:firstRow="1" w:noVBand="0" w:lastRow="1" w:firstColumn="1" w:lastColumn="1" w:noHBand="0" w:val="01e0"/>
      </w:tblPr>
      <w:tblGrid>
        <w:gridCol w:w="1842"/>
        <w:gridCol w:w="3692"/>
        <w:gridCol w:w="881"/>
        <w:gridCol w:w="888"/>
        <w:gridCol w:w="879"/>
        <w:gridCol w:w="888"/>
      </w:tblGrid>
      <w:tr>
        <w:trPr>
          <w:trHeight w:val="230" w:hRule="atLeast"/>
        </w:trPr>
        <w:tc>
          <w:tcPr>
            <w:tcW w:w="184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602" w:hanging="0"/>
              <w:jc w:val="center"/>
              <w:rPr>
                <w:rFonts w:ascii="Arial" w:hAnsi="Arial" w:cs="Arial"/>
                <w:b/>
                <w:b/>
                <w:sz w:val="18"/>
                <w:szCs w:val="18"/>
                <w:lang w:val="pt-BR"/>
              </w:rPr>
            </w:pPr>
            <w:r>
              <w:rPr>
                <w:rFonts w:cs="Arial" w:ascii="Arial" w:hAnsi="Arial"/>
                <w:b/>
                <w:kern w:val="0"/>
                <w:sz w:val="18"/>
                <w:szCs w:val="18"/>
                <w:lang w:val="pt-BR"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120" w:after="0"/>
              <w:ind w:left="1271" w:right="1271" w:hanging="0"/>
              <w:jc w:val="center"/>
              <w:rPr>
                <w:rFonts w:ascii="Arial" w:hAnsi="Arial" w:cs="Arial"/>
                <w:b/>
                <w:b/>
                <w:sz w:val="18"/>
                <w:szCs w:val="18"/>
                <w:lang w:val="pt-BR"/>
              </w:rPr>
            </w:pPr>
            <w:r>
              <w:rPr>
                <w:rFonts w:cs="Arial" w:ascii="Arial" w:hAnsi="Arial"/>
                <w:b/>
                <w:kern w:val="0"/>
                <w:sz w:val="18"/>
                <w:szCs w:val="18"/>
                <w:lang w:val="pt-BR" w:eastAsia="en-US" w:bidi="ar-SA"/>
              </w:rPr>
              <w:t>Conselheiros</w:t>
            </w:r>
          </w:p>
        </w:tc>
        <w:tc>
          <w:tcPr>
            <w:tcW w:w="3536" w:type="dxa"/>
            <w:gridSpan w:val="4"/>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6" w:hanging="0"/>
              <w:jc w:val="center"/>
              <w:rPr>
                <w:rFonts w:ascii="Arial" w:hAnsi="Arial" w:cs="Arial"/>
                <w:b/>
                <w:b/>
                <w:sz w:val="18"/>
                <w:szCs w:val="18"/>
                <w:lang w:val="pt-BR"/>
              </w:rPr>
            </w:pPr>
            <w:r>
              <w:rPr>
                <w:rFonts w:cs="Arial" w:ascii="Arial" w:hAnsi="Arial"/>
                <w:b/>
                <w:kern w:val="0"/>
                <w:sz w:val="18"/>
                <w:szCs w:val="18"/>
                <w:lang w:val="pt-BR" w:eastAsia="en-US" w:bidi="ar-SA"/>
              </w:rPr>
              <w:t>Votação</w:t>
            </w:r>
          </w:p>
        </w:tc>
      </w:tr>
      <w:tr>
        <w:trPr>
          <w:trHeight w:val="230" w:hRule="atLeast"/>
        </w:trPr>
        <w:tc>
          <w:tcPr>
            <w:tcW w:w="184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3692" w:type="dxa"/>
            <w:vMerge w:val="continue"/>
            <w:tcBorders>
              <w:top w:val="single" w:sz="4" w:space="0" w:color="000000"/>
              <w:bottom w:val="single" w:sz="6" w:space="0" w:color="000000"/>
            </w:tcBorders>
            <w:vAlign w:val="center"/>
          </w:tcPr>
          <w:p>
            <w:pPr>
              <w:pStyle w:val="Normal"/>
              <w:widowControl w:val="false"/>
              <w:suppressAutoHyphens w:val="true"/>
              <w:spacing w:before="0" w:after="0"/>
              <w:jc w:val="center"/>
              <w:rPr>
                <w:rFonts w:ascii="Arial" w:hAnsi="Arial" w:cs="Arial"/>
                <w:sz w:val="18"/>
                <w:szCs w:val="18"/>
                <w:lang w:val="pt-BR"/>
              </w:rPr>
            </w:pPr>
            <w:r>
              <w:rPr>
                <w:rFonts w:cs="Arial" w:ascii="Arial" w:hAnsi="Arial"/>
                <w:sz w:val="18"/>
                <w:szCs w:val="18"/>
                <w:lang w:val="pt-BR"/>
              </w:rPr>
            </w:r>
          </w:p>
        </w:tc>
        <w:tc>
          <w:tcPr>
            <w:tcW w:w="881"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Sim</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Não</w:t>
            </w:r>
          </w:p>
        </w:tc>
        <w:tc>
          <w:tcPr>
            <w:tcW w:w="879"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Abst.</w:t>
            </w:r>
          </w:p>
        </w:tc>
        <w:tc>
          <w:tcPr>
            <w:tcW w:w="888"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0" w:hanging="0"/>
              <w:jc w:val="center"/>
              <w:rPr>
                <w:rFonts w:ascii="Arial" w:hAnsi="Arial" w:cs="Arial"/>
                <w:b/>
                <w:b/>
                <w:sz w:val="18"/>
                <w:szCs w:val="18"/>
                <w:lang w:val="pt-BR"/>
              </w:rPr>
            </w:pPr>
            <w:r>
              <w:rPr>
                <w:rFonts w:cs="Arial" w:ascii="Arial" w:hAnsi="Arial"/>
                <w:b/>
                <w:kern w:val="0"/>
                <w:sz w:val="18"/>
                <w:szCs w:val="18"/>
                <w:lang w:val="pt-BR" w:eastAsia="en-US" w:bidi="ar-SA"/>
              </w:rPr>
              <w:t>Ausên.</w:t>
            </w:r>
          </w:p>
        </w:tc>
      </w:tr>
      <w:tr>
        <w:trPr>
          <w:trHeight w:val="230" w:hRule="atLeast"/>
        </w:trPr>
        <w:tc>
          <w:tcPr>
            <w:tcW w:w="184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Coordenador</w:t>
            </w:r>
          </w:p>
        </w:tc>
        <w:tc>
          <w:tcPr>
            <w:tcW w:w="3692" w:type="dxa"/>
            <w:tcBorders>
              <w:top w:val="single" w:sz="6"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Walter</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Gustavo</w:t>
            </w:r>
            <w:r>
              <w:rPr>
                <w:rFonts w:cs="Arial" w:ascii="Arial" w:hAnsi="Arial"/>
                <w:spacing w:val="-1"/>
                <w:kern w:val="0"/>
                <w:sz w:val="18"/>
                <w:szCs w:val="18"/>
                <w:lang w:val="pt-BR" w:eastAsia="en-US" w:bidi="ar-SA"/>
              </w:rPr>
              <w:t xml:space="preserve"> </w:t>
            </w:r>
            <w:r>
              <w:rPr>
                <w:rFonts w:cs="Arial" w:ascii="Arial" w:hAnsi="Arial"/>
                <w:kern w:val="0"/>
                <w:sz w:val="18"/>
                <w:szCs w:val="18"/>
                <w:lang w:val="pt-BR" w:eastAsia="en-US" w:bidi="ar-SA"/>
              </w:rPr>
              <w:t>Linzmeyer</w:t>
            </w:r>
          </w:p>
        </w:tc>
        <w:tc>
          <w:tcPr>
            <w:tcW w:w="881"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6"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Coord.-Adjunto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Maugham Zaze</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4"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Ricardo Luiz Leites de Oliveira</w:t>
            </w:r>
          </w:p>
        </w:tc>
        <w:tc>
          <w:tcPr>
            <w:tcW w:w="881"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4"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r>
      <w:tr>
        <w:trPr>
          <w:trHeight w:val="230" w:hRule="atLeast"/>
        </w:trPr>
        <w:tc>
          <w:tcPr>
            <w:tcW w:w="184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7" w:hanging="0"/>
              <w:jc w:val="left"/>
              <w:rPr>
                <w:rFonts w:ascii="Arial" w:hAnsi="Arial" w:cs="Arial"/>
                <w:sz w:val="18"/>
                <w:szCs w:val="18"/>
                <w:lang w:val="pt-BR"/>
              </w:rPr>
            </w:pPr>
            <w:r>
              <w:rPr>
                <w:rFonts w:cs="Arial" w:ascii="Arial" w:hAnsi="Arial"/>
                <w:kern w:val="0"/>
                <w:sz w:val="18"/>
                <w:szCs w:val="18"/>
                <w:lang w:val="pt-BR" w:eastAsia="en-US" w:bidi="ar-SA"/>
              </w:rPr>
              <w:t>Membro</w:t>
            </w:r>
          </w:p>
        </w:tc>
        <w:tc>
          <w:tcPr>
            <w:tcW w:w="3692" w:type="dxa"/>
            <w:tcBorders>
              <w:top w:val="single" w:sz="4" w:space="0" w:color="000000"/>
              <w:bottom w:val="single" w:sz="6" w:space="0" w:color="000000"/>
            </w:tcBorders>
            <w:vAlign w:val="center"/>
          </w:tcPr>
          <w:p>
            <w:pPr>
              <w:pStyle w:val="TableParagraph"/>
              <w:widowControl w:val="false"/>
              <w:suppressAutoHyphens w:val="true"/>
              <w:spacing w:lineRule="exact" w:line="210" w:before="0" w:after="0"/>
              <w:ind w:left="105" w:hanging="0"/>
              <w:jc w:val="left"/>
              <w:rPr>
                <w:rFonts w:ascii="Arial" w:hAnsi="Arial" w:cs="Arial"/>
                <w:sz w:val="18"/>
                <w:szCs w:val="18"/>
                <w:lang w:val="pt-BR"/>
              </w:rPr>
            </w:pPr>
            <w:r>
              <w:rPr>
                <w:rFonts w:cs="Arial" w:ascii="Arial" w:hAnsi="Arial"/>
                <w:kern w:val="0"/>
                <w:sz w:val="18"/>
                <w:szCs w:val="18"/>
                <w:lang w:val="pt-BR" w:eastAsia="en-US" w:bidi="ar-SA"/>
              </w:rPr>
              <w:t>Ormy Leocádio Hütner Junior</w:t>
            </w:r>
          </w:p>
        </w:tc>
        <w:tc>
          <w:tcPr>
            <w:tcW w:w="881"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79"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sz w:val="18"/>
                <w:szCs w:val="18"/>
                <w:lang w:val="pt-BR"/>
              </w:rPr>
            </w:r>
          </w:p>
        </w:tc>
        <w:tc>
          <w:tcPr>
            <w:tcW w:w="888" w:type="dxa"/>
            <w:tcBorders>
              <w:top w:val="single" w:sz="4" w:space="0" w:color="000000"/>
              <w:bottom w:val="single" w:sz="6" w:space="0" w:color="000000"/>
            </w:tcBorders>
            <w:vAlign w:val="center"/>
          </w:tcPr>
          <w:p>
            <w:pPr>
              <w:pStyle w:val="TableParagraph"/>
              <w:widowControl w:val="false"/>
              <w:suppressAutoHyphens w:val="true"/>
              <w:spacing w:before="0" w:after="0"/>
              <w:ind w:left="0" w:hanging="0"/>
              <w:jc w:val="center"/>
              <w:rPr>
                <w:rFonts w:ascii="Arial" w:hAnsi="Arial" w:cs="Arial"/>
                <w:sz w:val="18"/>
                <w:szCs w:val="18"/>
                <w:lang w:val="pt-BR"/>
              </w:rPr>
            </w:pPr>
            <w:r>
              <w:rPr>
                <w:rFonts w:cs="Arial" w:ascii="Arial" w:hAnsi="Arial"/>
                <w:kern w:val="0"/>
                <w:sz w:val="18"/>
                <w:szCs w:val="18"/>
                <w:lang w:val="pt-BR" w:eastAsia="en-US" w:bidi="ar-SA"/>
              </w:rPr>
              <w:t>X</w:t>
            </w:r>
          </w:p>
        </w:tc>
      </w:tr>
      <w:tr>
        <w:trPr>
          <w:trHeight w:val="113" w:hRule="atLeast"/>
        </w:trPr>
        <w:tc>
          <w:tcPr>
            <w:tcW w:w="9070" w:type="dxa"/>
            <w:gridSpan w:val="6"/>
            <w:tcBorders>
              <w:top w:val="single" w:sz="6" w:space="0" w:color="000000"/>
              <w:bottom w:val="single" w:sz="8" w:space="0" w:color="000000"/>
            </w:tcBorders>
          </w:tcPr>
          <w:p>
            <w:pPr>
              <w:pStyle w:val="TableParagraph"/>
              <w:widowControl w:val="false"/>
              <w:suppressAutoHyphens w:val="true"/>
              <w:spacing w:before="0" w:after="0"/>
              <w:ind w:left="0" w:hanging="0"/>
              <w:jc w:val="left"/>
              <w:rPr>
                <w:rFonts w:ascii="Arial" w:hAnsi="Arial" w:cs="Arial"/>
                <w:sz w:val="18"/>
                <w:szCs w:val="18"/>
                <w:lang w:val="pt-BR"/>
              </w:rPr>
            </w:pPr>
            <w:r>
              <w:rPr>
                <w:rFonts w:cs="Arial" w:ascii="Arial" w:hAnsi="Arial"/>
                <w:sz w:val="18"/>
                <w:szCs w:val="18"/>
                <w:lang w:val="pt-BR"/>
              </w:rPr>
            </w:r>
          </w:p>
        </w:tc>
      </w:tr>
      <w:tr>
        <w:trPr>
          <w:trHeight w:val="2100" w:hRule="atLeast"/>
        </w:trPr>
        <w:tc>
          <w:tcPr>
            <w:tcW w:w="9070" w:type="dxa"/>
            <w:gridSpan w:val="6"/>
            <w:tcBorders>
              <w:top w:val="single" w:sz="8" w:space="0" w:color="00000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Histórico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da</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votação:</w:t>
            </w:r>
            <w:r>
              <w:rPr>
                <w:rFonts w:cs="Arial" w:ascii="Arial" w:hAnsi="Arial"/>
                <w:spacing w:val="-5"/>
                <w:kern w:val="0"/>
                <w:sz w:val="18"/>
                <w:szCs w:val="18"/>
                <w:lang w:val="pt-BR" w:eastAsia="en-US" w:bidi="ar-SA"/>
              </w:rPr>
              <w:t xml:space="preserve"> </w:t>
            </w:r>
            <w:r>
              <w:rPr>
                <w:rFonts w:cs="Arial" w:ascii="Arial" w:hAnsi="Arial"/>
                <w:b/>
                <w:bCs/>
                <w:spacing w:val="-3"/>
                <w:kern w:val="0"/>
                <w:sz w:val="18"/>
                <w:szCs w:val="18"/>
                <w:lang w:val="pt-BR" w:eastAsia="en-US" w:bidi="ar-SA"/>
              </w:rPr>
              <w:t xml:space="preserve">1ª </w:t>
            </w:r>
            <w:r>
              <w:rPr>
                <w:rFonts w:cs="Arial" w:ascii="Arial" w:hAnsi="Arial"/>
                <w:b/>
                <w:bCs/>
                <w:kern w:val="0"/>
                <w:sz w:val="18"/>
                <w:szCs w:val="18"/>
                <w:lang w:val="pt-BR" w:eastAsia="en-US" w:bidi="ar-SA"/>
              </w:rPr>
              <w:t>R</w:t>
            </w:r>
            <w:r>
              <w:rPr>
                <w:rFonts w:cs="Arial" w:ascii="Arial" w:hAnsi="Arial"/>
                <w:b/>
                <w:kern w:val="0"/>
                <w:sz w:val="18"/>
                <w:szCs w:val="18"/>
                <w:lang w:val="pt-BR" w:eastAsia="en-US" w:bidi="ar-SA"/>
              </w:rPr>
              <w:t>EUNIÃO ORDINÁRIA</w:t>
            </w:r>
            <w:r>
              <w:rPr>
                <w:rFonts w:cs="Arial" w:ascii="Arial" w:hAnsi="Arial"/>
                <w:b/>
                <w:spacing w:val="-5"/>
                <w:kern w:val="0"/>
                <w:sz w:val="18"/>
                <w:szCs w:val="18"/>
                <w:lang w:val="pt-BR" w:eastAsia="en-US" w:bidi="ar-SA"/>
              </w:rPr>
              <w:t xml:space="preserve"> </w:t>
            </w:r>
            <w:r>
              <w:rPr>
                <w:rFonts w:cs="Arial" w:ascii="Arial" w:hAnsi="Arial"/>
                <w:b/>
                <w:kern w:val="0"/>
                <w:sz w:val="18"/>
                <w:szCs w:val="18"/>
                <w:lang w:val="pt-BR" w:eastAsia="en-US" w:bidi="ar-SA"/>
              </w:rPr>
              <w:t>2023</w:t>
            </w:r>
            <w:r>
              <w:rPr>
                <w:rFonts w:cs="Arial" w:ascii="Arial" w:hAnsi="Arial"/>
                <w:b/>
                <w:spacing w:val="-3"/>
                <w:kern w:val="0"/>
                <w:sz w:val="18"/>
                <w:szCs w:val="18"/>
                <w:lang w:val="pt-BR" w:eastAsia="en-US" w:bidi="ar-SA"/>
              </w:rPr>
              <w:t xml:space="preserve"> </w:t>
            </w:r>
            <w:r>
              <w:rPr>
                <w:rFonts w:cs="Arial" w:ascii="Arial" w:hAnsi="Arial"/>
                <w:b/>
                <w:kern w:val="0"/>
                <w:sz w:val="18"/>
                <w:szCs w:val="18"/>
                <w:lang w:val="pt-BR" w:eastAsia="en-US" w:bidi="ar-SA"/>
              </w:rPr>
              <w:t>CEP-CAU/PR</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Data:</w:t>
            </w:r>
            <w:r>
              <w:rPr>
                <w:rFonts w:cs="Arial" w:ascii="Arial" w:hAnsi="Arial"/>
                <w:spacing w:val="-3"/>
                <w:kern w:val="0"/>
                <w:sz w:val="18"/>
                <w:szCs w:val="18"/>
                <w:lang w:val="pt-BR" w:eastAsia="en-US" w:bidi="ar-SA"/>
              </w:rPr>
              <w:t xml:space="preserve"> </w:t>
            </w:r>
            <w:r>
              <w:rPr>
                <w:rFonts w:cs="Arial" w:ascii="Arial" w:hAnsi="Arial"/>
                <w:b/>
                <w:kern w:val="0"/>
                <w:sz w:val="18"/>
                <w:szCs w:val="18"/>
                <w:lang w:val="pt-BR" w:eastAsia="en-US" w:bidi="ar-SA"/>
              </w:rPr>
              <w:t>26/01/2023</w:t>
            </w:r>
          </w:p>
          <w:p>
            <w:pPr>
              <w:pStyle w:val="TableParagraph"/>
              <w:widowControl w:val="false"/>
              <w:suppressAutoHyphens w:val="true"/>
              <w:spacing w:before="120" w:after="120"/>
              <w:jc w:val="both"/>
              <w:rPr>
                <w:rFonts w:ascii="Arial" w:hAnsi="Arial" w:eastAsia="Cambria" w:cs="Arial"/>
                <w:b/>
                <w:b/>
                <w:bCs/>
                <w:sz w:val="18"/>
                <w:szCs w:val="18"/>
              </w:rPr>
            </w:pPr>
            <w:r>
              <w:rPr>
                <w:rFonts w:cs="Arial" w:ascii="Arial" w:hAnsi="Arial"/>
                <w:kern w:val="0"/>
                <w:sz w:val="18"/>
                <w:szCs w:val="18"/>
                <w:lang w:val="pt-BR" w:eastAsia="en-US" w:bidi="ar-SA"/>
              </w:rPr>
              <w:t xml:space="preserve">Matéria em votação: </w:t>
            </w:r>
            <w:r>
              <w:rPr>
                <w:rFonts w:eastAsia="Cambria" w:cs="Arial" w:ascii="Arial" w:hAnsi="Arial"/>
                <w:b/>
                <w:bCs/>
                <w:kern w:val="0"/>
                <w:sz w:val="18"/>
                <w:szCs w:val="18"/>
                <w:lang w:eastAsia="en-US" w:bidi="ar-SA"/>
              </w:rPr>
              <w:t>PROTOCOLO 1622787/2022 – PROCESSO DE FISCALIZAÇÃO 1000167222/2022</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bCs/>
                <w:kern w:val="0"/>
                <w:sz w:val="18"/>
                <w:szCs w:val="18"/>
                <w:lang w:val="pt-BR" w:eastAsia="en-US" w:bidi="ar-SA"/>
              </w:rPr>
              <w:t>Resultado da votação:</w:t>
            </w:r>
            <w:r>
              <w:rPr>
                <w:rFonts w:cs="Arial" w:ascii="Arial" w:hAnsi="Arial"/>
                <w:b/>
                <w:kern w:val="0"/>
                <w:sz w:val="18"/>
                <w:szCs w:val="18"/>
                <w:lang w:val="pt-BR" w:eastAsia="en-US" w:bidi="ar-SA"/>
              </w:rPr>
              <w:t xml:space="preserve"> Sim </w:t>
            </w:r>
            <w:r>
              <w:rPr>
                <w:rFonts w:cs="Arial" w:ascii="Arial" w:hAnsi="Arial"/>
                <w:kern w:val="0"/>
                <w:sz w:val="18"/>
                <w:szCs w:val="18"/>
                <w:lang w:val="pt-BR" w:eastAsia="en-US" w:bidi="ar-SA"/>
              </w:rPr>
              <w:t xml:space="preserve">(3), </w:t>
            </w:r>
            <w:r>
              <w:rPr>
                <w:rFonts w:cs="Arial" w:ascii="Arial" w:hAnsi="Arial"/>
                <w:b/>
                <w:kern w:val="0"/>
                <w:sz w:val="18"/>
                <w:szCs w:val="18"/>
                <w:lang w:val="pt-BR" w:eastAsia="en-US" w:bidi="ar-SA"/>
              </w:rPr>
              <w:t xml:space="preserve">Não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Abstenção </w:t>
            </w:r>
            <w:r>
              <w:rPr>
                <w:rFonts w:cs="Arial" w:ascii="Arial" w:hAnsi="Arial"/>
                <w:kern w:val="0"/>
                <w:sz w:val="18"/>
                <w:szCs w:val="18"/>
                <w:lang w:val="pt-BR" w:eastAsia="en-US" w:bidi="ar-SA"/>
              </w:rPr>
              <w:t xml:space="preserve">(0), </w:t>
            </w:r>
            <w:r>
              <w:rPr>
                <w:rFonts w:cs="Arial" w:ascii="Arial" w:hAnsi="Arial"/>
                <w:b/>
                <w:kern w:val="0"/>
                <w:sz w:val="18"/>
                <w:szCs w:val="18"/>
                <w:lang w:val="pt-BR" w:eastAsia="en-US" w:bidi="ar-SA"/>
              </w:rPr>
              <w:t xml:space="preserve">Ausência </w:t>
            </w:r>
            <w:r>
              <w:rPr>
                <w:rFonts w:cs="Arial" w:ascii="Arial" w:hAnsi="Arial"/>
                <w:kern w:val="0"/>
                <w:sz w:val="18"/>
                <w:szCs w:val="18"/>
                <w:lang w:val="pt-BR" w:eastAsia="en-US" w:bidi="ar-SA"/>
              </w:rPr>
              <w:t xml:space="preserve">(1) de </w:t>
            </w:r>
            <w:r>
              <w:rPr>
                <w:rFonts w:cs="Arial" w:ascii="Arial" w:hAnsi="Arial"/>
                <w:b/>
                <w:kern w:val="0"/>
                <w:sz w:val="18"/>
                <w:szCs w:val="18"/>
                <w:lang w:val="pt-BR" w:eastAsia="en-US" w:bidi="ar-SA"/>
              </w:rPr>
              <w:t xml:space="preserve">Total de quatro </w:t>
            </w:r>
            <w:r>
              <w:rPr>
                <w:rFonts w:cs="Arial" w:ascii="Arial" w:hAnsi="Arial"/>
                <w:b/>
                <w:bCs/>
                <w:kern w:val="0"/>
                <w:sz w:val="18"/>
                <w:szCs w:val="18"/>
                <w:lang w:val="pt-BR" w:eastAsia="en-US" w:bidi="ar-SA"/>
              </w:rPr>
              <w:t>(4) Conselheiros.</w:t>
            </w:r>
          </w:p>
          <w:p>
            <w:pPr>
              <w:pStyle w:val="TableParagraph"/>
              <w:widowControl w:val="false"/>
              <w:suppressAutoHyphens w:val="true"/>
              <w:spacing w:before="120" w:after="120"/>
              <w:jc w:val="both"/>
              <w:rPr>
                <w:rFonts w:ascii="Arial" w:hAnsi="Arial" w:cs="Arial"/>
                <w:sz w:val="18"/>
                <w:szCs w:val="18"/>
                <w:lang w:val="pt-BR"/>
              </w:rPr>
            </w:pPr>
            <w:r>
              <w:rPr>
                <w:rFonts w:cs="Arial" w:ascii="Arial" w:hAnsi="Arial"/>
                <w:kern w:val="0"/>
                <w:sz w:val="18"/>
                <w:szCs w:val="18"/>
                <w:lang w:val="pt-BR" w:eastAsia="en-US" w:bidi="ar-SA"/>
              </w:rPr>
              <w:t xml:space="preserve">Ocorrências: </w:t>
            </w:r>
            <w:r>
              <w:rPr>
                <w:rFonts w:cs="Arial" w:ascii="Arial" w:hAnsi="Arial"/>
                <w:b/>
                <w:bCs/>
                <w:kern w:val="0"/>
                <w:sz w:val="18"/>
                <w:szCs w:val="18"/>
                <w:lang w:val="pt-BR" w:eastAsia="en-US" w:bidi="ar-SA"/>
              </w:rPr>
              <w:t>Nenhuma.</w:t>
            </w:r>
          </w:p>
          <w:p>
            <w:pPr>
              <w:pStyle w:val="TableParagraph"/>
              <w:widowControl w:val="false"/>
              <w:suppressAutoHyphens w:val="true"/>
              <w:spacing w:before="120" w:after="120"/>
              <w:jc w:val="both"/>
              <w:rPr>
                <w:rFonts w:ascii="Arial" w:hAnsi="Arial" w:cs="Arial"/>
                <w:b/>
                <w:b/>
                <w:sz w:val="18"/>
                <w:szCs w:val="18"/>
                <w:lang w:val="pt-BR"/>
              </w:rPr>
            </w:pPr>
            <w:r>
              <w:rPr>
                <w:rFonts w:cs="Arial" w:ascii="Arial" w:hAnsi="Arial"/>
                <w:kern w:val="0"/>
                <w:sz w:val="18"/>
                <w:szCs w:val="18"/>
                <w:lang w:val="pt-BR" w:eastAsia="en-US" w:bidi="ar-SA"/>
              </w:rPr>
              <w:t>Assis.</w:t>
            </w:r>
            <w:r>
              <w:rPr>
                <w:rFonts w:cs="Arial" w:ascii="Arial" w:hAnsi="Arial"/>
                <w:spacing w:val="-2"/>
                <w:kern w:val="0"/>
                <w:sz w:val="18"/>
                <w:szCs w:val="18"/>
                <w:lang w:val="pt-BR" w:eastAsia="en-US" w:bidi="ar-SA"/>
              </w:rPr>
              <w:t xml:space="preserve"> </w:t>
            </w:r>
            <w:r>
              <w:rPr>
                <w:rFonts w:cs="Arial" w:ascii="Arial" w:hAnsi="Arial"/>
                <w:kern w:val="0"/>
                <w:sz w:val="18"/>
                <w:szCs w:val="18"/>
                <w:lang w:val="pt-BR" w:eastAsia="en-US" w:bidi="ar-SA"/>
              </w:rPr>
              <w:t>Comissão:</w:t>
            </w:r>
            <w:r>
              <w:rPr>
                <w:rFonts w:cs="Arial" w:ascii="Arial" w:hAnsi="Arial"/>
                <w:kern w:val="0"/>
                <w:sz w:val="22"/>
                <w:szCs w:val="22"/>
                <w:lang w:eastAsia="en-US" w:bidi="ar-SA"/>
              </w:rPr>
              <w:t xml:space="preserve"> </w:t>
            </w:r>
            <w:r>
              <w:rPr>
                <w:rFonts w:cs="Arial" w:ascii="Arial" w:hAnsi="Arial"/>
                <w:b/>
                <w:bCs/>
                <w:spacing w:val="-2"/>
                <w:kern w:val="0"/>
                <w:sz w:val="18"/>
                <w:szCs w:val="18"/>
                <w:lang w:val="pt-BR" w:eastAsia="en-US" w:bidi="ar-SA"/>
              </w:rPr>
              <w:t>Tessa Paduano Rodrigues •</w:t>
            </w:r>
            <w:r>
              <w:rPr>
                <w:rFonts w:cs="Arial" w:ascii="Arial" w:hAnsi="Arial"/>
                <w:b/>
                <w:kern w:val="0"/>
                <w:sz w:val="18"/>
                <w:szCs w:val="18"/>
                <w:lang w:val="pt-BR" w:eastAsia="en-US" w:bidi="ar-SA"/>
              </w:rPr>
              <w:t xml:space="preserve"> </w:t>
            </w:r>
            <w:r>
              <w:rPr>
                <w:rFonts w:cs="Arial" w:ascii="Arial" w:hAnsi="Arial"/>
                <w:kern w:val="0"/>
                <w:sz w:val="18"/>
                <w:szCs w:val="18"/>
                <w:lang w:val="pt-BR" w:eastAsia="en-US" w:bidi="ar-SA"/>
              </w:rPr>
              <w:t>Condução</w:t>
            </w:r>
            <w:r>
              <w:rPr>
                <w:rFonts w:cs="Arial" w:ascii="Arial" w:hAnsi="Arial"/>
                <w:spacing w:val="-3"/>
                <w:kern w:val="0"/>
                <w:sz w:val="18"/>
                <w:szCs w:val="18"/>
                <w:lang w:val="pt-BR" w:eastAsia="en-US" w:bidi="ar-SA"/>
              </w:rPr>
              <w:t xml:space="preserve"> </w:t>
            </w:r>
            <w:r>
              <w:rPr>
                <w:rFonts w:cs="Arial" w:ascii="Arial" w:hAnsi="Arial"/>
                <w:kern w:val="0"/>
                <w:sz w:val="18"/>
                <w:szCs w:val="18"/>
                <w:lang w:val="pt-BR" w:eastAsia="en-US" w:bidi="ar-SA"/>
              </w:rPr>
              <w:t>Trabalhos</w:t>
            </w:r>
            <w:r>
              <w:rPr>
                <w:rFonts w:cs="Arial" w:ascii="Arial" w:hAnsi="Arial"/>
                <w:spacing w:val="-4"/>
                <w:kern w:val="0"/>
                <w:sz w:val="18"/>
                <w:szCs w:val="18"/>
                <w:lang w:val="pt-BR" w:eastAsia="en-US" w:bidi="ar-SA"/>
              </w:rPr>
              <w:t xml:space="preserve"> </w:t>
            </w:r>
            <w:r>
              <w:rPr>
                <w:rFonts w:cs="Arial" w:ascii="Arial" w:hAnsi="Arial"/>
                <w:kern w:val="0"/>
                <w:sz w:val="18"/>
                <w:szCs w:val="18"/>
                <w:lang w:val="pt-BR" w:eastAsia="en-US" w:bidi="ar-SA"/>
              </w:rPr>
              <w:t xml:space="preserve">(Coord.): </w:t>
            </w:r>
            <w:r>
              <w:rPr>
                <w:rFonts w:cs="Arial" w:ascii="Arial" w:hAnsi="Arial"/>
                <w:b/>
                <w:kern w:val="0"/>
                <w:sz w:val="18"/>
                <w:szCs w:val="18"/>
                <w:lang w:val="pt-BR" w:eastAsia="en-US" w:bidi="ar-SA"/>
              </w:rPr>
              <w:t>Walter</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Gustavo</w:t>
            </w:r>
            <w:r>
              <w:rPr>
                <w:rFonts w:cs="Arial" w:ascii="Arial" w:hAnsi="Arial"/>
                <w:b/>
                <w:spacing w:val="-2"/>
                <w:kern w:val="0"/>
                <w:sz w:val="18"/>
                <w:szCs w:val="18"/>
                <w:lang w:val="pt-BR" w:eastAsia="en-US" w:bidi="ar-SA"/>
              </w:rPr>
              <w:t xml:space="preserve"> </w:t>
            </w:r>
            <w:r>
              <w:rPr>
                <w:rFonts w:cs="Arial" w:ascii="Arial" w:hAnsi="Arial"/>
                <w:b/>
                <w:kern w:val="0"/>
                <w:sz w:val="18"/>
                <w:szCs w:val="18"/>
                <w:lang w:val="pt-BR" w:eastAsia="en-US" w:bidi="ar-SA"/>
              </w:rPr>
              <w:t>Linzmeyer.</w:t>
            </w:r>
          </w:p>
        </w:tc>
      </w:tr>
    </w:tbl>
    <w:p>
      <w:pPr>
        <w:pStyle w:val="Normal"/>
        <w:spacing w:before="0" w:after="116"/>
        <w:rPr>
          <w:rFonts w:ascii="Arial" w:hAnsi="Arial" w:cs="Arial"/>
          <w:bCs/>
          <w:sz w:val="18"/>
          <w:szCs w:val="10"/>
        </w:rPr>
      </w:pPr>
      <w:r>
        <w:rPr/>
      </w:r>
    </w:p>
    <w:sectPr>
      <w:headerReference w:type="default" r:id="rId3"/>
      <w:footerReference w:type="default" r:id="rId4"/>
      <w:type w:val="nextPage"/>
      <w:pgSz w:w="11906" w:h="16838"/>
      <w:pgMar w:left="1701" w:right="1134" w:gutter="0" w:header="437" w:top="1701" w:footer="1327" w:bottom="1701"/>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DaxCondense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mc:AlternateContent>
        <mc:Choice Requires="wps">
          <w:drawing>
            <wp:anchor behindDoc="1" distT="0" distB="0" distL="0" distR="0" simplePos="0" locked="0" layoutInCell="0" allowOverlap="1" relativeHeight="50" wp14:anchorId="58B58665">
              <wp:simplePos x="0" y="0"/>
              <wp:positionH relativeFrom="margin">
                <wp:align>center</wp:align>
              </wp:positionH>
              <wp:positionV relativeFrom="page">
                <wp:posOffset>9862820</wp:posOffset>
              </wp:positionV>
              <wp:extent cx="4679315" cy="497840"/>
              <wp:effectExtent l="635" t="0" r="0" b="0"/>
              <wp:wrapNone/>
              <wp:docPr id="4" name="Text Box 2"/>
              <a:graphic xmlns:a="http://schemas.openxmlformats.org/drawingml/2006/main">
                <a:graphicData uri="http://schemas.microsoft.com/office/word/2010/wordprocessingShape">
                  <wps:wsp>
                    <wps:cNvSpPr/>
                    <wps:spPr>
                      <a:xfrm>
                        <a:off x="0" y="0"/>
                        <a:ext cx="4678560" cy="497160"/>
                      </a:xfrm>
                      <a:prstGeom prst="rect">
                        <a:avLst/>
                      </a:prstGeom>
                      <a:noFill/>
                      <a:ln w="0">
                        <a:noFill/>
                      </a:ln>
                    </wps:spPr>
                    <wps:style>
                      <a:lnRef idx="0"/>
                      <a:fillRef idx="0"/>
                      <a:effectRef idx="0"/>
                      <a:fontRef idx="minor"/>
                    </wps:style>
                    <wps:txbx>
                      <w:txbxContent>
                        <w:p>
                          <w:pPr>
                            <w:pStyle w:val="Contedodoquadro"/>
                            <w:spacing w:lineRule="exact" w:line="182"/>
                            <w:ind w:left="10" w:right="9" w:hanging="0"/>
                            <w:jc w:val="center"/>
                            <w:rPr>
                              <w:rFonts w:ascii="Calibri" w:hAnsi="Calibri"/>
                              <w:b/>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pPr>
                            <w:pStyle w:val="Contedodoquadro"/>
                            <w:spacing w:lineRule="exact" w:line="199"/>
                            <w:ind w:left="10" w:right="10" w:hanging="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pPr>
                            <w:pStyle w:val="Contedodoquadro"/>
                            <w:ind w:left="11" w:right="6" w:hanging="0"/>
                            <w:jc w:val="center"/>
                            <w:rPr>
                              <w:rFonts w:ascii="DaxCondensed" w:hAnsi="DaxCondensed"/>
                              <w:b/>
                              <w:b/>
                              <w:sz w:val="18"/>
                            </w:rPr>
                          </w:pPr>
                          <w:r>
                            <w:rPr>
                              <w:rFonts w:ascii="DaxCondensed" w:hAnsi="DaxCondensed"/>
                              <w:b/>
                              <w:color w:val="A6A6A6"/>
                              <w:sz w:val="18"/>
                            </w:rPr>
                            <w:t>Súmula</w:t>
                          </w:r>
                          <w:r>
                            <w:rPr>
                              <w:rFonts w:ascii="DaxCondensed" w:hAnsi="DaxCondensed"/>
                              <w:b/>
                              <w:color w:val="A6A6A6"/>
                              <w:spacing w:val="-1"/>
                              <w:sz w:val="18"/>
                            </w:rPr>
                            <w:t xml:space="preserve"> da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01</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CEP-CAU/PR,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26 </w:t>
                          </w:r>
                          <w:r>
                            <w:rPr>
                              <w:rFonts w:ascii="DaxCondensed" w:hAnsi="DaxCondensed"/>
                              <w:b/>
                              <w:color w:val="A6A6A6"/>
                              <w:sz w:val="18"/>
                            </w:rPr>
                            <w:t>de</w:t>
                          </w:r>
                          <w:r>
                            <w:rPr>
                              <w:rFonts w:ascii="DaxCondensed" w:hAnsi="DaxCondensed"/>
                              <w:b/>
                              <w:color w:val="A6A6A6"/>
                              <w:spacing w:val="-3"/>
                              <w:sz w:val="18"/>
                            </w:rPr>
                            <w:t xml:space="preserve"> janeiro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42.55pt;margin-top:776.6pt;width:368.35pt;height:39.1pt;mso-wrap-style:square;v-text-anchor:top;mso-position-horizontal:center;mso-position-horizontal-relative:margin;mso-position-vertical-relative:page" wp14:anchorId="58B58665">
              <v:fill o:detectmouseclick="t" on="false"/>
              <v:stroke color="#3465a4" joinstyle="round" endcap="flat"/>
              <v:textbox>
                <w:txbxContent>
                  <w:p>
                    <w:pPr>
                      <w:pStyle w:val="Contedodoquadro"/>
                      <w:spacing w:lineRule="exact" w:line="182"/>
                      <w:ind w:left="10" w:right="9" w:hanging="0"/>
                      <w:jc w:val="center"/>
                      <w:rPr>
                        <w:rFonts w:ascii="Calibri" w:hAnsi="Calibri"/>
                        <w:b/>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pPr>
                      <w:pStyle w:val="Contedodoquadro"/>
                      <w:spacing w:lineRule="exact" w:line="199"/>
                      <w:ind w:left="10" w:right="10" w:hanging="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pPr>
                      <w:pStyle w:val="Contedodoquadro"/>
                      <w:ind w:left="11" w:right="6" w:hanging="0"/>
                      <w:jc w:val="center"/>
                      <w:rPr>
                        <w:rFonts w:ascii="DaxCondensed" w:hAnsi="DaxCondensed"/>
                        <w:b/>
                        <w:b/>
                        <w:sz w:val="18"/>
                      </w:rPr>
                    </w:pPr>
                    <w:r>
                      <w:rPr>
                        <w:rFonts w:ascii="DaxCondensed" w:hAnsi="DaxCondensed"/>
                        <w:b/>
                        <w:color w:val="A6A6A6"/>
                        <w:sz w:val="18"/>
                      </w:rPr>
                      <w:t>Súmula</w:t>
                    </w:r>
                    <w:r>
                      <w:rPr>
                        <w:rFonts w:ascii="DaxCondensed" w:hAnsi="DaxCondensed"/>
                        <w:b/>
                        <w:color w:val="A6A6A6"/>
                        <w:spacing w:val="-1"/>
                        <w:sz w:val="18"/>
                      </w:rPr>
                      <w:t xml:space="preserve"> da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01</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CEP-CAU/PR,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26 </w:t>
                    </w:r>
                    <w:r>
                      <w:rPr>
                        <w:rFonts w:ascii="DaxCondensed" w:hAnsi="DaxCondensed"/>
                        <w:b/>
                        <w:color w:val="A6A6A6"/>
                        <w:sz w:val="18"/>
                      </w:rPr>
                      <w:t>de</w:t>
                    </w:r>
                    <w:r>
                      <w:rPr>
                        <w:rFonts w:ascii="DaxCondensed" w:hAnsi="DaxCondensed"/>
                        <w:b/>
                        <w:color w:val="A6A6A6"/>
                        <w:spacing w:val="-3"/>
                        <w:sz w:val="18"/>
                      </w:rPr>
                      <w:t xml:space="preserve"> janeiro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v:textbox>
              <w10:wrap type="none"/>
            </v:rect>
          </w:pict>
        </mc:Fallback>
      </mc:AlternateContent>
      <mc:AlternateContent>
        <mc:Choice Requires="wps">
          <w:drawing>
            <wp:anchor behindDoc="1" distT="0" distB="0" distL="0" distR="0" simplePos="0" locked="0" layoutInCell="0" allowOverlap="1" relativeHeight="70" wp14:anchorId="4CEC766F">
              <wp:simplePos x="0" y="0"/>
              <wp:positionH relativeFrom="page">
                <wp:posOffset>6646545</wp:posOffset>
              </wp:positionH>
              <wp:positionV relativeFrom="page">
                <wp:posOffset>10122535</wp:posOffset>
              </wp:positionV>
              <wp:extent cx="299085" cy="161925"/>
              <wp:effectExtent l="0" t="0" r="7620" b="10795"/>
              <wp:wrapNone/>
              <wp:docPr id="6" name="Text Box 1"/>
              <a:graphic xmlns:a="http://schemas.openxmlformats.org/drawingml/2006/main">
                <a:graphicData uri="http://schemas.microsoft.com/office/word/2010/wordprocessingShape">
                  <wps:wsp>
                    <wps:cNvSpPr/>
                    <wps:spPr>
                      <a:xfrm>
                        <a:off x="0" y="0"/>
                        <a:ext cx="298440" cy="161280"/>
                      </a:xfrm>
                      <a:prstGeom prst="rect">
                        <a:avLst/>
                      </a:prstGeom>
                      <a:noFill/>
                      <a:ln w="0">
                        <a:noFill/>
                      </a:ln>
                    </wps:spPr>
                    <wps:style>
                      <a:lnRef idx="0"/>
                      <a:fillRef idx="0"/>
                      <a:effectRef idx="0"/>
                      <a:fontRef idx="minor"/>
                    </wps:style>
                    <wps:txbx>
                      <w:txbxContent>
                        <w:p>
                          <w:pPr>
                            <w:pStyle w:val="Contedodoquadro"/>
                            <w:spacing w:lineRule="exact" w:line="206"/>
                            <w:ind w:left="60" w:hanging="0"/>
                            <w:rPr>
                              <w:rFonts w:ascii="DaxCondensed" w:hAnsi="DaxCondensed"/>
                              <w:sz w:val="20"/>
                              <w:szCs w:val="20"/>
                            </w:rPr>
                          </w:pPr>
                          <w:r>
                            <w:rPr>
                              <w:rFonts w:ascii="DaxCondensed" w:hAnsi="DaxCondensed"/>
                              <w:color w:val="000000"/>
                              <w:sz w:val="20"/>
                              <w:szCs w:val="20"/>
                            </w:rPr>
                            <w:fldChar w:fldCharType="begin"/>
                          </w:r>
                          <w:r>
                            <w:rPr>
                              <w:sz w:val="20"/>
                              <w:szCs w:val="20"/>
                              <w:rFonts w:ascii="DaxCondensed" w:hAnsi="DaxCondensed"/>
                              <w:color w:val="000000"/>
                            </w:rPr>
                            <w:instrText> PAGE </w:instrText>
                          </w:r>
                          <w:r>
                            <w:rPr>
                              <w:sz w:val="20"/>
                              <w:szCs w:val="20"/>
                              <w:rFonts w:ascii="DaxCondensed" w:hAnsi="DaxCondensed"/>
                              <w:color w:val="000000"/>
                            </w:rPr>
                            <w:fldChar w:fldCharType="separate"/>
                          </w:r>
                          <w:r>
                            <w:rPr>
                              <w:sz w:val="20"/>
                              <w:szCs w:val="20"/>
                              <w:rFonts w:ascii="DaxCondensed" w:hAnsi="DaxCondensed"/>
                              <w:color w:val="000000"/>
                            </w:rPr>
                            <w:t>10</w:t>
                          </w:r>
                          <w:r>
                            <w:rPr>
                              <w:sz w:val="20"/>
                              <w:szCs w:val="20"/>
                              <w:rFonts w:ascii="DaxCondensed" w:hAnsi="DaxCondensed"/>
                              <w:color w:val="00000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vertAlign w:val="subscript"/>
                              <w:sz w:val="20"/>
                              <w:szCs w:val="20"/>
                              <w:rFonts w:ascii="DaxCondensed" w:hAnsi="DaxCondensed"/>
                              <w:color w:val="000000"/>
                            </w:rPr>
                            <w:instrText> NUMPAGES </w:instrText>
                          </w:r>
                          <w:r>
                            <w:rPr>
                              <w:vertAlign w:val="subscript"/>
                              <w:sz w:val="20"/>
                              <w:szCs w:val="20"/>
                              <w:rFonts w:ascii="DaxCondensed" w:hAnsi="DaxCondensed"/>
                              <w:color w:val="000000"/>
                            </w:rPr>
                            <w:fldChar w:fldCharType="separate"/>
                          </w:r>
                          <w:r>
                            <w:rPr>
                              <w:vertAlign w:val="subscript"/>
                              <w:sz w:val="20"/>
                              <w:szCs w:val="20"/>
                              <w:rFonts w:ascii="DaxCondensed" w:hAnsi="DaxCondensed"/>
                              <w:color w:val="000000"/>
                            </w:rPr>
                            <w:t>10</w:t>
                          </w:r>
                          <w:r>
                            <w:rPr>
                              <w:vertAlign w:val="subscript"/>
                              <w:sz w:val="20"/>
                              <w:szCs w:val="20"/>
                              <w:rFonts w:ascii="DaxCondensed" w:hAnsi="DaxCondensed"/>
                              <w:color w:val="000000"/>
                            </w:rPr>
                            <w:fldChar w:fldCharType="end"/>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523.35pt;margin-top:797.05pt;width:23.45pt;height:12.65pt;mso-wrap-style:square;v-text-anchor:top;mso-position-horizontal-relative:page;mso-position-vertical-relative:page" wp14:anchorId="4CEC766F">
              <v:fill o:detectmouseclick="t" on="false"/>
              <v:stroke color="#3465a4" joinstyle="round" endcap="flat"/>
              <v:textbox>
                <w:txbxContent>
                  <w:p>
                    <w:pPr>
                      <w:pStyle w:val="Contedodoquadro"/>
                      <w:spacing w:lineRule="exact" w:line="206"/>
                      <w:ind w:left="60" w:hanging="0"/>
                      <w:rPr>
                        <w:rFonts w:ascii="DaxCondensed" w:hAnsi="DaxCondensed"/>
                        <w:sz w:val="20"/>
                        <w:szCs w:val="20"/>
                      </w:rPr>
                    </w:pPr>
                    <w:r>
                      <w:rPr>
                        <w:rFonts w:ascii="DaxCondensed" w:hAnsi="DaxCondensed"/>
                        <w:color w:val="000000"/>
                        <w:sz w:val="20"/>
                        <w:szCs w:val="20"/>
                      </w:rPr>
                      <w:fldChar w:fldCharType="begin"/>
                    </w:r>
                    <w:r>
                      <w:rPr>
                        <w:sz w:val="20"/>
                        <w:szCs w:val="20"/>
                        <w:rFonts w:ascii="DaxCondensed" w:hAnsi="DaxCondensed"/>
                        <w:color w:val="000000"/>
                      </w:rPr>
                      <w:instrText> PAGE </w:instrText>
                    </w:r>
                    <w:r>
                      <w:rPr>
                        <w:sz w:val="20"/>
                        <w:szCs w:val="20"/>
                        <w:rFonts w:ascii="DaxCondensed" w:hAnsi="DaxCondensed"/>
                        <w:color w:val="000000"/>
                      </w:rPr>
                      <w:fldChar w:fldCharType="separate"/>
                    </w:r>
                    <w:r>
                      <w:rPr>
                        <w:sz w:val="20"/>
                        <w:szCs w:val="20"/>
                        <w:rFonts w:ascii="DaxCondensed" w:hAnsi="DaxCondensed"/>
                        <w:color w:val="000000"/>
                      </w:rPr>
                      <w:t>10</w:t>
                    </w:r>
                    <w:r>
                      <w:rPr>
                        <w:sz w:val="20"/>
                        <w:szCs w:val="20"/>
                        <w:rFonts w:ascii="DaxCondensed" w:hAnsi="DaxCondensed"/>
                        <w:color w:val="00000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vertAlign w:val="subscript"/>
                        <w:sz w:val="20"/>
                        <w:szCs w:val="20"/>
                        <w:rFonts w:ascii="DaxCondensed" w:hAnsi="DaxCondensed"/>
                        <w:color w:val="000000"/>
                      </w:rPr>
                      <w:instrText> NUMPAGES </w:instrText>
                    </w:r>
                    <w:r>
                      <w:rPr>
                        <w:vertAlign w:val="subscript"/>
                        <w:sz w:val="20"/>
                        <w:szCs w:val="20"/>
                        <w:rFonts w:ascii="DaxCondensed" w:hAnsi="DaxCondensed"/>
                        <w:color w:val="000000"/>
                      </w:rPr>
                      <w:fldChar w:fldCharType="separate"/>
                    </w:r>
                    <w:r>
                      <w:rPr>
                        <w:vertAlign w:val="subscript"/>
                        <w:sz w:val="20"/>
                        <w:szCs w:val="20"/>
                        <w:rFonts w:ascii="DaxCondensed" w:hAnsi="DaxCondensed"/>
                        <w:color w:val="000000"/>
                      </w:rPr>
                      <w:t>10</w:t>
                    </w:r>
                    <w:r>
                      <w:rPr>
                        <w:vertAlign w:val="subscript"/>
                        <w:sz w:val="20"/>
                        <w:szCs w:val="20"/>
                        <w:rFonts w:ascii="DaxCondensed" w:hAnsi="DaxCondensed"/>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pPr>
    <w:r>
      <w:rPr/>
      <mc:AlternateContent>
        <mc:Choice Requires="wps">
          <w:drawing>
            <wp:anchor behindDoc="1" distT="0" distB="0" distL="0" distR="0" simplePos="0" locked="0" layoutInCell="0" allowOverlap="1" relativeHeight="30" wp14:anchorId="42E53749">
              <wp:simplePos x="0" y="0"/>
              <wp:positionH relativeFrom="margin">
                <wp:posOffset>2204720</wp:posOffset>
              </wp:positionH>
              <wp:positionV relativeFrom="page">
                <wp:posOffset>774700</wp:posOffset>
              </wp:positionV>
              <wp:extent cx="3539490" cy="167005"/>
              <wp:effectExtent l="0" t="0" r="5715" b="5715"/>
              <wp:wrapNone/>
              <wp:docPr id="1" name="Text Box 3"/>
              <a:graphic xmlns:a="http://schemas.openxmlformats.org/drawingml/2006/main">
                <a:graphicData uri="http://schemas.microsoft.com/office/word/2010/wordprocessingShape">
                  <wps:wsp>
                    <wps:cNvSpPr/>
                    <wps:spPr>
                      <a:xfrm>
                        <a:off x="0" y="0"/>
                        <a:ext cx="3538800" cy="166320"/>
                      </a:xfrm>
                      <a:prstGeom prst="rect">
                        <a:avLst/>
                      </a:prstGeom>
                      <a:noFill/>
                      <a:ln w="0">
                        <a:noFill/>
                      </a:ln>
                    </wps:spPr>
                    <wps:style>
                      <a:lnRef idx="0"/>
                      <a:fillRef idx="0"/>
                      <a:effectRef idx="0"/>
                      <a:fontRef idx="minor"/>
                    </wps:style>
                    <wps:txbx>
                      <w:txbxContent>
                        <w:p>
                          <w:pPr>
                            <w:pStyle w:val="Contedodoquadro"/>
                            <w:spacing w:lineRule="exact" w:line="203"/>
                            <w:ind w:left="20" w:hanging="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Exercício Profissional</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CEP-CAU/PR</w:t>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173.6pt;margin-top:61pt;width:278.6pt;height:13.05pt;mso-wrap-style:square;v-text-anchor:top;mso-position-horizontal-relative:margin;mso-position-vertical-relative:page" wp14:anchorId="42E53749">
              <v:fill o:detectmouseclick="t" on="false"/>
              <v:stroke color="#3465a4" joinstyle="round" endcap="flat"/>
              <v:textbox>
                <w:txbxContent>
                  <w:p>
                    <w:pPr>
                      <w:pStyle w:val="Contedodoquadro"/>
                      <w:spacing w:lineRule="exact" w:line="203"/>
                      <w:ind w:left="20" w:hanging="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Exercício Profissional</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CEP-CAU/PR</w:t>
                    </w:r>
                  </w:p>
                </w:txbxContent>
              </v:textbox>
              <w10:wrap type="none"/>
            </v:rect>
          </w:pict>
        </mc:Fallback>
      </mc:AlternateContent>
      <w:drawing>
        <wp:anchor behindDoc="1" distT="0" distB="0" distL="0" distR="0" simplePos="0" locked="0" layoutInCell="0" allowOverlap="1" relativeHeight="11">
          <wp:simplePos x="0" y="0"/>
          <wp:positionH relativeFrom="page">
            <wp:posOffset>427990</wp:posOffset>
          </wp:positionH>
          <wp:positionV relativeFrom="page">
            <wp:posOffset>278765</wp:posOffset>
          </wp:positionV>
          <wp:extent cx="5400040" cy="630555"/>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833"/>
        </w:tabs>
        <w:ind w:left="833" w:hanging="360"/>
      </w:pPr>
      <w:rPr>
        <w:b/>
        <w:bCs/>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val="bestFit" w:percent="15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55a4"/>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9"/>
    <w:qFormat/>
    <w:pPr>
      <w:ind w:right="3701" w:hanging="0"/>
      <w:jc w:val="center"/>
      <w:outlineLvl w:val="0"/>
    </w:pPr>
    <w:rPr>
      <w:b/>
      <w:bCs/>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176cba"/>
    <w:rPr>
      <w:color w:val="0000FF" w:themeColor="hyperlink"/>
      <w:u w:val="single"/>
    </w:rPr>
  </w:style>
  <w:style w:type="character" w:styleId="MenoPendente1" w:customStyle="1">
    <w:name w:val="Menção Pendente1"/>
    <w:basedOn w:val="DefaultParagraphFont"/>
    <w:uiPriority w:val="99"/>
    <w:semiHidden/>
    <w:unhideWhenUsed/>
    <w:qFormat/>
    <w:rsid w:val="00c5538b"/>
    <w:rPr>
      <w:color w:val="605E5C"/>
      <w:shd w:fill="E1DFDD" w:val="clear"/>
    </w:rPr>
  </w:style>
  <w:style w:type="character" w:styleId="CabealhoChar" w:customStyle="1">
    <w:name w:val="Cabeçalho Char"/>
    <w:basedOn w:val="DefaultParagraphFont"/>
    <w:link w:val="Cabealho"/>
    <w:uiPriority w:val="99"/>
    <w:qFormat/>
    <w:rsid w:val="00296282"/>
    <w:rPr>
      <w:rFonts w:ascii="Times New Roman" w:hAnsi="Times New Roman" w:eastAsia="Times New Roman" w:cs="Times New Roman"/>
      <w:lang w:val="pt-PT"/>
    </w:rPr>
  </w:style>
  <w:style w:type="character" w:styleId="RodapChar" w:customStyle="1">
    <w:name w:val="Rodapé Char"/>
    <w:basedOn w:val="DefaultParagraphFont"/>
    <w:link w:val="Rodap"/>
    <w:uiPriority w:val="99"/>
    <w:qFormat/>
    <w:rsid w:val="00296282"/>
    <w:rPr>
      <w:rFonts w:ascii="Times New Roman" w:hAnsi="Times New Roman" w:eastAsia="Times New Roman" w:cs="Times New Roman"/>
      <w:lang w:val="pt-PT"/>
    </w:rPr>
  </w:style>
  <w:style w:type="character" w:styleId="SubtleEmphasis">
    <w:name w:val="Subtle Emphasis"/>
    <w:qFormat/>
    <w:rsid w:val="00296282"/>
    <w:rPr>
      <w:i/>
      <w:iCs/>
      <w:color w:val="404040"/>
    </w:rPr>
  </w:style>
  <w:style w:type="character" w:styleId="Linkdainternetvisitado" w:customStyle="1">
    <w:name w:val="Link da internet visitado"/>
    <w:basedOn w:val="DefaultParagraphFont"/>
    <w:uiPriority w:val="99"/>
    <w:semiHidden/>
    <w:unhideWhenUsed/>
    <w:rsid w:val="00f267a3"/>
    <w:rPr>
      <w:color w:val="800080" w:themeColor="followedHyperlink"/>
      <w:u w:val="single"/>
    </w:rPr>
  </w:style>
  <w:style w:type="character" w:styleId="Annotationreference">
    <w:name w:val="annotation reference"/>
    <w:basedOn w:val="DefaultParagraphFont"/>
    <w:uiPriority w:val="99"/>
    <w:semiHidden/>
    <w:unhideWhenUsed/>
    <w:qFormat/>
    <w:rsid w:val="000d5f01"/>
    <w:rPr>
      <w:sz w:val="16"/>
      <w:szCs w:val="16"/>
    </w:rPr>
  </w:style>
  <w:style w:type="character" w:styleId="TextodecomentrioChar" w:customStyle="1">
    <w:name w:val="Texto de comentário Char"/>
    <w:basedOn w:val="DefaultParagraphFont"/>
    <w:link w:val="Textodecomentrio"/>
    <w:uiPriority w:val="99"/>
    <w:semiHidden/>
    <w:qFormat/>
    <w:rsid w:val="000d5f01"/>
    <w:rPr>
      <w:rFonts w:ascii="Times New Roman" w:hAnsi="Times New Roman" w:eastAsia="Times New Roman" w:cs="Times New Roman"/>
      <w:sz w:val="20"/>
      <w:szCs w:val="20"/>
      <w:lang w:val="pt-PT"/>
    </w:rPr>
  </w:style>
  <w:style w:type="character" w:styleId="AssuntodocomentrioChar" w:customStyle="1">
    <w:name w:val="Assunto do comentário Char"/>
    <w:basedOn w:val="TextodecomentrioChar"/>
    <w:link w:val="Assuntodocomentrio"/>
    <w:uiPriority w:val="99"/>
    <w:semiHidden/>
    <w:qFormat/>
    <w:rsid w:val="000d5f01"/>
    <w:rPr>
      <w:rFonts w:ascii="Times New Roman" w:hAnsi="Times New Roman" w:eastAsia="Times New Roman" w:cs="Times New Roman"/>
      <w:b/>
      <w:bCs/>
      <w:sz w:val="20"/>
      <w:szCs w:val="20"/>
      <w:lang w:val="pt-PT"/>
    </w:rPr>
  </w:style>
  <w:style w:type="character" w:styleId="MenoPendente2" w:customStyle="1">
    <w:name w:val="Menção Pendente2"/>
    <w:basedOn w:val="DefaultParagraphFont"/>
    <w:uiPriority w:val="99"/>
    <w:semiHidden/>
    <w:unhideWhenUsed/>
    <w:qFormat/>
    <w:rsid w:val="00bd5304"/>
    <w:rPr>
      <w:color w:val="605E5C"/>
      <w:shd w:fill="E1DFDD" w:val="clear"/>
    </w:rPr>
  </w:style>
  <w:style w:type="character" w:styleId="TextodebaloChar" w:customStyle="1">
    <w:name w:val="Texto de balão Char"/>
    <w:basedOn w:val="DefaultParagraphFont"/>
    <w:link w:val="Textodebalo"/>
    <w:uiPriority w:val="99"/>
    <w:semiHidden/>
    <w:qFormat/>
    <w:rsid w:val="00b17ed9"/>
    <w:rPr>
      <w:rFonts w:ascii="Segoe UI" w:hAnsi="Segoe UI" w:eastAsia="Calibri" w:cs="Segoe UI"/>
      <w:sz w:val="18"/>
      <w:szCs w:val="18"/>
      <w:lang w:val="pt-PT" w:eastAsia="pt-BR"/>
    </w:rPr>
  </w:style>
  <w:style w:type="character" w:styleId="Strong">
    <w:name w:val="Strong"/>
    <w:basedOn w:val="DefaultParagraphFont"/>
    <w:uiPriority w:val="22"/>
    <w:qFormat/>
    <w:rsid w:val="00fe527b"/>
    <w:rPr>
      <w:b/>
      <w:bCs/>
    </w:rPr>
  </w:style>
  <w:style w:type="character" w:styleId="Smbolosdenumerao" w:customStyle="1">
    <w:name w:val="Símbolos de numeração"/>
    <w:qFormat/>
    <w:rPr/>
  </w:style>
  <w:style w:type="character" w:styleId="Marcadores" w:customStyle="1">
    <w:name w:val="Marcadores"/>
    <w:qFormat/>
    <w:rPr>
      <w:rFonts w:ascii="OpenSymbol" w:hAnsi="OpenSymbol" w:eastAsia="OpenSymbol" w:cs="OpenSymbol"/>
    </w:rPr>
  </w:style>
  <w:style w:type="character" w:styleId="UnresolvedMention">
    <w:name w:val="Unresolved Mention"/>
    <w:basedOn w:val="DefaultParagraphFont"/>
    <w:uiPriority w:val="99"/>
    <w:semiHidden/>
    <w:unhideWhenUsed/>
    <w:qFormat/>
    <w:rsid w:val="00176cba"/>
    <w:rPr>
      <w:color w:val="605E5C"/>
      <w:shd w:fill="E1DFDD" w:val="clear"/>
    </w:rPr>
  </w:style>
  <w:style w:type="character" w:styleId="CorpodetextoChar" w:customStyle="1">
    <w:name w:val="Corpo de texto Char"/>
    <w:basedOn w:val="DefaultParagraphFont"/>
    <w:link w:val="Corpodetexto"/>
    <w:uiPriority w:val="1"/>
    <w:qFormat/>
    <w:rsid w:val="00b569e6"/>
    <w:rPr>
      <w:rFonts w:ascii="Times New Roman" w:hAnsi="Times New Roman" w:eastAsia="Times New Roman" w:cs="Times New Roman"/>
      <w:sz w:val="20"/>
      <w:szCs w:val="20"/>
      <w:lang w:val="pt-PT"/>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1"/>
    <w:qFormat/>
    <w:pPr/>
    <w:rPr>
      <w:sz w:val="20"/>
      <w:szCs w:val="20"/>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ind w:left="3317" w:hanging="505"/>
    </w:pPr>
    <w:rPr/>
  </w:style>
  <w:style w:type="paragraph" w:styleId="TableParagraph" w:customStyle="1">
    <w:name w:val="Table Paragraph"/>
    <w:basedOn w:val="Normal"/>
    <w:uiPriority w:val="1"/>
    <w:qFormat/>
    <w:pPr>
      <w:ind w:left="108" w:hanging="0"/>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296282"/>
    <w:pPr>
      <w:tabs>
        <w:tab w:val="clear" w:pos="720"/>
        <w:tab w:val="center" w:pos="4252" w:leader="none"/>
        <w:tab w:val="right" w:pos="8504" w:leader="none"/>
      </w:tabs>
    </w:pPr>
    <w:rPr/>
  </w:style>
  <w:style w:type="paragraph" w:styleId="Rodap">
    <w:name w:val="Footer"/>
    <w:basedOn w:val="Normal"/>
    <w:link w:val="RodapChar"/>
    <w:uiPriority w:val="99"/>
    <w:unhideWhenUsed/>
    <w:rsid w:val="00296282"/>
    <w:pPr>
      <w:tabs>
        <w:tab w:val="clear" w:pos="720"/>
        <w:tab w:val="center" w:pos="4252" w:leader="none"/>
        <w:tab w:val="right" w:pos="8504" w:leader="none"/>
      </w:tabs>
    </w:pPr>
    <w:rPr/>
  </w:style>
  <w:style w:type="paragraph" w:styleId="Annotationtext">
    <w:name w:val="annotation text"/>
    <w:basedOn w:val="Normal"/>
    <w:link w:val="TextodecomentrioChar"/>
    <w:uiPriority w:val="99"/>
    <w:semiHidden/>
    <w:unhideWhenUsed/>
    <w:qFormat/>
    <w:rsid w:val="000d5f01"/>
    <w:pPr/>
    <w:rPr>
      <w:sz w:val="20"/>
      <w:szCs w:val="20"/>
    </w:rPr>
  </w:style>
  <w:style w:type="paragraph" w:styleId="Annotationsubject">
    <w:name w:val="annotation subject"/>
    <w:basedOn w:val="Annotationtext"/>
    <w:next w:val="Annotationtext"/>
    <w:link w:val="AssuntodocomentrioChar"/>
    <w:uiPriority w:val="99"/>
    <w:semiHidden/>
    <w:unhideWhenUsed/>
    <w:qFormat/>
    <w:rsid w:val="000d5f01"/>
    <w:pPr/>
    <w:rPr>
      <w:b/>
      <w:bCs/>
    </w:rPr>
  </w:style>
  <w:style w:type="paragraph" w:styleId="Default" w:customStyle="1">
    <w:name w:val="Default"/>
    <w:qFormat/>
    <w:rsid w:val="00c41c32"/>
    <w:pPr>
      <w:widowControl/>
      <w:suppressAutoHyphens w:val="true"/>
      <w:bidi w:val="0"/>
      <w:spacing w:before="0" w:after="0"/>
      <w:jc w:val="left"/>
    </w:pPr>
    <w:rPr>
      <w:rFonts w:ascii="Calibri" w:hAnsi="Calibri" w:eastAsia="Calibri" w:cs="Calibri"/>
      <w:color w:val="000000"/>
      <w:kern w:val="0"/>
      <w:sz w:val="24"/>
      <w:szCs w:val="24"/>
      <w:lang w:val="pt-BR" w:eastAsia="en-US" w:bidi="ar-SA"/>
    </w:rPr>
  </w:style>
  <w:style w:type="paragraph" w:styleId="NormalWeb">
    <w:name w:val="Normal (Web)"/>
    <w:basedOn w:val="Normal"/>
    <w:uiPriority w:val="99"/>
    <w:semiHidden/>
    <w:unhideWhenUsed/>
    <w:qFormat/>
    <w:rsid w:val="00b56446"/>
    <w:pPr>
      <w:widowControl/>
      <w:spacing w:beforeAutospacing="1" w:afterAutospacing="1"/>
    </w:pPr>
    <w:rPr>
      <w:sz w:val="24"/>
      <w:szCs w:val="24"/>
      <w:lang w:val="pt-BR" w:eastAsia="pt-BR"/>
    </w:rPr>
  </w:style>
  <w:style w:type="paragraph" w:styleId="BalloonText">
    <w:name w:val="Balloon Text"/>
    <w:basedOn w:val="Normal"/>
    <w:link w:val="TextodebaloChar"/>
    <w:uiPriority w:val="99"/>
    <w:semiHidden/>
    <w:unhideWhenUsed/>
    <w:qFormat/>
    <w:rsid w:val="00b17ed9"/>
    <w:pPr>
      <w:widowControl/>
    </w:pPr>
    <w:rPr>
      <w:rFonts w:ascii="Segoe UI" w:hAnsi="Segoe UI" w:eastAsia="Calibri" w:cs="Segoe UI"/>
      <w:sz w:val="18"/>
      <w:szCs w:val="18"/>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customStyle="1" w:styleId="TableNormal2">
    <w:name w:val="Table Normal2"/>
    <w:uiPriority w:val="2"/>
    <w:semiHidden/>
    <w:unhideWhenUsed/>
    <w:qFormat/>
    <w:rsid w:val="004b057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eams.microsoft.com/l/meetup-join/19%3A0f3876589d8745e193a185817c603571@thread.tacv2/1674664611092?context={&quot;Tid&quot;%3A&quot;8e84fea3-95f0-4999-bd94-e0703c160252&quot;%2C&quot;Oid&quot;%3A&quot;0a99e5b3-b9e6-4c2e-a0c2-cfff7495df89&quo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5EDD-7E85-4705-9106-AA93E2A6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LibreOffice/7.2.1.2$Windows_X86_64 LibreOffice_project/87b77fad49947c1441b67c559c339af8f3517e22</Application>
  <AppVersion>15.0000</AppVersion>
  <Pages>10</Pages>
  <Words>3472</Words>
  <Characters>21388</Characters>
  <CharactersWithSpaces>24299</CharactersWithSpaces>
  <Paragraphs>568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2023-02-13T14:45:00Z</dcterms:created>
  <dc:creator>Walter Gustavo Linzmeyer</dc:creator>
  <dc:description/>
  <cp:keywords>CEP-CAU/PR CEP-CAU/PR CEP-CAU/PR</cp:keywords>
  <dc:language>pt-BR</dc:language>
  <cp:lastModifiedBy/>
  <cp:lastPrinted>2021-05-10T23:03:00Z</cp:lastPrinted>
  <dcterms:modified xsi:type="dcterms:W3CDTF">2023-02-24T15:56:42Z</dcterms:modified>
  <cp:revision>17</cp:revision>
  <dc:subject>Súmula RO 2023/01 CEP-CAU/PR</dc:subject>
  <dc:title>Súmula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