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4E985FF" w:rsidR="009D1BE4" w:rsidRPr="0059489B" w:rsidRDefault="00C500B5" w:rsidP="00C50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146149">
              <w:rPr>
                <w:rFonts w:ascii="Times New Roman" w:hAnsi="Times New Roman"/>
                <w:iCs/>
              </w:rPr>
              <w:t xml:space="preserve">672124/2018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146149">
              <w:rPr>
                <w:rFonts w:ascii="Times New Roman" w:hAnsi="Times New Roman"/>
                <w:iCs/>
              </w:rPr>
              <w:t>1000064276/2018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21C725E" w:rsidR="009D1BE4" w:rsidRPr="003E7C73" w:rsidRDefault="00525F12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DDE9759" w:rsidR="00032FF0" w:rsidRPr="000D0D3E" w:rsidRDefault="00032FF0" w:rsidP="00C500B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C500B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204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B560A3E" w14:textId="77777777" w:rsidR="00C500B5" w:rsidRPr="00C500B5" w:rsidRDefault="00BE05C2" w:rsidP="00C500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500B5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C500B5">
        <w:rPr>
          <w:rFonts w:ascii="Times New Roman" w:hAnsi="Times New Roman"/>
        </w:rPr>
        <w:t>no sentido de</w:t>
      </w:r>
      <w:r w:rsidR="00C500B5" w:rsidRPr="00C500B5">
        <w:rPr>
          <w:rFonts w:ascii="Times New Roman" w:hAnsi="Times New Roman"/>
        </w:rPr>
        <w:t>:</w:t>
      </w:r>
    </w:p>
    <w:p w14:paraId="7B893946" w14:textId="77777777" w:rsidR="00C500B5" w:rsidRDefault="009D1BE4" w:rsidP="00C500B5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 </w:t>
      </w:r>
      <w:r w:rsidR="00C500B5" w:rsidRPr="00C500B5">
        <w:rPr>
          <w:rFonts w:ascii="Times New Roman" w:hAnsi="Times New Roman"/>
        </w:rPr>
        <w:t>M</w:t>
      </w:r>
      <w:r w:rsidR="00C500B5" w:rsidRPr="00AD5311">
        <w:rPr>
          <w:rFonts w:ascii="Times New Roman" w:hAnsi="Times New Roman"/>
        </w:rPr>
        <w:t xml:space="preserve">anter o Auto de Infração, </w:t>
      </w:r>
      <w:r w:rsidR="00C500B5">
        <w:rPr>
          <w:rFonts w:ascii="Times New Roman" w:hAnsi="Times New Roman"/>
        </w:rPr>
        <w:t>considerando o indeferimento da</w:t>
      </w:r>
      <w:r w:rsidR="00C500B5" w:rsidRPr="009D1BE4">
        <w:rPr>
          <w:rFonts w:ascii="Times New Roman" w:hAnsi="Times New Roman"/>
        </w:rPr>
        <w:t xml:space="preserve"> defesa</w:t>
      </w:r>
      <w:r w:rsidR="00C500B5">
        <w:rPr>
          <w:rFonts w:ascii="Times New Roman" w:hAnsi="Times New Roman"/>
        </w:rPr>
        <w:t xml:space="preserve"> apresentada</w:t>
      </w:r>
      <w:r w:rsidR="00C500B5" w:rsidRPr="009D1BE4">
        <w:rPr>
          <w:rFonts w:ascii="Times New Roman" w:hAnsi="Times New Roman"/>
        </w:rPr>
        <w:t xml:space="preserve">, </w:t>
      </w:r>
      <w:r w:rsidR="00C500B5">
        <w:rPr>
          <w:rFonts w:ascii="Times New Roman" w:hAnsi="Times New Roman"/>
        </w:rPr>
        <w:t xml:space="preserve">e visto que não houve </w:t>
      </w:r>
      <w:r w:rsidR="00C500B5" w:rsidRPr="009D1BE4">
        <w:rPr>
          <w:rFonts w:ascii="Times New Roman" w:hAnsi="Times New Roman"/>
        </w:rPr>
        <w:t>regularização da infração e pagamento da multa</w:t>
      </w:r>
      <w:r w:rsidR="00C500B5">
        <w:rPr>
          <w:rFonts w:ascii="Times New Roman" w:hAnsi="Times New Roman"/>
        </w:rPr>
        <w:t xml:space="preserve">. </w:t>
      </w:r>
    </w:p>
    <w:p w14:paraId="075CE994" w14:textId="2B9ABCE1" w:rsidR="009D1BE4" w:rsidRPr="009D1BE4" w:rsidRDefault="00C500B5" w:rsidP="00C500B5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500B5">
        <w:rPr>
          <w:rFonts w:ascii="Times New Roman" w:hAnsi="Times New Roman"/>
        </w:rPr>
        <w:t>Autuar o engenheiro constante da ART apresentada na defesa do fiscalizado por exercício ilegal da profissão em virtude da elaboração de projeto arquitetônico, considerando o previsto no artigo 7º da Lei Federal Nº 12.378</w:t>
      </w:r>
      <w:r w:rsidRPr="001E3F0D">
        <w:rPr>
          <w:rFonts w:ascii="Times New Roman" w:hAnsi="Times New Roman"/>
        </w:rPr>
        <w:t xml:space="preserve"> de 31 de dezembro de 2010</w:t>
      </w:r>
      <w:r w:rsidRPr="00C500B5">
        <w:rPr>
          <w:rFonts w:ascii="Times New Roman" w:hAnsi="Times New Roman"/>
        </w:rPr>
        <w:t xml:space="preserve">, e </w:t>
      </w:r>
      <w:r w:rsidRPr="001E3F0D">
        <w:rPr>
          <w:rFonts w:ascii="Times New Roman" w:hAnsi="Times New Roman"/>
        </w:rPr>
        <w:t xml:space="preserve">Resolução </w:t>
      </w:r>
      <w:proofErr w:type="spellStart"/>
      <w:r w:rsidRPr="001E3F0D">
        <w:rPr>
          <w:rFonts w:ascii="Times New Roman" w:hAnsi="Times New Roman"/>
        </w:rPr>
        <w:t>Confea</w:t>
      </w:r>
      <w:proofErr w:type="spellEnd"/>
      <w:r w:rsidRPr="001E3F0D">
        <w:rPr>
          <w:rFonts w:ascii="Times New Roman" w:hAnsi="Times New Roman"/>
        </w:rPr>
        <w:t xml:space="preserve"> nº 1010, de 22 de agosto de 2005, </w:t>
      </w:r>
      <w:r w:rsidRPr="00C500B5">
        <w:rPr>
          <w:rFonts w:ascii="Times New Roman" w:hAnsi="Times New Roman"/>
        </w:rPr>
        <w:t>em seu anexo II</w:t>
      </w:r>
      <w:r w:rsidRPr="001E3F0D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C500B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02DA96B" w14:textId="77777777" w:rsidR="00E52357" w:rsidRPr="00A81583" w:rsidRDefault="00E52357" w:rsidP="00C500B5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C500B5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E5235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500B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500B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96E43EC8"/>
    <w:lvl w:ilvl="0" w:tplc="0416000F">
      <w:start w:val="1"/>
      <w:numFmt w:val="decimal"/>
      <w:lvlText w:val="%1."/>
      <w:lvlJc w:val="left"/>
      <w:pPr>
        <w:ind w:left="370" w:hanging="360"/>
      </w:pPr>
    </w:lvl>
    <w:lvl w:ilvl="1" w:tplc="04160019">
      <w:start w:val="1"/>
      <w:numFmt w:val="lowerLetter"/>
      <w:lvlText w:val="%2."/>
      <w:lvlJc w:val="left"/>
      <w:pPr>
        <w:ind w:left="1090" w:hanging="360"/>
      </w:pPr>
    </w:lvl>
    <w:lvl w:ilvl="2" w:tplc="0416001B">
      <w:start w:val="1"/>
      <w:numFmt w:val="lowerRoman"/>
      <w:lvlText w:val="%3."/>
      <w:lvlJc w:val="right"/>
      <w:pPr>
        <w:ind w:left="1810" w:hanging="180"/>
      </w:pPr>
    </w:lvl>
    <w:lvl w:ilvl="3" w:tplc="0416000F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3F12"/>
    <w:multiLevelType w:val="multilevel"/>
    <w:tmpl w:val="0416001F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decimal"/>
      <w:lvlText w:val="%1.%2."/>
      <w:lvlJc w:val="left"/>
      <w:pPr>
        <w:ind w:left="1162" w:hanging="432"/>
      </w:pPr>
    </w:lvl>
    <w:lvl w:ilvl="2">
      <w:start w:val="1"/>
      <w:numFmt w:val="decimal"/>
      <w:lvlText w:val="%1.%2.%3."/>
      <w:lvlJc w:val="left"/>
      <w:pPr>
        <w:ind w:left="1594" w:hanging="504"/>
      </w:pPr>
    </w:lvl>
    <w:lvl w:ilvl="3">
      <w:start w:val="1"/>
      <w:numFmt w:val="decimal"/>
      <w:lvlText w:val="%1.%2.%3.%4."/>
      <w:lvlJc w:val="left"/>
      <w:pPr>
        <w:ind w:left="2098" w:hanging="648"/>
      </w:pPr>
    </w:lvl>
    <w:lvl w:ilvl="4">
      <w:start w:val="1"/>
      <w:numFmt w:val="decimal"/>
      <w:lvlText w:val="%1.%2.%3.%4.%5."/>
      <w:lvlJc w:val="left"/>
      <w:pPr>
        <w:ind w:left="2602" w:hanging="792"/>
      </w:pPr>
    </w:lvl>
    <w:lvl w:ilvl="5">
      <w:start w:val="1"/>
      <w:numFmt w:val="decimal"/>
      <w:lvlText w:val="%1.%2.%3.%4.%5.%6."/>
      <w:lvlJc w:val="left"/>
      <w:pPr>
        <w:ind w:left="3106" w:hanging="936"/>
      </w:pPr>
    </w:lvl>
    <w:lvl w:ilvl="6">
      <w:start w:val="1"/>
      <w:numFmt w:val="decimal"/>
      <w:lvlText w:val="%1.%2.%3.%4.%5.%6.%7."/>
      <w:lvlJc w:val="left"/>
      <w:pPr>
        <w:ind w:left="3610" w:hanging="1080"/>
      </w:pPr>
    </w:lvl>
    <w:lvl w:ilvl="7">
      <w:start w:val="1"/>
      <w:numFmt w:val="decimal"/>
      <w:lvlText w:val="%1.%2.%3.%4.%5.%6.%7.%8."/>
      <w:lvlJc w:val="left"/>
      <w:pPr>
        <w:ind w:left="4114" w:hanging="1224"/>
      </w:pPr>
    </w:lvl>
    <w:lvl w:ilvl="8">
      <w:start w:val="1"/>
      <w:numFmt w:val="decimal"/>
      <w:lvlText w:val="%1.%2.%3.%4.%5.%6.%7.%8.%9."/>
      <w:lvlJc w:val="left"/>
      <w:pPr>
        <w:ind w:left="4690" w:hanging="144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6E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84076"/>
    <w:rsid w:val="004A195E"/>
    <w:rsid w:val="004C4263"/>
    <w:rsid w:val="004E387E"/>
    <w:rsid w:val="004E3E6E"/>
    <w:rsid w:val="00525F12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C6A2C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500B5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2020-07-24T21:24:00Z</dcterms:modified>
</cp:coreProperties>
</file>