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D2B037A" w:rsidR="00032FF0" w:rsidRPr="00041534" w:rsidRDefault="008C6AC2" w:rsidP="00F019A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1135288/2020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A555C7F" w:rsidR="00963637" w:rsidRPr="00041534" w:rsidRDefault="008C6AC2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D4BCC94" w:rsidR="00032FF0" w:rsidRPr="00041534" w:rsidRDefault="00147CBB" w:rsidP="00041534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Questionamento sobre atribuição</w:t>
            </w:r>
            <w:r w:rsidR="00607E5B">
              <w:rPr>
                <w:rFonts w:ascii="Times New Roman" w:hAnsi="Times New Roman"/>
                <w:iCs/>
                <w:szCs w:val="24"/>
              </w:rPr>
              <w:t xml:space="preserve"> para adaptação de veículos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0864163" w:rsidR="00032FF0" w:rsidRPr="000D0D3E" w:rsidRDefault="00032FF0" w:rsidP="00D5777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r w:rsidR="00D5777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098E95FB" w14:textId="77777777" w:rsidR="007966CA" w:rsidRPr="007966CA" w:rsidRDefault="007966CA" w:rsidP="007966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</w:t>
      </w:r>
      <w:r w:rsidRPr="007966C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3E1C7B8D" w14:textId="77777777" w:rsidR="007966CA" w:rsidRPr="007966CA" w:rsidRDefault="007966CA" w:rsidP="007966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7966CA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414F3624" w14:textId="30F5893D" w:rsidR="004D7155" w:rsidRDefault="004D7155" w:rsidP="004D71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Considerando a Lei nº 9.503 de 23 de setembro de 1997, que Institui o Código de Trânsito Brasileiro, </w:t>
      </w:r>
      <w:r w:rsidR="007966CA" w:rsidRPr="007966CA">
        <w:rPr>
          <w:rFonts w:ascii="Times New Roman" w:hAnsi="Times New Roman" w:cs="Times New Roman"/>
          <w:szCs w:val="24"/>
        </w:rPr>
        <w:t xml:space="preserve">que prevê </w:t>
      </w:r>
      <w:r w:rsidR="007966CA">
        <w:rPr>
          <w:rFonts w:ascii="Times New Roman" w:hAnsi="Times New Roman" w:cs="Times New Roman"/>
          <w:szCs w:val="24"/>
        </w:rPr>
        <w:t>em seu artigo</w:t>
      </w:r>
      <w:r w:rsidRPr="007966CA">
        <w:rPr>
          <w:rFonts w:ascii="Times New Roman" w:hAnsi="Times New Roman" w:cs="Times New Roman"/>
          <w:szCs w:val="24"/>
        </w:rPr>
        <w:t xml:space="preserve"> 98</w:t>
      </w:r>
      <w:r w:rsidR="007966CA">
        <w:rPr>
          <w:rFonts w:ascii="Times New Roman" w:hAnsi="Times New Roman" w:cs="Times New Roman"/>
          <w:szCs w:val="24"/>
        </w:rPr>
        <w:t xml:space="preserve"> que</w:t>
      </w:r>
      <w:r w:rsidRPr="007966CA">
        <w:rPr>
          <w:rFonts w:ascii="Times New Roman" w:hAnsi="Times New Roman" w:cs="Times New Roman"/>
          <w:szCs w:val="24"/>
        </w:rPr>
        <w:t xml:space="preserve"> </w:t>
      </w:r>
      <w:r w:rsidR="007966CA" w:rsidRPr="007966CA">
        <w:rPr>
          <w:rFonts w:ascii="Times New Roman" w:hAnsi="Times New Roman" w:cs="Times New Roman"/>
          <w:szCs w:val="24"/>
        </w:rPr>
        <w:t>“</w:t>
      </w:r>
      <w:r w:rsidRPr="007966CA">
        <w:rPr>
          <w:rFonts w:ascii="Times New Roman" w:hAnsi="Times New Roman" w:cs="Times New Roman"/>
          <w:szCs w:val="24"/>
          <w:shd w:val="clear" w:color="auto" w:fill="FFFFFF"/>
        </w:rPr>
        <w:t>Nenhum proprietário ou responsável poderá, sem prévia autorização da autoridade competente, fazer ou ordenar que sejam feitas no veículo modificações de suas características de fábrica.</w:t>
      </w:r>
      <w:r w:rsidRPr="007966CA">
        <w:rPr>
          <w:rFonts w:ascii="Times New Roman" w:hAnsi="Times New Roman" w:cs="Times New Roman"/>
          <w:szCs w:val="24"/>
        </w:rPr>
        <w:t xml:space="preserve"> Parágrafo único: Os veículos e motores novos ou usados que sofrerem alterações ou conversões são obrigados a atender aos mesmos limites e exigências de emissão de poluentes e ruído previstos pelos órgãos ambientais competentes e pelo CONTRAN, cabendo à entidade executora das modificações e ao proprietário do veículo a responsabilidade </w:t>
      </w:r>
      <w:r w:rsidR="00360210">
        <w:rPr>
          <w:rFonts w:ascii="Times New Roman" w:hAnsi="Times New Roman" w:cs="Times New Roman"/>
          <w:szCs w:val="24"/>
        </w:rPr>
        <w:t>pelo cumprimento das exigências.</w:t>
      </w:r>
      <w:r w:rsidRPr="007966CA">
        <w:rPr>
          <w:rFonts w:ascii="Times New Roman" w:hAnsi="Times New Roman" w:cs="Times New Roman"/>
          <w:szCs w:val="24"/>
        </w:rPr>
        <w:t>”</w:t>
      </w:r>
    </w:p>
    <w:p w14:paraId="5F9EBB1C" w14:textId="77777777" w:rsidR="00147CBB" w:rsidRPr="001B6946" w:rsidRDefault="00147CBB" w:rsidP="00147CBB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</w:t>
      </w:r>
      <w:bookmarkStart w:id="0" w:name="_GoBack"/>
      <w:bookmarkEnd w:id="0"/>
      <w:r w:rsidRPr="007D7A1E">
        <w:rPr>
          <w:rFonts w:ascii="Times New Roman" w:hAnsi="Times New Roman" w:cs="Times New Roman"/>
          <w:szCs w:val="24"/>
        </w:rPr>
        <w:t>nhada para apreciação da CEP-CAU/PR</w:t>
      </w:r>
      <w:r w:rsidRPr="001B6946">
        <w:rPr>
          <w:rFonts w:ascii="Times New Roman" w:hAnsi="Times New Roman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5CE7602A" w:rsidR="00D57774" w:rsidRPr="008C6AC2" w:rsidRDefault="00360210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 w:rsidRPr="007F5081">
        <w:rPr>
          <w:rFonts w:ascii="Times New Roman" w:eastAsiaTheme="minorHAnsi" w:hAnsi="Times New Roman"/>
          <w:lang w:eastAsia="en-US"/>
        </w:rPr>
        <w:t xml:space="preserve">Esclarecer que as atividades de projeto, execução e serviços </w:t>
      </w:r>
      <w:r>
        <w:rPr>
          <w:rFonts w:ascii="Times New Roman" w:eastAsiaTheme="minorHAnsi" w:hAnsi="Times New Roman"/>
          <w:lang w:eastAsia="en-US"/>
        </w:rPr>
        <w:t>técnicos</w:t>
      </w:r>
      <w:r w:rsidRPr="007F5081">
        <w:rPr>
          <w:rFonts w:ascii="Times New Roman" w:eastAsiaTheme="minorHAnsi" w:hAnsi="Times New Roman"/>
          <w:lang w:eastAsia="en-US"/>
        </w:rPr>
        <w:t xml:space="preserve"> para modificação e adaptação de veículos como vans, ônibus, carros alegóricos, “trailers”, e “food trucks”, pertence ao rol de atribuições dos arquitetos e urbanistas, ressaltando-se que a certificação de tais veículos se submete as previsões legais do Código Brasileiro de Trânsito e aos atos normativos do Conselho Nacional de Trânsito – CONTRAN</w:t>
      </w:r>
      <w:r w:rsidR="00564873" w:rsidRPr="008C6AC2">
        <w:rPr>
          <w:rFonts w:ascii="Times New Roman" w:eastAsia="Arial" w:hAnsi="Times New Roman"/>
          <w:color w:val="000000"/>
          <w:lang w:eastAsia="pt-BR"/>
        </w:rPr>
        <w:t>.</w:t>
      </w:r>
      <w:r w:rsidR="004C1877" w:rsidRPr="008C6AC2">
        <w:rPr>
          <w:rFonts w:ascii="Times New Roman" w:eastAsia="Arial" w:hAnsi="Times New Roman"/>
          <w:color w:val="000000"/>
          <w:lang w:eastAsia="pt-BR"/>
        </w:rPr>
        <w:t xml:space="preserve"> 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6021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6021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60210"/>
    <w:rsid w:val="003710CC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46DF3"/>
    <w:rsid w:val="00C5113A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22</cp:revision>
  <cp:lastPrinted>2020-08-11T17:47:00Z</cp:lastPrinted>
  <dcterms:created xsi:type="dcterms:W3CDTF">2019-01-25T13:58:00Z</dcterms:created>
  <dcterms:modified xsi:type="dcterms:W3CDTF">2020-08-11T17:47:00Z</dcterms:modified>
</cp:coreProperties>
</file>