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8729801" w:rsidR="00032FF0" w:rsidRPr="00041534" w:rsidRDefault="008C7BFF" w:rsidP="008C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689342/2018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</w:t>
            </w:r>
            <w:r>
              <w:rPr>
                <w:rFonts w:ascii="Times New Roman" w:hAnsi="Times New Roman"/>
                <w:iCs/>
              </w:rPr>
              <w:t>1000066182/2018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275E3D4" w:rsidR="00963637" w:rsidRPr="00041534" w:rsidRDefault="008C7BFF" w:rsidP="003C4C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2684CC6" w:rsidR="00032FF0" w:rsidRPr="00041534" w:rsidRDefault="008C7BFF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FBB00D0" w:rsidR="00032FF0" w:rsidRPr="000D0D3E" w:rsidRDefault="00032FF0" w:rsidP="008C7BF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</w:t>
            </w:r>
            <w:r w:rsidR="008C7BF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1B37D77F" w14:textId="77777777" w:rsidR="008C7BFF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4852E872" w14:textId="6282A8D0" w:rsidR="008C7BFF" w:rsidRPr="001B6946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relato e voto apresentado pelo relator Conselheiro </w:t>
      </w:r>
      <w:r>
        <w:rPr>
          <w:rFonts w:ascii="Times New Roman" w:hAnsi="Times New Roman"/>
        </w:rPr>
        <w:t>Claudio Forte Maiolino</w:t>
      </w:r>
      <w:r w:rsidRPr="001B6946">
        <w:rPr>
          <w:rFonts w:ascii="Times New Roman" w:hAnsi="Times New Roman"/>
        </w:rPr>
        <w:t>.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FF32968" w14:textId="77777777" w:rsidR="008C7BFF" w:rsidRDefault="008C7BFF" w:rsidP="008C7BFF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>:</w:t>
      </w:r>
    </w:p>
    <w:p w14:paraId="16402558" w14:textId="77777777" w:rsidR="008C7BFF" w:rsidRPr="008C7BFF" w:rsidRDefault="008C7BFF" w:rsidP="008C7BFF">
      <w:pPr>
        <w:pStyle w:val="PargrafodaLista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8C7BFF">
        <w:rPr>
          <w:rFonts w:ascii="Times New Roman" w:eastAsia="Calibri" w:hAnsi="Times New Roman"/>
          <w:lang w:eastAsia="en-US"/>
        </w:rPr>
        <w:t>Manter o auto de infração, visto que a ART apresentada (nº 20182296133) não regulariza a situação da obra, pois a data de início da atividade constante do documento é posterior a data da fiscalização e início da execução da obra.</w:t>
      </w:r>
    </w:p>
    <w:p w14:paraId="7CEA691E" w14:textId="35E56B73" w:rsidR="008C7BFF" w:rsidRPr="008C7BFF" w:rsidRDefault="008C7BFF" w:rsidP="008C7BFF">
      <w:pPr>
        <w:pStyle w:val="PargrafodaLista"/>
        <w:widowControl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8C7BFF">
        <w:rPr>
          <w:rFonts w:ascii="Times New Roman" w:eastAsia="Calibri" w:hAnsi="Times New Roman"/>
          <w:lang w:eastAsia="en-US"/>
        </w:rPr>
        <w:t xml:space="preserve">Notificar o engenheiro civil apontado como responsável técnico pelos projetos arquitetônicos por exercício ilegal da profissão, conforme a Resolução </w:t>
      </w:r>
      <w:proofErr w:type="spellStart"/>
      <w:r w:rsidRPr="008C7BFF">
        <w:rPr>
          <w:rFonts w:ascii="Times New Roman" w:eastAsia="Calibri" w:hAnsi="Times New Roman"/>
          <w:lang w:eastAsia="en-US"/>
        </w:rPr>
        <w:t>Confea</w:t>
      </w:r>
      <w:proofErr w:type="spellEnd"/>
      <w:r w:rsidRPr="008C7BFF">
        <w:rPr>
          <w:rFonts w:ascii="Times New Roman" w:eastAsia="Calibri" w:hAnsi="Times New Roman"/>
          <w:lang w:eastAsia="en-US"/>
        </w:rPr>
        <w:t xml:space="preserve"> nº 1010, de 22 de agosto de 2005, Anexo II, a Lei Federal nº 12.378, de 31 de dezembro de 2010, e a Lei Nº 5.194, de 24 de dezembro de 1966, artigo 6º, alínea b, por “se incumbir de atividades estranhas às atribuições discriminadas em seu registro”</w:t>
      </w:r>
      <w:r w:rsidRPr="008C7BFF">
        <w:rPr>
          <w:rFonts w:ascii="Times New Roman" w:hAnsi="Times New Roman"/>
        </w:rPr>
        <w:t>.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124DD32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4689D9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8C7BFF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8C7BFF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C7BF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C7BF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C7BFF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BFF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BFF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24</cp:revision>
  <cp:lastPrinted>2020-08-11T17:12:00Z</cp:lastPrinted>
  <dcterms:created xsi:type="dcterms:W3CDTF">2019-01-25T13:58:00Z</dcterms:created>
  <dcterms:modified xsi:type="dcterms:W3CDTF">2020-08-11T18:57:00Z</dcterms:modified>
</cp:coreProperties>
</file>