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13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0136DA4D" w:rsidR="00032FF0" w:rsidRPr="00041534" w:rsidRDefault="00A95D52" w:rsidP="006553AB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 w:rsidR="006553AB">
              <w:rPr>
                <w:rFonts w:ascii="Times New Roman" w:hAnsi="Times New Roman"/>
                <w:iCs/>
              </w:rPr>
              <w:t>929509</w:t>
            </w:r>
            <w:r w:rsidR="00501DC1" w:rsidRPr="00501DC1">
              <w:rPr>
                <w:rFonts w:ascii="Times New Roman" w:hAnsi="Times New Roman"/>
                <w:iCs/>
              </w:rPr>
              <w:t>/2019</w:t>
            </w:r>
          </w:p>
        </w:tc>
      </w:tr>
      <w:tr w:rsidR="00032FF0" w:rsidRPr="00A81583" w14:paraId="301162F9" w14:textId="77777777" w:rsidTr="0013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2C3A44E2" w:rsidR="00963637" w:rsidRPr="00041534" w:rsidRDefault="006553AB" w:rsidP="0040019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Eduardo Ferreira Apolinário</w:t>
            </w:r>
          </w:p>
        </w:tc>
      </w:tr>
      <w:tr w:rsidR="00032FF0" w:rsidRPr="00A81583" w14:paraId="3A3AA221" w14:textId="77777777" w:rsidTr="0013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  <w:vAlign w:val="center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63C13AC0" w:rsidR="00032FF0" w:rsidRPr="00041534" w:rsidRDefault="006553AB" w:rsidP="006553A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Questionamento - a</w:t>
            </w:r>
            <w:r w:rsidR="00501DC1">
              <w:rPr>
                <w:rFonts w:ascii="Times New Roman" w:hAnsi="Times New Roman"/>
                <w:iCs/>
                <w:szCs w:val="24"/>
              </w:rPr>
              <w:t>tribuição para drenagem e pavimentação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0B9D680" w:rsidR="00032FF0" w:rsidRPr="000D0D3E" w:rsidRDefault="00032FF0" w:rsidP="006553A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95D5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6553A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5E8D0F99" w14:textId="77777777" w:rsidR="0035690E" w:rsidRPr="00BD32EB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BD32EB">
        <w:rPr>
          <w:rFonts w:ascii="Times New Roman" w:hAnsi="Times New Roman" w:cs="Times New Roman"/>
          <w:szCs w:val="24"/>
        </w:rPr>
        <w:t>Os campos</w:t>
      </w:r>
      <w:r w:rsidRP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649C39F8" w14:textId="77777777" w:rsidR="0035690E" w:rsidRPr="0035690E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5690E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35690E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26F087AC" w14:textId="77777777" w:rsidR="0035690E" w:rsidRPr="00A81583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Deliberação Nº 75/2017 – CEP-CAU/BR, que esclarece quanto a concepção das características físicas das vias e a definição, detalhamento e dimensionamento estrutural e o projeto executivo de pavimentação dessas;</w:t>
      </w:r>
    </w:p>
    <w:p w14:paraId="488DAC54" w14:textId="77777777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nº 86/2018-CEP-CAU/BR, que esclarece quanto à atribuição para as atividades relacionadas ao dimensionamento, detalhamento e execução de infraestrutura de redes públicas de abastecimento de água, de tratamento de efluentes e redes de drenagem pluvial urbana;</w:t>
      </w:r>
    </w:p>
    <w:p w14:paraId="7E18DE7D" w14:textId="7BAFF1D6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1E3F0D">
        <w:rPr>
          <w:rFonts w:ascii="Times New Roman" w:hAnsi="Times New Roman"/>
        </w:rPr>
        <w:t xml:space="preserve">Resolução </w:t>
      </w:r>
      <w:proofErr w:type="spellStart"/>
      <w:r w:rsidRPr="001E3F0D">
        <w:rPr>
          <w:rFonts w:ascii="Times New Roman" w:hAnsi="Times New Roman"/>
        </w:rPr>
        <w:t>Confea</w:t>
      </w:r>
      <w:proofErr w:type="spellEnd"/>
      <w:r w:rsidRPr="001E3F0D">
        <w:rPr>
          <w:rFonts w:ascii="Times New Roman" w:hAnsi="Times New Roman"/>
        </w:rPr>
        <w:t xml:space="preserve"> nº 1010, de 22 de agosto de 2005, </w:t>
      </w:r>
      <w:r>
        <w:rPr>
          <w:rFonts w:ascii="Times New Roman" w:hAnsi="Times New Roman"/>
        </w:rPr>
        <w:t xml:space="preserve">que </w:t>
      </w:r>
      <w:r w:rsidRPr="001E3F0D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 xml:space="preserve"> dispõe quanto à atribuição no âmbito do “Urbanismo” para Arruamento (2.1.3.1.06.04) e no âmbito da “Tecnologia de Construção” para Instalações de Urbanismo (2.1.2.5.01.02) e Sistemas Construtivos de Urbanismo (2.1.2.3.01.03);</w:t>
      </w:r>
    </w:p>
    <w:p w14:paraId="74918E66" w14:textId="51F54E92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="006553AB">
        <w:rPr>
          <w:rFonts w:ascii="Times New Roman" w:hAnsi="Times New Roman"/>
        </w:rPr>
        <w:t xml:space="preserve">solicitação de orientação </w:t>
      </w:r>
      <w:r w:rsidRPr="0035690E">
        <w:rPr>
          <w:rFonts w:ascii="Times New Roman" w:hAnsi="Times New Roman"/>
        </w:rPr>
        <w:t xml:space="preserve">do Arquiteto e Urbanista </w:t>
      </w:r>
      <w:r w:rsidR="006553AB">
        <w:rPr>
          <w:rFonts w:ascii="Times New Roman" w:hAnsi="Times New Roman"/>
        </w:rPr>
        <w:t>Eduardo Ferreira Apolinário</w:t>
      </w:r>
      <w:r w:rsidRPr="0035690E">
        <w:rPr>
          <w:rFonts w:ascii="Times New Roman" w:hAnsi="Times New Roman"/>
        </w:rPr>
        <w:t xml:space="preserve">, CAU nº </w:t>
      </w:r>
      <w:r w:rsidR="006553AB">
        <w:rPr>
          <w:rFonts w:ascii="Times New Roman" w:hAnsi="Times New Roman"/>
        </w:rPr>
        <w:t>A 71197-7, encaminhada ao e-mail do Setor de Fiscalização.</w:t>
      </w:r>
    </w:p>
    <w:p w14:paraId="6A984EC9" w14:textId="77777777" w:rsidR="00137520" w:rsidRPr="00A81583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45901D" w14:textId="7E1AD440" w:rsidR="00AD4B6B" w:rsidRDefault="0035690E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643CEF">
        <w:rPr>
          <w:rFonts w:ascii="Times New Roman" w:hAnsi="Times New Roman"/>
        </w:rPr>
        <w:t xml:space="preserve">Solicitar à CEP-CAU/BR manifestação em relação às atividades </w:t>
      </w:r>
      <w:r>
        <w:rPr>
          <w:rFonts w:ascii="Times New Roman" w:hAnsi="Times New Roman"/>
        </w:rPr>
        <w:t>de pavimentação e drenagem</w:t>
      </w:r>
      <w:r w:rsidRPr="00643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considerando o previsto na</w:t>
      </w:r>
      <w:r w:rsidRPr="00643CEF">
        <w:rPr>
          <w:rFonts w:ascii="Times New Roman" w:hAnsi="Times New Roman"/>
        </w:rPr>
        <w:t xml:space="preserve"> Resolução </w:t>
      </w:r>
      <w:proofErr w:type="spellStart"/>
      <w:r w:rsidRPr="00643CEF">
        <w:rPr>
          <w:rFonts w:ascii="Times New Roman" w:hAnsi="Times New Roman"/>
        </w:rPr>
        <w:t>Confea</w:t>
      </w:r>
      <w:proofErr w:type="spellEnd"/>
      <w:r w:rsidRPr="00643CEF">
        <w:rPr>
          <w:rFonts w:ascii="Times New Roman" w:hAnsi="Times New Roman"/>
        </w:rPr>
        <w:t xml:space="preserve"> nº 1.010, de 22 de agosto de 2005, em seu anexo II, no qual estão discriminad</w:t>
      </w:r>
      <w:r>
        <w:rPr>
          <w:rFonts w:ascii="Times New Roman" w:hAnsi="Times New Roman"/>
        </w:rPr>
        <w:t>o</w:t>
      </w:r>
      <w:r w:rsidRPr="00643CE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as </w:t>
      </w:r>
      <w:r w:rsidRPr="00643CEF">
        <w:rPr>
          <w:rFonts w:ascii="Times New Roman" w:hAnsi="Times New Roman"/>
        </w:rPr>
        <w:t xml:space="preserve">atividades e </w:t>
      </w:r>
      <w:r>
        <w:rPr>
          <w:rFonts w:ascii="Times New Roman" w:hAnsi="Times New Roman"/>
        </w:rPr>
        <w:t xml:space="preserve">os </w:t>
      </w:r>
      <w:r w:rsidRPr="00643CEF">
        <w:rPr>
          <w:rFonts w:ascii="Times New Roman" w:hAnsi="Times New Roman"/>
        </w:rPr>
        <w:t>campos de atuação dos profissionais da arquitet</w:t>
      </w:r>
      <w:r>
        <w:rPr>
          <w:rFonts w:ascii="Times New Roman" w:hAnsi="Times New Roman"/>
        </w:rPr>
        <w:t>ura e urbanismo e da engenharia</w:t>
      </w:r>
      <w:r w:rsidR="00AD4B6B" w:rsidRPr="00AD4B6B">
        <w:rPr>
          <w:rFonts w:ascii="Times New Roman" w:hAnsi="Times New Roman"/>
        </w:rPr>
        <w:t>.</w:t>
      </w:r>
    </w:p>
    <w:p w14:paraId="3494BD14" w14:textId="48B67D47" w:rsidR="00963637" w:rsidRPr="00AD4B6B" w:rsidRDefault="00963637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D4B6B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03C661C0" w14:textId="77777777" w:rsidR="00AF3AB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71C399" w14:textId="77777777" w:rsidR="00501DC1" w:rsidRPr="00BA110E" w:rsidRDefault="00501DC1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B9B231B" w14:textId="77777777" w:rsidR="00AD4B6B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B905860" w14:textId="77777777" w:rsidR="00AD4B6B" w:rsidRPr="00A81583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D4B6B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D4B6B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Default="00F43340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314F946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ABE77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BDBB5C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DA065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532DA8D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AF738F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9519BE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AD78321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8CE4D05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D6DB653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F84B3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6A7E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487E34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C2765B2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E755960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6F2672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C6C34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E2B1EA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7441901" w14:textId="65A129E6" w:rsidR="00501DC1" w:rsidRPr="00501DC1" w:rsidRDefault="00501DC1" w:rsidP="00501DC1">
      <w:pPr>
        <w:tabs>
          <w:tab w:val="left" w:pos="4820"/>
        </w:tabs>
        <w:jc w:val="center"/>
        <w:rPr>
          <w:sz w:val="22"/>
        </w:rPr>
      </w:pPr>
      <w:r w:rsidRPr="00501DC1">
        <w:rPr>
          <w:rFonts w:ascii="Times New Roman" w:hAnsi="Times New Roman" w:cs="Times New Roman"/>
          <w:sz w:val="22"/>
        </w:rPr>
        <w:t xml:space="preserve">DELIBERAÇÃO </w:t>
      </w:r>
      <w:r w:rsidRPr="00501DC1">
        <w:rPr>
          <w:rFonts w:ascii="Times New Roman" w:hAnsi="Times New Roman" w:cs="Times New Roman"/>
          <w:color w:val="000000" w:themeColor="text1"/>
          <w:sz w:val="22"/>
        </w:rPr>
        <w:t>Nº 22</w:t>
      </w:r>
      <w:r w:rsidR="0062281F">
        <w:rPr>
          <w:rFonts w:ascii="Times New Roman" w:hAnsi="Times New Roman" w:cs="Times New Roman"/>
          <w:bCs/>
          <w:color w:val="000000" w:themeColor="text1"/>
          <w:sz w:val="22"/>
        </w:rPr>
        <w:t>5</w:t>
      </w:r>
      <w:bookmarkStart w:id="0" w:name="_GoBack"/>
      <w:bookmarkEnd w:id="0"/>
      <w:r w:rsidRPr="00501DC1">
        <w:rPr>
          <w:rFonts w:ascii="Times New Roman" w:hAnsi="Times New Roman" w:cs="Times New Roman"/>
          <w:color w:val="000000" w:themeColor="text1"/>
          <w:sz w:val="22"/>
        </w:rPr>
        <w:t xml:space="preserve">/2020 </w:t>
      </w:r>
      <w:r w:rsidRPr="00501DC1">
        <w:rPr>
          <w:rFonts w:ascii="Times New Roman" w:hAnsi="Times New Roman" w:cs="Times New Roman"/>
          <w:sz w:val="22"/>
        </w:rPr>
        <w:t>– CEP-CAU/PR</w:t>
      </w:r>
    </w:p>
    <w:sectPr w:rsidR="00501DC1" w:rsidRPr="00501DC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28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281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BF7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520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5690E"/>
    <w:rsid w:val="003710CC"/>
    <w:rsid w:val="003C4C04"/>
    <w:rsid w:val="003D6F08"/>
    <w:rsid w:val="00400195"/>
    <w:rsid w:val="004444D6"/>
    <w:rsid w:val="00480A6C"/>
    <w:rsid w:val="004A049A"/>
    <w:rsid w:val="004A195E"/>
    <w:rsid w:val="004C1877"/>
    <w:rsid w:val="004D7155"/>
    <w:rsid w:val="004E3E6E"/>
    <w:rsid w:val="00501DC1"/>
    <w:rsid w:val="0051374F"/>
    <w:rsid w:val="00520EBB"/>
    <w:rsid w:val="00547AA6"/>
    <w:rsid w:val="00564873"/>
    <w:rsid w:val="0059416A"/>
    <w:rsid w:val="005944EB"/>
    <w:rsid w:val="005A237D"/>
    <w:rsid w:val="005C4A60"/>
    <w:rsid w:val="00602BC9"/>
    <w:rsid w:val="00607E5B"/>
    <w:rsid w:val="00612610"/>
    <w:rsid w:val="00613D43"/>
    <w:rsid w:val="0062281F"/>
    <w:rsid w:val="006270B4"/>
    <w:rsid w:val="006553AB"/>
    <w:rsid w:val="00692012"/>
    <w:rsid w:val="006A1905"/>
    <w:rsid w:val="006B4B90"/>
    <w:rsid w:val="006F3635"/>
    <w:rsid w:val="00733182"/>
    <w:rsid w:val="007578AE"/>
    <w:rsid w:val="007821BD"/>
    <w:rsid w:val="007867F5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5D52"/>
    <w:rsid w:val="00A96925"/>
    <w:rsid w:val="00AD4B6B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2020-08-13T20:27:00Z</cp:lastPrinted>
  <dcterms:created xsi:type="dcterms:W3CDTF">2019-01-25T13:58:00Z</dcterms:created>
  <dcterms:modified xsi:type="dcterms:W3CDTF">2020-08-14T19:29:00Z</dcterms:modified>
</cp:coreProperties>
</file>