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50" w:type="dxa"/>
        <w:tblInd w:w="-284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02"/>
        <w:gridCol w:w="8048"/>
      </w:tblGrid>
      <w:tr w:rsidR="00A7314A" w:rsidRPr="00D448A0" w14:paraId="4594BD39" w14:textId="77777777" w:rsidTr="00C90005">
        <w:trPr>
          <w:cantSplit/>
          <w:trHeight w:val="190"/>
        </w:trPr>
        <w:tc>
          <w:tcPr>
            <w:tcW w:w="1702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10F142D" w14:textId="53B834EB" w:rsidR="00A7314A" w:rsidRPr="00D448A0" w:rsidRDefault="00DA5C4E" w:rsidP="00BD5DF0">
            <w:pPr>
              <w:widowControl w:val="0"/>
              <w:spacing w:after="0" w:line="240" w:lineRule="auto"/>
              <w:ind w:right="-144"/>
              <w:outlineLvl w:val="4"/>
              <w:rPr>
                <w:rFonts w:ascii="Times New Roman" w:eastAsia="Cambria" w:hAnsi="Times New Roman" w:cs="Times New Roman"/>
                <w:b/>
                <w:bCs/>
                <w:lang w:eastAsia="pt-BR"/>
              </w:rPr>
            </w:pPr>
            <w:r w:rsidRPr="00D448A0"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>PROCESSO</w:t>
            </w:r>
          </w:p>
        </w:tc>
        <w:tc>
          <w:tcPr>
            <w:tcW w:w="804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A85AEEF" w14:textId="7B015656" w:rsidR="00A7314A" w:rsidRPr="00D448A0" w:rsidRDefault="00385A0A" w:rsidP="00C90005">
            <w:pPr>
              <w:widowControl w:val="0"/>
              <w:spacing w:after="0" w:line="240" w:lineRule="auto"/>
              <w:ind w:right="-8"/>
              <w:jc w:val="both"/>
              <w:rPr>
                <w:rFonts w:ascii="Times New Roman" w:eastAsia="Cambria" w:hAnsi="Times New Roman" w:cs="Times New Roman"/>
                <w:b/>
                <w:bCs/>
                <w:lang w:eastAsia="pt-BR"/>
              </w:rPr>
            </w:pPr>
            <w:r w:rsidRPr="00385A0A"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>APROVAÇÃO DA CONTRATAÇÃO DE ESCRITÓRIO DE ADVOCACIA CRIMINAL COMO PROJETO ESPECÍFICO</w:t>
            </w:r>
            <w:r w:rsidR="006A63E7"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 xml:space="preserve"> DO</w:t>
            </w:r>
            <w:r w:rsidRPr="00385A0A"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 xml:space="preserve"> CAU/PR </w:t>
            </w:r>
          </w:p>
        </w:tc>
      </w:tr>
      <w:tr w:rsidR="00A7314A" w:rsidRPr="00D448A0" w14:paraId="0DB83F04" w14:textId="77777777" w:rsidTr="00C90005">
        <w:trPr>
          <w:cantSplit/>
          <w:trHeight w:val="113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62C0899" w14:textId="77777777" w:rsidR="00A7314A" w:rsidRPr="00D448A0" w:rsidRDefault="00DA5C4E" w:rsidP="00BD5DF0">
            <w:pPr>
              <w:widowControl w:val="0"/>
              <w:spacing w:after="0" w:line="240" w:lineRule="auto"/>
              <w:ind w:right="-144"/>
              <w:outlineLvl w:val="4"/>
              <w:rPr>
                <w:rFonts w:ascii="Times New Roman" w:eastAsia="Cambria" w:hAnsi="Times New Roman" w:cs="Times New Roman"/>
                <w:b/>
                <w:bCs/>
                <w:lang w:eastAsia="pt-BR"/>
              </w:rPr>
            </w:pPr>
            <w:r w:rsidRPr="00D448A0"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>INTERESSADO</w:t>
            </w:r>
          </w:p>
        </w:tc>
        <w:tc>
          <w:tcPr>
            <w:tcW w:w="804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252CE12" w14:textId="77777777" w:rsidR="00A7314A" w:rsidRPr="00D448A0" w:rsidRDefault="00DA5C4E" w:rsidP="00BD5DF0">
            <w:pPr>
              <w:widowControl w:val="0"/>
              <w:spacing w:after="0" w:line="240" w:lineRule="auto"/>
              <w:ind w:right="-144"/>
              <w:rPr>
                <w:rFonts w:ascii="Times New Roman" w:eastAsia="Cambria" w:hAnsi="Times New Roman" w:cs="Times New Roman"/>
                <w:b/>
                <w:bCs/>
                <w:lang w:eastAsia="pt-BR"/>
              </w:rPr>
            </w:pPr>
            <w:r w:rsidRPr="00D448A0"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>CPFI – CAU/PR</w:t>
            </w:r>
          </w:p>
        </w:tc>
      </w:tr>
      <w:tr w:rsidR="00A7314A" w:rsidRPr="00D448A0" w14:paraId="34E20FDD" w14:textId="77777777" w:rsidTr="00C90005">
        <w:trPr>
          <w:cantSplit/>
          <w:trHeight w:val="172"/>
        </w:trPr>
        <w:tc>
          <w:tcPr>
            <w:tcW w:w="1702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705631F3" w14:textId="77777777" w:rsidR="00A7314A" w:rsidRPr="00D448A0" w:rsidRDefault="00DA5C4E" w:rsidP="00BD5DF0">
            <w:pPr>
              <w:widowControl w:val="0"/>
              <w:spacing w:after="0" w:line="240" w:lineRule="auto"/>
              <w:ind w:right="-144"/>
              <w:rPr>
                <w:rFonts w:ascii="Times New Roman" w:eastAsia="Cambria" w:hAnsi="Times New Roman" w:cs="Times New Roman"/>
                <w:b/>
                <w:bCs/>
                <w:lang w:eastAsia="pt-BR"/>
              </w:rPr>
            </w:pPr>
            <w:r w:rsidRPr="00D448A0"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>ASSUNTO</w:t>
            </w:r>
          </w:p>
        </w:tc>
        <w:tc>
          <w:tcPr>
            <w:tcW w:w="804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5C72BA4" w14:textId="77777777" w:rsidR="00A7314A" w:rsidRPr="00D448A0" w:rsidRDefault="00DA5C4E" w:rsidP="00BD5DF0">
            <w:pPr>
              <w:widowControl w:val="0"/>
              <w:spacing w:after="0" w:line="240" w:lineRule="auto"/>
              <w:ind w:right="-144"/>
              <w:rPr>
                <w:rFonts w:ascii="Times New Roman" w:hAnsi="Times New Roman" w:cs="Times New Roman"/>
                <w:b/>
                <w:bCs/>
              </w:rPr>
            </w:pPr>
            <w:r w:rsidRPr="00D448A0">
              <w:rPr>
                <w:rFonts w:ascii="Times New Roman" w:hAnsi="Times New Roman" w:cs="Times New Roman"/>
                <w:b/>
                <w:bCs/>
              </w:rPr>
              <w:t xml:space="preserve">PROPOSTA DE DELIBERAÇÃO </w:t>
            </w:r>
            <w:bookmarkStart w:id="0" w:name="_Hlk74067147"/>
            <w:bookmarkEnd w:id="0"/>
          </w:p>
        </w:tc>
      </w:tr>
      <w:tr w:rsidR="00A7314A" w:rsidRPr="00D448A0" w14:paraId="69F752DB" w14:textId="77777777" w:rsidTr="009B5FB9">
        <w:trPr>
          <w:cantSplit/>
          <w:trHeight w:val="283"/>
        </w:trPr>
        <w:tc>
          <w:tcPr>
            <w:tcW w:w="97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F877098" w14:textId="77777777" w:rsidR="00A7314A" w:rsidRPr="00D448A0" w:rsidRDefault="00A7314A" w:rsidP="00BD5DF0">
            <w:pPr>
              <w:widowControl w:val="0"/>
              <w:spacing w:after="0" w:line="240" w:lineRule="auto"/>
              <w:ind w:right="-144"/>
              <w:rPr>
                <w:rFonts w:ascii="Times New Roman" w:eastAsia="Cambria" w:hAnsi="Times New Roman" w:cs="Times New Roman"/>
                <w:bCs/>
                <w:lang w:eastAsia="pt-BR"/>
              </w:rPr>
            </w:pPr>
          </w:p>
        </w:tc>
      </w:tr>
      <w:tr w:rsidR="00A7314A" w:rsidRPr="00D448A0" w14:paraId="3BA63207" w14:textId="77777777" w:rsidTr="009B5FB9">
        <w:trPr>
          <w:cantSplit/>
          <w:trHeight w:val="283"/>
        </w:trPr>
        <w:tc>
          <w:tcPr>
            <w:tcW w:w="9750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7F7F7F"/>
            </w:tcBorders>
            <w:shd w:val="clear" w:color="auto" w:fill="F2F2F2"/>
            <w:vAlign w:val="center"/>
          </w:tcPr>
          <w:p w14:paraId="50327B04" w14:textId="3078C344" w:rsidR="00A7314A" w:rsidRPr="00D448A0" w:rsidRDefault="00DA5C4E" w:rsidP="00BD5DF0">
            <w:pPr>
              <w:widowControl w:val="0"/>
              <w:spacing w:after="0" w:line="240" w:lineRule="auto"/>
              <w:ind w:right="-144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r w:rsidRPr="00D448A0">
              <w:rPr>
                <w:rFonts w:ascii="Times New Roman" w:eastAsia="Cambria" w:hAnsi="Times New Roman" w:cs="Times New Roman"/>
                <w:b/>
                <w:lang w:eastAsia="pt-BR"/>
              </w:rPr>
              <w:t xml:space="preserve">DELIBERAÇÃO N.º </w:t>
            </w:r>
            <w:r w:rsidR="00753281" w:rsidRPr="00D448A0">
              <w:rPr>
                <w:rFonts w:ascii="Times New Roman" w:eastAsia="Cambria" w:hAnsi="Times New Roman" w:cs="Times New Roman"/>
                <w:b/>
                <w:lang w:eastAsia="pt-BR"/>
              </w:rPr>
              <w:t>0</w:t>
            </w:r>
            <w:r w:rsidR="009D346A">
              <w:rPr>
                <w:rFonts w:ascii="Times New Roman" w:eastAsia="Cambria" w:hAnsi="Times New Roman" w:cs="Times New Roman"/>
                <w:b/>
                <w:lang w:eastAsia="pt-BR"/>
              </w:rPr>
              <w:t>1</w:t>
            </w:r>
            <w:r w:rsidR="00385A0A">
              <w:rPr>
                <w:rFonts w:ascii="Times New Roman" w:eastAsia="Cambria" w:hAnsi="Times New Roman" w:cs="Times New Roman"/>
                <w:b/>
                <w:lang w:eastAsia="pt-BR"/>
              </w:rPr>
              <w:t>3</w:t>
            </w:r>
            <w:r w:rsidR="0024556A" w:rsidRPr="00D448A0">
              <w:rPr>
                <w:rFonts w:ascii="Times New Roman" w:eastAsia="Cambria" w:hAnsi="Times New Roman" w:cs="Times New Roman"/>
                <w:b/>
                <w:lang w:eastAsia="pt-BR"/>
              </w:rPr>
              <w:t xml:space="preserve">/2023 </w:t>
            </w:r>
            <w:r w:rsidRPr="00D448A0">
              <w:rPr>
                <w:rFonts w:ascii="Times New Roman" w:eastAsia="Cambria" w:hAnsi="Times New Roman" w:cs="Times New Roman"/>
                <w:b/>
                <w:lang w:eastAsia="pt-BR"/>
              </w:rPr>
              <w:t>CPFI–CAU/PR</w:t>
            </w:r>
          </w:p>
        </w:tc>
      </w:tr>
    </w:tbl>
    <w:p w14:paraId="45FE3536" w14:textId="77777777" w:rsidR="00CA0071" w:rsidRPr="00D448A0" w:rsidRDefault="00CA0071" w:rsidP="00BD5DF0">
      <w:pPr>
        <w:spacing w:after="0" w:line="240" w:lineRule="auto"/>
        <w:ind w:right="-144"/>
        <w:jc w:val="both"/>
        <w:rPr>
          <w:rFonts w:ascii="Times New Roman" w:hAnsi="Times New Roman" w:cs="Times New Roman"/>
        </w:rPr>
      </w:pPr>
    </w:p>
    <w:p w14:paraId="3E6E51EC" w14:textId="230364CC" w:rsidR="00753281" w:rsidRPr="00D448A0" w:rsidRDefault="0024556A" w:rsidP="00BD5DF0">
      <w:pPr>
        <w:spacing w:after="0" w:line="240" w:lineRule="auto"/>
        <w:ind w:left="-284" w:right="-144"/>
        <w:jc w:val="both"/>
        <w:rPr>
          <w:rFonts w:ascii="Times New Roman" w:hAnsi="Times New Roman" w:cs="Times New Roman"/>
        </w:rPr>
      </w:pPr>
      <w:r w:rsidRPr="00D448A0">
        <w:rPr>
          <w:rFonts w:ascii="Times New Roman" w:hAnsi="Times New Roman" w:cs="Times New Roman"/>
        </w:rPr>
        <w:t>A Comissão de Planejamento e Finanças do CAU/PR (CPFI-CAU/PR)</w:t>
      </w:r>
      <w:r w:rsidR="0032046C" w:rsidRPr="00D448A0">
        <w:rPr>
          <w:rFonts w:ascii="Times New Roman" w:hAnsi="Times New Roman" w:cs="Times New Roman"/>
        </w:rPr>
        <w:t xml:space="preserve">, </w:t>
      </w:r>
      <w:r w:rsidRPr="00D448A0">
        <w:rPr>
          <w:rFonts w:ascii="Times New Roman" w:hAnsi="Times New Roman" w:cs="Times New Roman"/>
        </w:rPr>
        <w:t xml:space="preserve">reunida ordinariamente </w:t>
      </w:r>
      <w:r w:rsidR="007F6487" w:rsidRPr="00D448A0">
        <w:rPr>
          <w:rFonts w:ascii="Times New Roman" w:hAnsi="Times New Roman" w:cs="Times New Roman"/>
        </w:rPr>
        <w:t xml:space="preserve">no dia </w:t>
      </w:r>
      <w:r w:rsidR="008159BF" w:rsidRPr="00D448A0">
        <w:rPr>
          <w:rFonts w:ascii="Times New Roman" w:hAnsi="Times New Roman" w:cs="Times New Roman"/>
        </w:rPr>
        <w:t>2</w:t>
      </w:r>
      <w:r w:rsidR="009D346A">
        <w:rPr>
          <w:rFonts w:ascii="Times New Roman" w:hAnsi="Times New Roman" w:cs="Times New Roman"/>
        </w:rPr>
        <w:t xml:space="preserve">2 de junho de 2023 </w:t>
      </w:r>
      <w:r w:rsidR="008159BF" w:rsidRPr="00D448A0">
        <w:rPr>
          <w:rFonts w:ascii="Times New Roman" w:hAnsi="Times New Roman" w:cs="Times New Roman"/>
        </w:rPr>
        <w:t xml:space="preserve">(quinta-feira), </w:t>
      </w:r>
      <w:r w:rsidR="009D346A">
        <w:rPr>
          <w:rFonts w:ascii="Times New Roman" w:hAnsi="Times New Roman" w:cs="Times New Roman"/>
        </w:rPr>
        <w:t>na modalidade p</w:t>
      </w:r>
      <w:r w:rsidR="00B7370C" w:rsidRPr="00D448A0">
        <w:rPr>
          <w:rFonts w:ascii="Times New Roman" w:hAnsi="Times New Roman" w:cs="Times New Roman"/>
        </w:rPr>
        <w:t>re</w:t>
      </w:r>
      <w:r w:rsidR="009D346A">
        <w:rPr>
          <w:rFonts w:ascii="Times New Roman" w:hAnsi="Times New Roman" w:cs="Times New Roman"/>
        </w:rPr>
        <w:t xml:space="preserve">sencial na Sede Administrativa do CAU/PR, sito na Avenida Nossa Senhora da Luz, nº 2530 no município de Curitiba/PR; </w:t>
      </w:r>
      <w:r w:rsidR="00B7370C" w:rsidRPr="00D448A0">
        <w:rPr>
          <w:rFonts w:ascii="Times New Roman" w:hAnsi="Times New Roman" w:cs="Times New Roman"/>
        </w:rPr>
        <w:t xml:space="preserve">no </w:t>
      </w:r>
      <w:r w:rsidR="00936A9E" w:rsidRPr="00D448A0">
        <w:rPr>
          <w:rFonts w:ascii="Times New Roman" w:hAnsi="Times New Roman" w:cs="Times New Roman"/>
        </w:rPr>
        <w:t>uso das competências que lhe confere os arts. 102 e 103 do Regimento Interno do CAU/PR, após análise do assunto em epígrafe:</w:t>
      </w:r>
    </w:p>
    <w:p w14:paraId="63F022BF" w14:textId="77777777" w:rsidR="00753281" w:rsidRPr="00D448A0" w:rsidRDefault="00753281" w:rsidP="00BD5DF0">
      <w:pPr>
        <w:spacing w:after="0" w:line="240" w:lineRule="auto"/>
        <w:ind w:left="-284" w:right="-144"/>
        <w:jc w:val="both"/>
        <w:rPr>
          <w:rFonts w:ascii="Times New Roman" w:hAnsi="Times New Roman" w:cs="Times New Roman"/>
        </w:rPr>
      </w:pPr>
    </w:p>
    <w:p w14:paraId="0F61D99F" w14:textId="77777777" w:rsidR="00FB21AF" w:rsidRDefault="00FB21AF" w:rsidP="00BD5DF0">
      <w:pPr>
        <w:spacing w:after="240" w:line="240" w:lineRule="auto"/>
        <w:ind w:left="-284" w:right="-144"/>
        <w:jc w:val="both"/>
        <w:rPr>
          <w:rFonts w:ascii="Times New Roman" w:hAnsi="Times New Roman" w:cs="Times New Roman"/>
        </w:rPr>
      </w:pPr>
      <w:r w:rsidRPr="00D448A0">
        <w:rPr>
          <w:rFonts w:ascii="Times New Roman" w:hAnsi="Times New Roman" w:cs="Times New Roman"/>
        </w:rPr>
        <w:t>Considerando o previsto na Resolução nº 200/2020 CAU/BR, a qual dispõe sobre os procedimentos orçamentários, contábeis e de prestação de contas a serem adotados pelos CAU/UF e Distrito Federal,</w:t>
      </w:r>
    </w:p>
    <w:p w14:paraId="31EF482B" w14:textId="77777777" w:rsidR="00385A0A" w:rsidRDefault="00385A0A" w:rsidP="00BD5DF0">
      <w:pPr>
        <w:spacing w:after="240" w:line="240" w:lineRule="auto"/>
        <w:ind w:left="-284" w:right="-1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Considerando </w:t>
      </w:r>
      <w:r w:rsidRPr="00385A0A">
        <w:rPr>
          <w:rFonts w:ascii="Times New Roman" w:hAnsi="Times New Roman" w:cs="Times New Roman"/>
        </w:rPr>
        <w:t xml:space="preserve">o quantitativo de interessados na ação criminal face publicações veiculadas no Facebook, </w:t>
      </w:r>
    </w:p>
    <w:p w14:paraId="6B16A76A" w14:textId="77777777" w:rsidR="00385A0A" w:rsidRDefault="00385A0A" w:rsidP="00BD5DF0">
      <w:pPr>
        <w:spacing w:after="240" w:line="240" w:lineRule="auto"/>
        <w:ind w:left="-284" w:right="-1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Considerando o </w:t>
      </w:r>
      <w:r w:rsidRPr="00385A0A">
        <w:rPr>
          <w:rFonts w:ascii="Times New Roman" w:hAnsi="Times New Roman" w:cs="Times New Roman"/>
        </w:rPr>
        <w:t>valor médio de R$ 500.000,00 orçado entre os escritórios pesquisados</w:t>
      </w:r>
      <w:r>
        <w:rPr>
          <w:rFonts w:ascii="Times New Roman" w:hAnsi="Times New Roman" w:cs="Times New Roman"/>
        </w:rPr>
        <w:t xml:space="preserve">; </w:t>
      </w:r>
    </w:p>
    <w:p w14:paraId="7D1048F5" w14:textId="5A949139" w:rsidR="00AF1860" w:rsidRDefault="00385A0A" w:rsidP="00AF1860">
      <w:pPr>
        <w:spacing w:after="240" w:line="240" w:lineRule="auto"/>
        <w:ind w:left="-284" w:right="-1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Considerando que </w:t>
      </w:r>
      <w:r w:rsidRPr="00385A0A">
        <w:rPr>
          <w:rFonts w:ascii="Times New Roman" w:hAnsi="Times New Roman" w:cs="Times New Roman"/>
        </w:rPr>
        <w:t xml:space="preserve">esta contratação </w:t>
      </w:r>
      <w:proofErr w:type="gramStart"/>
      <w:r w:rsidRPr="00385A0A">
        <w:rPr>
          <w:rFonts w:ascii="Times New Roman" w:hAnsi="Times New Roman" w:cs="Times New Roman"/>
        </w:rPr>
        <w:t>refere-se</w:t>
      </w:r>
      <w:proofErr w:type="gramEnd"/>
      <w:r w:rsidRPr="00385A0A">
        <w:rPr>
          <w:rFonts w:ascii="Times New Roman" w:hAnsi="Times New Roman" w:cs="Times New Roman"/>
        </w:rPr>
        <w:t xml:space="preserve"> a ação pontual aprovada em Plenária </w:t>
      </w:r>
      <w:r w:rsidR="00AF1860">
        <w:rPr>
          <w:rFonts w:ascii="Times New Roman" w:hAnsi="Times New Roman" w:cs="Times New Roman"/>
        </w:rPr>
        <w:t xml:space="preserve">pela </w:t>
      </w:r>
      <w:r w:rsidR="00AF1860" w:rsidRPr="00AF1860">
        <w:rPr>
          <w:rFonts w:ascii="Times New Roman" w:hAnsi="Times New Roman" w:cs="Times New Roman"/>
        </w:rPr>
        <w:t xml:space="preserve">DPOPR </w:t>
      </w:r>
      <w:r w:rsidR="00AF1860">
        <w:rPr>
          <w:rFonts w:ascii="Times New Roman" w:hAnsi="Times New Roman" w:cs="Times New Roman"/>
        </w:rPr>
        <w:t>nº</w:t>
      </w:r>
      <w:r w:rsidR="00AF1860" w:rsidRPr="00AF1860">
        <w:rPr>
          <w:rFonts w:ascii="Times New Roman" w:hAnsi="Times New Roman" w:cs="Times New Roman"/>
        </w:rPr>
        <w:t xml:space="preserve">152-09/2023 </w:t>
      </w:r>
      <w:r w:rsidRPr="00385A0A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</w:t>
      </w:r>
      <w:r w:rsidRPr="00385A0A">
        <w:rPr>
          <w:rFonts w:ascii="Times New Roman" w:hAnsi="Times New Roman" w:cs="Times New Roman"/>
        </w:rPr>
        <w:t>prevista no</w:t>
      </w:r>
      <w:r w:rsidR="00AF1860">
        <w:rPr>
          <w:rFonts w:ascii="Times New Roman" w:hAnsi="Times New Roman" w:cs="Times New Roman"/>
        </w:rPr>
        <w:t>s artigos 200 e 201 do</w:t>
      </w:r>
      <w:r w:rsidRPr="00385A0A">
        <w:rPr>
          <w:rFonts w:ascii="Times New Roman" w:hAnsi="Times New Roman" w:cs="Times New Roman"/>
        </w:rPr>
        <w:t xml:space="preserve"> Regimento Interno</w:t>
      </w:r>
      <w:r>
        <w:rPr>
          <w:rFonts w:ascii="Times New Roman" w:hAnsi="Times New Roman" w:cs="Times New Roman"/>
        </w:rPr>
        <w:t xml:space="preserve"> do CAU/PR; </w:t>
      </w:r>
    </w:p>
    <w:p w14:paraId="1B640CF5" w14:textId="5822658E" w:rsidR="00385A0A" w:rsidRDefault="00AF1860" w:rsidP="00AF1860">
      <w:pPr>
        <w:spacing w:after="240" w:line="240" w:lineRule="auto"/>
        <w:ind w:left="-284" w:right="-1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Considerando o caráter atípico e extraordinário da contratação</w:t>
      </w:r>
      <w:r w:rsidR="00EB7557">
        <w:rPr>
          <w:rFonts w:ascii="Times New Roman" w:hAnsi="Times New Roman" w:cs="Times New Roman"/>
        </w:rPr>
        <w:t xml:space="preserve"> e que </w:t>
      </w:r>
      <w:r w:rsidR="0072220E">
        <w:rPr>
          <w:rFonts w:ascii="Times New Roman" w:hAnsi="Times New Roman" w:cs="Times New Roman"/>
        </w:rPr>
        <w:t>não havia meios de se prever</w:t>
      </w:r>
      <w:r w:rsidR="00EB7557">
        <w:rPr>
          <w:rFonts w:ascii="Times New Roman" w:hAnsi="Times New Roman" w:cs="Times New Roman"/>
        </w:rPr>
        <w:t xml:space="preserve"> tal custo tão elevado,</w:t>
      </w:r>
      <w:r w:rsidR="0072220E">
        <w:rPr>
          <w:rFonts w:ascii="Times New Roman" w:hAnsi="Times New Roman" w:cs="Times New Roman"/>
        </w:rPr>
        <w:t xml:space="preserve"> </w:t>
      </w:r>
      <w:r w:rsidR="00385A0A" w:rsidRPr="00385A0A">
        <w:rPr>
          <w:rFonts w:ascii="Times New Roman" w:hAnsi="Times New Roman" w:cs="Times New Roman"/>
        </w:rPr>
        <w:t xml:space="preserve">recomenda-se que </w:t>
      </w:r>
      <w:proofErr w:type="gramStart"/>
      <w:r w:rsidR="00385A0A" w:rsidRPr="00385A0A">
        <w:rPr>
          <w:rFonts w:ascii="Times New Roman" w:hAnsi="Times New Roman" w:cs="Times New Roman"/>
        </w:rPr>
        <w:t>a mesma</w:t>
      </w:r>
      <w:proofErr w:type="gramEnd"/>
      <w:r w:rsidR="00385A0A" w:rsidRPr="00385A0A">
        <w:rPr>
          <w:rFonts w:ascii="Times New Roman" w:hAnsi="Times New Roman" w:cs="Times New Roman"/>
        </w:rPr>
        <w:t xml:space="preserve"> seja incluída como Projeto Específic</w:t>
      </w:r>
      <w:r w:rsidR="00385A0A">
        <w:rPr>
          <w:rFonts w:ascii="Times New Roman" w:hAnsi="Times New Roman" w:cs="Times New Roman"/>
        </w:rPr>
        <w:t xml:space="preserve">o do CAU/PR; </w:t>
      </w:r>
    </w:p>
    <w:p w14:paraId="1D948EDF" w14:textId="3FB9C06E" w:rsidR="00AF1860" w:rsidRDefault="00FB21AF" w:rsidP="00C47083">
      <w:pPr>
        <w:spacing w:after="240" w:line="240" w:lineRule="auto"/>
        <w:ind w:left="-284" w:right="-144"/>
        <w:jc w:val="both"/>
        <w:rPr>
          <w:rFonts w:ascii="Times New Roman" w:hAnsi="Times New Roman" w:cs="Times New Roman"/>
        </w:rPr>
      </w:pPr>
      <w:r w:rsidRPr="00D448A0">
        <w:rPr>
          <w:rFonts w:ascii="Times New Roman" w:hAnsi="Times New Roman" w:cs="Times New Roman"/>
        </w:rPr>
        <w:t xml:space="preserve">Considerando os devidos esclarecimentos prestados pelo Setor </w:t>
      </w:r>
      <w:r w:rsidR="000F7A00" w:rsidRPr="00D448A0">
        <w:rPr>
          <w:rFonts w:ascii="Times New Roman" w:hAnsi="Times New Roman" w:cs="Times New Roman"/>
        </w:rPr>
        <w:t>Contábil-</w:t>
      </w:r>
      <w:r w:rsidRPr="00D448A0">
        <w:rPr>
          <w:rFonts w:ascii="Times New Roman" w:hAnsi="Times New Roman" w:cs="Times New Roman"/>
        </w:rPr>
        <w:t>Financeiro</w:t>
      </w:r>
      <w:r w:rsidR="00C47083">
        <w:rPr>
          <w:rFonts w:ascii="Times New Roman" w:hAnsi="Times New Roman" w:cs="Times New Roman"/>
        </w:rPr>
        <w:t xml:space="preserve">, </w:t>
      </w:r>
      <w:r w:rsidR="00385A0A" w:rsidRPr="00385A0A">
        <w:rPr>
          <w:rFonts w:ascii="Times New Roman" w:hAnsi="Times New Roman" w:cs="Times New Roman"/>
        </w:rPr>
        <w:t>a legislação vigente aplicável os documentos apresentados</w:t>
      </w:r>
      <w:r w:rsidR="00BB22C7">
        <w:rPr>
          <w:rFonts w:ascii="Times New Roman" w:hAnsi="Times New Roman" w:cs="Times New Roman"/>
        </w:rPr>
        <w:t>;</w:t>
      </w:r>
      <w:r w:rsidR="00AF1860">
        <w:rPr>
          <w:rFonts w:ascii="Times New Roman" w:hAnsi="Times New Roman" w:cs="Times New Roman"/>
        </w:rPr>
        <w:tab/>
      </w:r>
    </w:p>
    <w:p w14:paraId="497C2DD7" w14:textId="77777777" w:rsidR="00B06B61" w:rsidRPr="00D448A0" w:rsidRDefault="00FB21AF" w:rsidP="00BD5DF0">
      <w:pPr>
        <w:spacing w:after="120" w:line="240" w:lineRule="auto"/>
        <w:ind w:left="-284" w:right="-144"/>
        <w:jc w:val="both"/>
        <w:rPr>
          <w:rFonts w:ascii="Times New Roman" w:hAnsi="Times New Roman" w:cs="Times New Roman"/>
          <w:b/>
          <w:bCs/>
        </w:rPr>
      </w:pPr>
      <w:r w:rsidRPr="00D448A0">
        <w:rPr>
          <w:rFonts w:ascii="Times New Roman" w:hAnsi="Times New Roman" w:cs="Times New Roman"/>
          <w:b/>
          <w:bCs/>
        </w:rPr>
        <w:t>DELIBEROU:</w:t>
      </w:r>
    </w:p>
    <w:p w14:paraId="0C74BB72" w14:textId="0762DA70" w:rsidR="0024556A" w:rsidRPr="00D448A0" w:rsidRDefault="00576891" w:rsidP="00BD5DF0">
      <w:pPr>
        <w:pStyle w:val="PargrafodaLista"/>
        <w:numPr>
          <w:ilvl w:val="0"/>
          <w:numId w:val="4"/>
        </w:numPr>
        <w:spacing w:after="120" w:line="240" w:lineRule="auto"/>
        <w:ind w:right="-144"/>
        <w:jc w:val="both"/>
        <w:rPr>
          <w:rFonts w:ascii="Times New Roman" w:hAnsi="Times New Roman" w:cs="Times New Roman"/>
          <w:b/>
          <w:bCs/>
        </w:rPr>
      </w:pPr>
      <w:r w:rsidRPr="00D448A0">
        <w:rPr>
          <w:rFonts w:ascii="Times New Roman" w:hAnsi="Times New Roman" w:cs="Times New Roman"/>
        </w:rPr>
        <w:t>Aprovar a p</w:t>
      </w:r>
      <w:r w:rsidR="00FB21AF" w:rsidRPr="00D448A0">
        <w:rPr>
          <w:rFonts w:ascii="Times New Roman" w:hAnsi="Times New Roman" w:cs="Times New Roman"/>
        </w:rPr>
        <w:t>roposta de deliberação sem ressalvas com 0</w:t>
      </w:r>
      <w:r w:rsidR="008D342D" w:rsidRPr="00D448A0">
        <w:rPr>
          <w:rFonts w:ascii="Times New Roman" w:hAnsi="Times New Roman" w:cs="Times New Roman"/>
        </w:rPr>
        <w:t xml:space="preserve">3 (três) votos </w:t>
      </w:r>
      <w:r w:rsidR="00FB21AF" w:rsidRPr="00D448A0">
        <w:rPr>
          <w:rFonts w:ascii="Times New Roman" w:hAnsi="Times New Roman" w:cs="Times New Roman"/>
        </w:rPr>
        <w:t>favoráveis dos Conselheiros Idevall dos Santos Filho</w:t>
      </w:r>
      <w:r w:rsidR="008D342D" w:rsidRPr="00D448A0">
        <w:rPr>
          <w:rFonts w:ascii="Times New Roman" w:hAnsi="Times New Roman" w:cs="Times New Roman"/>
        </w:rPr>
        <w:t xml:space="preserve">, Antonio Ricardo Sardo </w:t>
      </w:r>
      <w:r w:rsidR="00E738C7" w:rsidRPr="00D448A0">
        <w:rPr>
          <w:rFonts w:ascii="Times New Roman" w:hAnsi="Times New Roman" w:cs="Times New Roman"/>
        </w:rPr>
        <w:t>e Jeancarlo Versetti</w:t>
      </w:r>
      <w:r w:rsidR="0024556A" w:rsidRPr="00D448A0">
        <w:rPr>
          <w:rFonts w:ascii="Times New Roman" w:hAnsi="Times New Roman" w:cs="Times New Roman"/>
        </w:rPr>
        <w:t xml:space="preserve">; </w:t>
      </w:r>
    </w:p>
    <w:p w14:paraId="02CB95FD" w14:textId="1AC973D8" w:rsidR="00385A0A" w:rsidRPr="00C47083" w:rsidRDefault="00FB21AF" w:rsidP="00C47083">
      <w:pPr>
        <w:pStyle w:val="PargrafodaLista"/>
        <w:numPr>
          <w:ilvl w:val="0"/>
          <w:numId w:val="4"/>
        </w:numPr>
        <w:spacing w:after="120" w:line="240" w:lineRule="auto"/>
        <w:ind w:right="-144"/>
        <w:jc w:val="both"/>
        <w:rPr>
          <w:rFonts w:ascii="Times New Roman" w:hAnsi="Times New Roman" w:cs="Times New Roman"/>
          <w:b/>
          <w:bCs/>
        </w:rPr>
      </w:pPr>
      <w:r w:rsidRPr="00D448A0">
        <w:rPr>
          <w:rFonts w:ascii="Times New Roman" w:hAnsi="Times New Roman" w:cs="Times New Roman"/>
        </w:rPr>
        <w:t>Encaminhar esta Deliberação à Presidência para ciência e providências sobre a matéria</w:t>
      </w:r>
      <w:r w:rsidR="0024556A" w:rsidRPr="00D448A0">
        <w:rPr>
          <w:rFonts w:ascii="Times New Roman" w:hAnsi="Times New Roman" w:cs="Times New Roman"/>
        </w:rPr>
        <w:t xml:space="preserve">; </w:t>
      </w:r>
    </w:p>
    <w:p w14:paraId="086DE65E" w14:textId="7EBF0FBC" w:rsidR="003823A8" w:rsidRPr="00D448A0" w:rsidRDefault="00AD4B80" w:rsidP="00BD5DF0">
      <w:pPr>
        <w:spacing w:after="240" w:line="276" w:lineRule="auto"/>
        <w:ind w:right="-1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Curitiba/PR, 22 de junho de 2023 </w:t>
      </w:r>
    </w:p>
    <w:p w14:paraId="4AEA02CD" w14:textId="12BA80AC" w:rsidR="0024556A" w:rsidRPr="00D448A0" w:rsidRDefault="0024556A" w:rsidP="00BD5DF0">
      <w:pPr>
        <w:widowControl w:val="0"/>
        <w:spacing w:after="0" w:line="240" w:lineRule="auto"/>
        <w:ind w:right="-144"/>
        <w:rPr>
          <w:rFonts w:ascii="Times New Roman" w:eastAsia="Times New Roman" w:hAnsi="Times New Roman" w:cs="Times New Roman"/>
          <w:b/>
          <w:bCs/>
        </w:rPr>
      </w:pPr>
    </w:p>
    <w:p w14:paraId="04BCE8ED" w14:textId="5E40784E" w:rsidR="00764D63" w:rsidRDefault="00764D63" w:rsidP="00BD5DF0">
      <w:pPr>
        <w:widowControl w:val="0"/>
        <w:spacing w:after="0" w:line="240" w:lineRule="auto"/>
        <w:ind w:right="-144"/>
        <w:rPr>
          <w:rFonts w:ascii="Times New Roman" w:eastAsia="Times New Roman" w:hAnsi="Times New Roman" w:cs="Times New Roman"/>
          <w:b/>
          <w:bCs/>
        </w:rPr>
      </w:pPr>
    </w:p>
    <w:p w14:paraId="1BE7217C" w14:textId="77777777" w:rsidR="006A63E7" w:rsidRPr="00D448A0" w:rsidRDefault="006A63E7" w:rsidP="00BD5DF0">
      <w:pPr>
        <w:widowControl w:val="0"/>
        <w:spacing w:after="0" w:line="240" w:lineRule="auto"/>
        <w:ind w:right="-144"/>
        <w:rPr>
          <w:rFonts w:ascii="Times New Roman" w:eastAsia="Times New Roman" w:hAnsi="Times New Roman" w:cs="Times New Roman"/>
          <w:b/>
          <w:bCs/>
        </w:rPr>
      </w:pPr>
    </w:p>
    <w:p w14:paraId="44A7C4EB" w14:textId="128FCC91" w:rsidR="0024556A" w:rsidRPr="00D448A0" w:rsidRDefault="00764E57" w:rsidP="00BD5DF0">
      <w:pPr>
        <w:widowControl w:val="0"/>
        <w:spacing w:after="0" w:line="240" w:lineRule="auto"/>
        <w:ind w:right="-144"/>
        <w:rPr>
          <w:rFonts w:ascii="Times New Roman" w:eastAsia="Times New Roman" w:hAnsi="Times New Roman" w:cs="Times New Roman"/>
          <w:b/>
          <w:bCs/>
        </w:rPr>
      </w:pPr>
      <w:r w:rsidRPr="00D448A0">
        <w:rPr>
          <w:rFonts w:ascii="Times New Roman" w:eastAsia="Times New Roman" w:hAnsi="Times New Roman" w:cs="Times New Roman"/>
          <w:b/>
          <w:bCs/>
        </w:rPr>
        <w:t xml:space="preserve">        </w:t>
      </w:r>
      <w:r w:rsidR="0024556A" w:rsidRPr="00D448A0">
        <w:rPr>
          <w:rFonts w:ascii="Times New Roman" w:eastAsia="Times New Roman" w:hAnsi="Times New Roman" w:cs="Times New Roman"/>
          <w:b/>
          <w:bCs/>
        </w:rPr>
        <w:t xml:space="preserve">AU Idevall dos Santos Filho </w:t>
      </w:r>
      <w:r w:rsidR="00936BBF" w:rsidRPr="00D448A0">
        <w:rPr>
          <w:rFonts w:ascii="Times New Roman" w:eastAsia="Times New Roman" w:hAnsi="Times New Roman" w:cs="Times New Roman"/>
          <w:b/>
          <w:bCs/>
        </w:rPr>
        <w:t xml:space="preserve">(CAU A 31799-3 </w:t>
      </w:r>
      <w:proofErr w:type="gramStart"/>
      <w:r w:rsidR="00936BBF" w:rsidRPr="00D448A0">
        <w:rPr>
          <w:rFonts w:ascii="Times New Roman" w:eastAsia="Times New Roman" w:hAnsi="Times New Roman" w:cs="Times New Roman"/>
          <w:b/>
          <w:bCs/>
        </w:rPr>
        <w:t>PR</w:t>
      </w:r>
      <w:r w:rsidR="008E28AA" w:rsidRPr="00D448A0">
        <w:rPr>
          <w:rFonts w:ascii="Times New Roman" w:eastAsia="Times New Roman" w:hAnsi="Times New Roman" w:cs="Times New Roman"/>
          <w:b/>
          <w:bCs/>
        </w:rPr>
        <w:t>)</w:t>
      </w:r>
      <w:r w:rsidR="0024556A" w:rsidRPr="00D448A0">
        <w:rPr>
          <w:rFonts w:ascii="Times New Roman" w:eastAsia="Times New Roman" w:hAnsi="Times New Roman" w:cs="Times New Roman"/>
          <w:b/>
          <w:bCs/>
        </w:rPr>
        <w:t xml:space="preserve">   </w:t>
      </w:r>
      <w:proofErr w:type="gramEnd"/>
      <w:r w:rsidR="0024556A" w:rsidRPr="00D448A0">
        <w:rPr>
          <w:rFonts w:ascii="Times New Roman" w:eastAsia="Times New Roman" w:hAnsi="Times New Roman" w:cs="Times New Roman"/>
          <w:b/>
          <w:bCs/>
        </w:rPr>
        <w:t xml:space="preserve">                               Patricia Ostroski Maia</w:t>
      </w:r>
    </w:p>
    <w:p w14:paraId="7B25ABDE" w14:textId="6F3F5F94" w:rsidR="00C47083" w:rsidRPr="00C47083" w:rsidRDefault="0032046C" w:rsidP="00C47083">
      <w:pPr>
        <w:spacing w:after="240" w:line="276" w:lineRule="auto"/>
        <w:ind w:right="-144"/>
        <w:rPr>
          <w:rFonts w:ascii="Times New Roman" w:eastAsia="Times New Roman" w:hAnsi="Times New Roman" w:cs="Times New Roman"/>
        </w:rPr>
      </w:pPr>
      <w:r w:rsidRPr="00D448A0">
        <w:rPr>
          <w:rFonts w:ascii="Times New Roman" w:eastAsia="Times New Roman" w:hAnsi="Times New Roman" w:cs="Times New Roman"/>
        </w:rPr>
        <w:t xml:space="preserve">                     </w:t>
      </w:r>
      <w:r w:rsidR="0024556A" w:rsidRPr="00D448A0">
        <w:rPr>
          <w:rFonts w:ascii="Times New Roman" w:eastAsia="Times New Roman" w:hAnsi="Times New Roman" w:cs="Times New Roman"/>
        </w:rPr>
        <w:t>Coordenador CPFi-CAU/PR                                                        Assistente da CPFI-CAU/PR</w:t>
      </w:r>
    </w:p>
    <w:p w14:paraId="5CED58D1" w14:textId="2AF4B162" w:rsidR="00A409D6" w:rsidRPr="000462A7" w:rsidRDefault="00A409D6" w:rsidP="00BD5DF0">
      <w:pPr>
        <w:widowControl w:val="0"/>
        <w:suppressAutoHyphens w:val="0"/>
        <w:spacing w:before="80" w:after="0" w:line="240" w:lineRule="auto"/>
        <w:ind w:right="-144"/>
        <w:jc w:val="center"/>
        <w:outlineLvl w:val="0"/>
        <w:rPr>
          <w:rFonts w:ascii="Times New Roman" w:eastAsia="MS Mincho" w:hAnsi="Times New Roman" w:cs="Times New Roman"/>
          <w:sz w:val="20"/>
          <w:szCs w:val="20"/>
          <w:lang w:eastAsia="ar-SA"/>
        </w:rPr>
      </w:pPr>
      <w:r w:rsidRPr="000462A7">
        <w:rPr>
          <w:rFonts w:ascii="Times New Roman" w:eastAsia="Times New Roman" w:hAnsi="Times New Roman" w:cs="Times New Roman"/>
          <w:b/>
          <w:bCs/>
          <w:sz w:val="20"/>
          <w:szCs w:val="20"/>
        </w:rPr>
        <w:t>0</w:t>
      </w:r>
      <w:r w:rsidR="00D46C95" w:rsidRPr="000462A7">
        <w:rPr>
          <w:rFonts w:ascii="Times New Roman" w:eastAsia="Times New Roman" w:hAnsi="Times New Roman" w:cs="Times New Roman"/>
          <w:b/>
          <w:bCs/>
          <w:sz w:val="20"/>
          <w:szCs w:val="20"/>
        </w:rPr>
        <w:t>6</w:t>
      </w:r>
      <w:r w:rsidRPr="000462A7">
        <w:rPr>
          <w:rFonts w:ascii="Times New Roman" w:eastAsia="Times New Roman" w:hAnsi="Times New Roman" w:cs="Times New Roman"/>
          <w:b/>
          <w:bCs/>
          <w:sz w:val="20"/>
          <w:szCs w:val="20"/>
        </w:rPr>
        <w:t>ª REUNIÃO ORDINÁRIA</w:t>
      </w:r>
      <w:r w:rsidRPr="000462A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– </w:t>
      </w:r>
      <w:r w:rsidRPr="000462A7">
        <w:rPr>
          <w:rFonts w:ascii="Times New Roman" w:eastAsia="Times New Roman" w:hAnsi="Times New Roman" w:cs="Times New Roman"/>
          <w:b/>
          <w:bCs/>
          <w:sz w:val="20"/>
          <w:szCs w:val="20"/>
        </w:rPr>
        <w:t>2023 DA CPFI-CAU/PR</w:t>
      </w:r>
    </w:p>
    <w:p w14:paraId="61DE3CE1" w14:textId="7D5A1E98" w:rsidR="00A409D6" w:rsidRPr="000462A7" w:rsidRDefault="00A409D6" w:rsidP="006A63E7">
      <w:pPr>
        <w:widowControl w:val="0"/>
        <w:suppressAutoHyphens w:val="0"/>
        <w:spacing w:before="1" w:after="0" w:line="240" w:lineRule="auto"/>
        <w:ind w:right="-144"/>
        <w:jc w:val="center"/>
        <w:rPr>
          <w:rFonts w:ascii="Times New Roman" w:eastAsia="MS Mincho" w:hAnsi="Times New Roman" w:cs="Times New Roman"/>
          <w:sz w:val="20"/>
          <w:szCs w:val="20"/>
          <w:lang w:eastAsia="ar-SA"/>
        </w:rPr>
      </w:pPr>
      <w:r w:rsidRPr="000462A7">
        <w:rPr>
          <w:rFonts w:ascii="Times New Roman" w:eastAsia="Times New Roman" w:hAnsi="Times New Roman" w:cs="Times New Roman"/>
          <w:sz w:val="20"/>
          <w:szCs w:val="20"/>
        </w:rPr>
        <w:t xml:space="preserve">Modalidade Presencial </w:t>
      </w:r>
      <w:r w:rsidRPr="000462A7">
        <w:rPr>
          <w:rFonts w:ascii="Times New Roman" w:eastAsia="MS Mincho" w:hAnsi="Times New Roman" w:cs="Times New Roman"/>
          <w:sz w:val="20"/>
          <w:szCs w:val="20"/>
          <w:lang w:eastAsia="ar-SA"/>
        </w:rPr>
        <w:t>-</w:t>
      </w:r>
      <w:r w:rsidRPr="000462A7">
        <w:rPr>
          <w:rFonts w:ascii="Times New Roman" w:eastAsia="MS Mincho" w:hAnsi="Times New Roman" w:cs="Times New Roman"/>
          <w:bCs/>
          <w:sz w:val="20"/>
          <w:szCs w:val="20"/>
          <w:lang w:eastAsia="ar-SA"/>
        </w:rPr>
        <w:t xml:space="preserve"> </w:t>
      </w:r>
      <w:r w:rsidRPr="000462A7">
        <w:rPr>
          <w:rFonts w:ascii="Times New Roman" w:eastAsia="Times New Roman" w:hAnsi="Times New Roman" w:cs="Times New Roman"/>
          <w:bCs/>
          <w:sz w:val="20"/>
          <w:szCs w:val="20"/>
        </w:rPr>
        <w:t>Folha de Votação</w:t>
      </w:r>
    </w:p>
    <w:tbl>
      <w:tblPr>
        <w:tblW w:w="5455" w:type="pct"/>
        <w:tblInd w:w="-42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3"/>
        <w:gridCol w:w="3572"/>
        <w:gridCol w:w="965"/>
        <w:gridCol w:w="833"/>
        <w:gridCol w:w="825"/>
        <w:gridCol w:w="1757"/>
      </w:tblGrid>
      <w:tr w:rsidR="0088661C" w:rsidRPr="000462A7" w14:paraId="623B1747" w14:textId="77777777" w:rsidTr="0088661C">
        <w:trPr>
          <w:trHeight w:val="236"/>
        </w:trPr>
        <w:tc>
          <w:tcPr>
            <w:tcW w:w="1104" w:type="pct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16EFE9BD" w14:textId="77777777" w:rsidR="0088661C" w:rsidRPr="000462A7" w:rsidRDefault="0088661C" w:rsidP="00BD5DF0">
            <w:pPr>
              <w:widowControl w:val="0"/>
              <w:suppressAutoHyphens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46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Função</w:t>
            </w:r>
          </w:p>
        </w:tc>
        <w:tc>
          <w:tcPr>
            <w:tcW w:w="1750" w:type="pct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0CE6B15C" w14:textId="77777777" w:rsidR="0088661C" w:rsidRPr="000462A7" w:rsidRDefault="0088661C" w:rsidP="00BD5DF0">
            <w:pPr>
              <w:widowControl w:val="0"/>
              <w:suppressAutoHyphens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46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Conselheiros</w:t>
            </w:r>
          </w:p>
        </w:tc>
        <w:tc>
          <w:tcPr>
            <w:tcW w:w="2146" w:type="pct"/>
            <w:gridSpan w:val="4"/>
            <w:tcBorders>
              <w:top w:val="single" w:sz="6" w:space="0" w:color="000000"/>
              <w:bottom w:val="single" w:sz="4" w:space="0" w:color="000000"/>
            </w:tcBorders>
          </w:tcPr>
          <w:p w14:paraId="092EC4A8" w14:textId="77777777" w:rsidR="0088661C" w:rsidRPr="000462A7" w:rsidRDefault="0088661C" w:rsidP="00BD5DF0">
            <w:pPr>
              <w:widowControl w:val="0"/>
              <w:suppressAutoHyphens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46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Votação</w:t>
            </w:r>
          </w:p>
        </w:tc>
      </w:tr>
      <w:tr w:rsidR="0088661C" w:rsidRPr="000462A7" w14:paraId="1060F83A" w14:textId="77777777" w:rsidTr="0088661C">
        <w:trPr>
          <w:trHeight w:val="236"/>
        </w:trPr>
        <w:tc>
          <w:tcPr>
            <w:tcW w:w="1104" w:type="pct"/>
            <w:vMerge/>
            <w:tcBorders>
              <w:top w:val="single" w:sz="4" w:space="0" w:color="000000"/>
              <w:bottom w:val="single" w:sz="6" w:space="0" w:color="000000"/>
            </w:tcBorders>
          </w:tcPr>
          <w:p w14:paraId="0FF8EC1E" w14:textId="77777777" w:rsidR="0088661C" w:rsidRPr="000462A7" w:rsidRDefault="0088661C" w:rsidP="00BD5DF0">
            <w:pPr>
              <w:widowControl w:val="0"/>
              <w:suppressAutoHyphens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50" w:type="pct"/>
            <w:vMerge/>
            <w:tcBorders>
              <w:top w:val="single" w:sz="4" w:space="0" w:color="000000"/>
              <w:bottom w:val="single" w:sz="6" w:space="0" w:color="000000"/>
            </w:tcBorders>
          </w:tcPr>
          <w:p w14:paraId="5B86EEE6" w14:textId="77777777" w:rsidR="0088661C" w:rsidRPr="000462A7" w:rsidRDefault="0088661C" w:rsidP="00BD5DF0">
            <w:pPr>
              <w:widowControl w:val="0"/>
              <w:suppressAutoHyphens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473" w:type="pct"/>
            <w:tcBorders>
              <w:top w:val="single" w:sz="4" w:space="0" w:color="000000"/>
              <w:bottom w:val="single" w:sz="6" w:space="0" w:color="000000"/>
            </w:tcBorders>
          </w:tcPr>
          <w:p w14:paraId="6287C9A4" w14:textId="77777777" w:rsidR="0088661C" w:rsidRPr="000462A7" w:rsidRDefault="0088661C" w:rsidP="00BD5DF0">
            <w:pPr>
              <w:widowControl w:val="0"/>
              <w:suppressAutoHyphens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46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Sim</w:t>
            </w:r>
          </w:p>
        </w:tc>
        <w:tc>
          <w:tcPr>
            <w:tcW w:w="408" w:type="pct"/>
            <w:tcBorders>
              <w:top w:val="single" w:sz="4" w:space="0" w:color="000000"/>
              <w:bottom w:val="single" w:sz="6" w:space="0" w:color="000000"/>
            </w:tcBorders>
          </w:tcPr>
          <w:p w14:paraId="0E4F7B7D" w14:textId="77777777" w:rsidR="0088661C" w:rsidRPr="000462A7" w:rsidRDefault="0088661C" w:rsidP="00BD5DF0">
            <w:pPr>
              <w:widowControl w:val="0"/>
              <w:suppressAutoHyphens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46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Não</w:t>
            </w:r>
          </w:p>
        </w:tc>
        <w:tc>
          <w:tcPr>
            <w:tcW w:w="404" w:type="pct"/>
            <w:tcBorders>
              <w:top w:val="single" w:sz="4" w:space="0" w:color="000000"/>
              <w:bottom w:val="single" w:sz="6" w:space="0" w:color="000000"/>
            </w:tcBorders>
          </w:tcPr>
          <w:p w14:paraId="1A4114E6" w14:textId="77777777" w:rsidR="0088661C" w:rsidRPr="000462A7" w:rsidRDefault="0088661C" w:rsidP="00BD5DF0">
            <w:pPr>
              <w:widowControl w:val="0"/>
              <w:suppressAutoHyphens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46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Abst.</w:t>
            </w:r>
          </w:p>
        </w:tc>
        <w:tc>
          <w:tcPr>
            <w:tcW w:w="862" w:type="pct"/>
            <w:tcBorders>
              <w:top w:val="single" w:sz="4" w:space="0" w:color="000000"/>
              <w:bottom w:val="single" w:sz="6" w:space="0" w:color="000000"/>
            </w:tcBorders>
          </w:tcPr>
          <w:p w14:paraId="4DCB6EA8" w14:textId="77777777" w:rsidR="0088661C" w:rsidRPr="000462A7" w:rsidRDefault="0088661C" w:rsidP="00BD5DF0">
            <w:pPr>
              <w:widowControl w:val="0"/>
              <w:suppressAutoHyphens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46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Ausên.</w:t>
            </w:r>
          </w:p>
        </w:tc>
      </w:tr>
      <w:tr w:rsidR="0088661C" w:rsidRPr="000462A7" w14:paraId="20FA7F0D" w14:textId="77777777" w:rsidTr="0088661C">
        <w:trPr>
          <w:trHeight w:val="236"/>
        </w:trPr>
        <w:tc>
          <w:tcPr>
            <w:tcW w:w="1104" w:type="pct"/>
            <w:tcBorders>
              <w:top w:val="single" w:sz="6" w:space="0" w:color="000000"/>
              <w:bottom w:val="single" w:sz="4" w:space="0" w:color="000000"/>
            </w:tcBorders>
          </w:tcPr>
          <w:p w14:paraId="731F90B3" w14:textId="77777777" w:rsidR="0088661C" w:rsidRPr="000462A7" w:rsidRDefault="0088661C" w:rsidP="00BD5DF0">
            <w:pPr>
              <w:widowControl w:val="0"/>
              <w:suppressAutoHyphens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46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Coordenador</w:t>
            </w:r>
          </w:p>
        </w:tc>
        <w:tc>
          <w:tcPr>
            <w:tcW w:w="1750" w:type="pct"/>
            <w:tcBorders>
              <w:top w:val="single" w:sz="6" w:space="0" w:color="000000"/>
              <w:bottom w:val="single" w:sz="4" w:space="0" w:color="000000"/>
            </w:tcBorders>
          </w:tcPr>
          <w:p w14:paraId="1CFF15BF" w14:textId="77777777" w:rsidR="0088661C" w:rsidRPr="000462A7" w:rsidRDefault="0088661C" w:rsidP="00BD5DF0">
            <w:pPr>
              <w:widowControl w:val="0"/>
              <w:suppressAutoHyphens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46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Conselheiro Idevall dos Santos Filho</w:t>
            </w:r>
          </w:p>
        </w:tc>
        <w:tc>
          <w:tcPr>
            <w:tcW w:w="473" w:type="pct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0F1F777" w14:textId="77777777" w:rsidR="0088661C" w:rsidRPr="000462A7" w:rsidRDefault="0088661C" w:rsidP="00BD5DF0">
            <w:pPr>
              <w:widowControl w:val="0"/>
              <w:suppressAutoHyphens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46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408" w:type="pct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DAF30BF" w14:textId="77777777" w:rsidR="0088661C" w:rsidRPr="000462A7" w:rsidRDefault="0088661C" w:rsidP="00BD5DF0">
            <w:pPr>
              <w:widowControl w:val="0"/>
              <w:suppressAutoHyphens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404" w:type="pct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4EE0926" w14:textId="77777777" w:rsidR="0088661C" w:rsidRPr="000462A7" w:rsidRDefault="0088661C" w:rsidP="00BD5DF0">
            <w:pPr>
              <w:widowControl w:val="0"/>
              <w:suppressAutoHyphens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62" w:type="pct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AE1BC1D" w14:textId="77777777" w:rsidR="0088661C" w:rsidRPr="000462A7" w:rsidRDefault="0088661C" w:rsidP="00BD5DF0">
            <w:pPr>
              <w:widowControl w:val="0"/>
              <w:suppressAutoHyphens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88661C" w:rsidRPr="000462A7" w14:paraId="0F093F98" w14:textId="77777777" w:rsidTr="0088661C">
        <w:trPr>
          <w:trHeight w:val="236"/>
        </w:trPr>
        <w:tc>
          <w:tcPr>
            <w:tcW w:w="1104" w:type="pct"/>
            <w:tcBorders>
              <w:top w:val="single" w:sz="4" w:space="0" w:color="000000"/>
              <w:bottom w:val="single" w:sz="4" w:space="0" w:color="000000"/>
            </w:tcBorders>
          </w:tcPr>
          <w:p w14:paraId="44E8D962" w14:textId="77777777" w:rsidR="0088661C" w:rsidRPr="000462A7" w:rsidRDefault="0088661C" w:rsidP="00BD5DF0">
            <w:pPr>
              <w:widowControl w:val="0"/>
              <w:suppressAutoHyphens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46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Coord-Adjunto</w:t>
            </w:r>
          </w:p>
        </w:tc>
        <w:tc>
          <w:tcPr>
            <w:tcW w:w="1750" w:type="pct"/>
            <w:tcBorders>
              <w:top w:val="single" w:sz="4" w:space="0" w:color="000000"/>
              <w:bottom w:val="single" w:sz="4" w:space="0" w:color="000000"/>
            </w:tcBorders>
          </w:tcPr>
          <w:p w14:paraId="33E85F44" w14:textId="77777777" w:rsidR="0088661C" w:rsidRPr="000462A7" w:rsidRDefault="0088661C" w:rsidP="00BD5DF0">
            <w:pPr>
              <w:widowControl w:val="0"/>
              <w:suppressAutoHyphens w:val="0"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46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        Conselheiro Antonio Ricardo Sardo</w:t>
            </w:r>
          </w:p>
        </w:tc>
        <w:tc>
          <w:tcPr>
            <w:tcW w:w="473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49B854C" w14:textId="77777777" w:rsidR="0088661C" w:rsidRPr="000462A7" w:rsidRDefault="0088661C" w:rsidP="00BD5DF0">
            <w:pPr>
              <w:widowControl w:val="0"/>
              <w:suppressAutoHyphens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46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408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D55AD66" w14:textId="77777777" w:rsidR="0088661C" w:rsidRPr="000462A7" w:rsidRDefault="0088661C" w:rsidP="00BD5DF0">
            <w:pPr>
              <w:widowControl w:val="0"/>
              <w:suppressAutoHyphens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404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AE9CE0A" w14:textId="77777777" w:rsidR="0088661C" w:rsidRPr="000462A7" w:rsidRDefault="0088661C" w:rsidP="00BD5DF0">
            <w:pPr>
              <w:widowControl w:val="0"/>
              <w:suppressAutoHyphens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6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6922102" w14:textId="77777777" w:rsidR="0088661C" w:rsidRPr="000462A7" w:rsidRDefault="0088661C" w:rsidP="00BD5DF0">
            <w:pPr>
              <w:widowControl w:val="0"/>
              <w:suppressAutoHyphens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88661C" w:rsidRPr="000462A7" w14:paraId="18B14FEA" w14:textId="77777777" w:rsidTr="0088661C">
        <w:trPr>
          <w:trHeight w:val="236"/>
        </w:trPr>
        <w:tc>
          <w:tcPr>
            <w:tcW w:w="1104" w:type="pct"/>
            <w:tcBorders>
              <w:top w:val="single" w:sz="4" w:space="0" w:color="000000"/>
              <w:bottom w:val="single" w:sz="6" w:space="0" w:color="000000"/>
            </w:tcBorders>
          </w:tcPr>
          <w:p w14:paraId="70D952FA" w14:textId="77777777" w:rsidR="0088661C" w:rsidRPr="000462A7" w:rsidRDefault="0088661C" w:rsidP="00BD5DF0">
            <w:pPr>
              <w:widowControl w:val="0"/>
              <w:suppressAutoHyphens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46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Membro Titular</w:t>
            </w:r>
          </w:p>
        </w:tc>
        <w:tc>
          <w:tcPr>
            <w:tcW w:w="1750" w:type="pct"/>
            <w:tcBorders>
              <w:top w:val="single" w:sz="4" w:space="0" w:color="000000"/>
              <w:bottom w:val="single" w:sz="6" w:space="0" w:color="000000"/>
            </w:tcBorders>
          </w:tcPr>
          <w:p w14:paraId="5C5139D4" w14:textId="77777777" w:rsidR="0088661C" w:rsidRPr="000462A7" w:rsidRDefault="0088661C" w:rsidP="00BD5DF0">
            <w:pPr>
              <w:widowControl w:val="0"/>
              <w:suppressAutoHyphens w:val="0"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46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        Conselheiro Jeancarlo Versetti </w:t>
            </w:r>
          </w:p>
        </w:tc>
        <w:tc>
          <w:tcPr>
            <w:tcW w:w="473" w:type="pct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3246158" w14:textId="77777777" w:rsidR="0088661C" w:rsidRPr="000462A7" w:rsidRDefault="0088661C" w:rsidP="00BD5DF0">
            <w:pPr>
              <w:widowControl w:val="0"/>
              <w:suppressAutoHyphens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46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408" w:type="pct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5B732F4" w14:textId="77777777" w:rsidR="0088661C" w:rsidRPr="000462A7" w:rsidRDefault="0088661C" w:rsidP="00BD5DF0">
            <w:pPr>
              <w:widowControl w:val="0"/>
              <w:suppressAutoHyphens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404" w:type="pct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02A8725" w14:textId="77777777" w:rsidR="0088661C" w:rsidRPr="000462A7" w:rsidRDefault="0088661C" w:rsidP="00BD5DF0">
            <w:pPr>
              <w:widowControl w:val="0"/>
              <w:suppressAutoHyphens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62" w:type="pct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A8F5B60" w14:textId="77777777" w:rsidR="0088661C" w:rsidRPr="000462A7" w:rsidRDefault="0088661C" w:rsidP="00BD5DF0">
            <w:pPr>
              <w:widowControl w:val="0"/>
              <w:suppressAutoHyphens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88661C" w:rsidRPr="000462A7" w14:paraId="394525C4" w14:textId="77777777" w:rsidTr="0088661C">
        <w:trPr>
          <w:trHeight w:val="1025"/>
        </w:trPr>
        <w:tc>
          <w:tcPr>
            <w:tcW w:w="5000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655375E8" w14:textId="7651826C" w:rsidR="0088661C" w:rsidRPr="000462A7" w:rsidRDefault="0088661C" w:rsidP="00BD5DF0">
            <w:pPr>
              <w:widowControl w:val="0"/>
              <w:suppressAutoHyphens w:val="0"/>
              <w:spacing w:after="0"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46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Histórico da votação: </w:t>
            </w:r>
            <w:r w:rsidRPr="000462A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en-US"/>
              </w:rPr>
              <w:t>0</w:t>
            </w:r>
            <w:r w:rsidR="00D46C95" w:rsidRPr="000462A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en-US"/>
              </w:rPr>
              <w:t>6</w:t>
            </w:r>
            <w:r w:rsidRPr="000462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ª REUNIÃO ORDINÁRIA 2023 CPFI-CAU/PR      Data:</w:t>
            </w:r>
            <w:r w:rsidR="00D46C95" w:rsidRPr="000462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22/06/2023 </w:t>
            </w:r>
          </w:p>
          <w:p w14:paraId="57A5A19D" w14:textId="015890CA" w:rsidR="00960FE1" w:rsidRPr="000462A7" w:rsidRDefault="0088661C" w:rsidP="00BD5DF0">
            <w:pPr>
              <w:widowControl w:val="0"/>
              <w:suppressAutoHyphens w:val="0"/>
              <w:spacing w:after="0"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46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Matéria: </w:t>
            </w:r>
            <w:r w:rsidRPr="000462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PROPOSTA DELIBERAÇÃO Nº 0</w:t>
            </w:r>
            <w:r w:rsidR="00D46C95" w:rsidRPr="000462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="00960FE1" w:rsidRPr="000462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Pr="000462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/2023 CPFI.CAUPR – </w:t>
            </w:r>
            <w:proofErr w:type="gramStart"/>
            <w:r w:rsidRPr="000462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APROVAÇÃO </w:t>
            </w:r>
            <w:proofErr w:type="gramEnd"/>
            <w:r w:rsidR="00960FE1" w:rsidRPr="000462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DA CONTRATAÇÃO DE </w:t>
            </w:r>
          </w:p>
          <w:p w14:paraId="4DDF446F" w14:textId="5D1D69D9" w:rsidR="0088661C" w:rsidRPr="000462A7" w:rsidRDefault="00960FE1" w:rsidP="00BD5DF0">
            <w:pPr>
              <w:widowControl w:val="0"/>
              <w:suppressAutoHyphens w:val="0"/>
              <w:spacing w:after="0" w:line="240" w:lineRule="auto"/>
              <w:ind w:right="-144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/>
              </w:rPr>
            </w:pPr>
            <w:r w:rsidRPr="000462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ESCRITÓRIO DE ADVOCACIA CRIMINAL COMO PROJETO ESPECÍFICO DO CAU/PR</w:t>
            </w:r>
          </w:p>
          <w:p w14:paraId="09513988" w14:textId="77777777" w:rsidR="0088661C" w:rsidRPr="000462A7" w:rsidRDefault="0088661C" w:rsidP="00BD5DF0">
            <w:pPr>
              <w:widowControl w:val="0"/>
              <w:suppressAutoHyphens w:val="0"/>
              <w:spacing w:after="0" w:line="240" w:lineRule="auto"/>
              <w:ind w:right="-144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</w:pPr>
            <w:r w:rsidRPr="00046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Resultado da votação: Sim (3), Não (0), Abstenção (0), Ausência ( ) de Total de três (03) Conselheiros.</w:t>
            </w:r>
          </w:p>
          <w:p w14:paraId="30DA142F" w14:textId="128374BE" w:rsidR="0088661C" w:rsidRPr="000462A7" w:rsidRDefault="0088661C" w:rsidP="00C47083">
            <w:pPr>
              <w:widowControl w:val="0"/>
              <w:suppressAutoHyphens w:val="0"/>
              <w:spacing w:after="0"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46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Ocorrências: Nenhuma     Assistente:</w:t>
            </w:r>
            <w:r w:rsidRPr="000462A7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en-US"/>
              </w:rPr>
              <w:t xml:space="preserve"> Patricia Ostroski Maia</w:t>
            </w:r>
            <w:r w:rsidR="0032046C" w:rsidRPr="000462A7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en-US"/>
              </w:rPr>
              <w:t xml:space="preserve"> </w:t>
            </w:r>
            <w:r w:rsidR="00C47083" w:rsidRPr="000462A7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en-US"/>
              </w:rPr>
              <w:t xml:space="preserve">-  </w:t>
            </w:r>
            <w:r w:rsidRPr="00046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Condução Trabalhos</w:t>
            </w:r>
            <w:r w:rsidRPr="000462A7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val="en-US"/>
              </w:rPr>
              <w:t>: Coordenador</w:t>
            </w:r>
            <w:r w:rsidRPr="00046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Idevall dos Santos Filho</w:t>
            </w:r>
          </w:p>
        </w:tc>
      </w:tr>
    </w:tbl>
    <w:p w14:paraId="26F9EC5C" w14:textId="77777777" w:rsidR="00A409D6" w:rsidRPr="00BD5DF0" w:rsidRDefault="00A409D6" w:rsidP="00C47083">
      <w:pPr>
        <w:spacing w:after="240" w:line="276" w:lineRule="auto"/>
        <w:ind w:right="-144"/>
        <w:jc w:val="center"/>
        <w:rPr>
          <w:rFonts w:ascii="Times New Roman" w:hAnsi="Times New Roman" w:cs="Times New Roman"/>
          <w:sz w:val="20"/>
          <w:szCs w:val="20"/>
        </w:rPr>
      </w:pPr>
    </w:p>
    <w:sectPr w:rsidR="00A409D6" w:rsidRPr="00BD5DF0" w:rsidSect="0032046C">
      <w:headerReference w:type="default" r:id="rId11"/>
      <w:footerReference w:type="default" r:id="rId12"/>
      <w:pgSz w:w="11906" w:h="16838"/>
      <w:pgMar w:top="1418" w:right="1134" w:bottom="1134" w:left="1418" w:header="709" w:footer="567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A668A" w14:textId="77777777" w:rsidR="00FC3E89" w:rsidRDefault="00DA5C4E">
      <w:pPr>
        <w:spacing w:after="0" w:line="240" w:lineRule="auto"/>
      </w:pPr>
      <w:r>
        <w:separator/>
      </w:r>
    </w:p>
  </w:endnote>
  <w:endnote w:type="continuationSeparator" w:id="0">
    <w:p w14:paraId="069A8593" w14:textId="77777777" w:rsidR="00FC3E89" w:rsidRDefault="00DA5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axCondensed-Regular">
    <w:altName w:val="Times New Roman"/>
    <w:charset w:val="01"/>
    <w:family w:val="swiss"/>
    <w:pitch w:val="default"/>
  </w:font>
  <w:font w:name="DaxCondensed">
    <w:altName w:val="Courier New"/>
    <w:charset w:val="01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5BC65" w14:textId="77777777" w:rsidR="00A409D6" w:rsidRDefault="00A409D6" w:rsidP="00452114">
    <w:pPr>
      <w:tabs>
        <w:tab w:val="center" w:pos="4252"/>
        <w:tab w:val="right" w:pos="8504"/>
      </w:tabs>
      <w:suppressAutoHyphens w:val="0"/>
      <w:spacing w:after="0" w:line="240" w:lineRule="auto"/>
      <w:ind w:left="-567" w:hanging="11"/>
      <w:jc w:val="center"/>
      <w:rPr>
        <w:rFonts w:eastAsia="Arial" w:cstheme="minorHAnsi"/>
        <w:b/>
        <w:color w:val="006666"/>
        <w:sz w:val="12"/>
        <w:szCs w:val="12"/>
        <w:lang w:eastAsia="pt-BR"/>
      </w:rPr>
    </w:pPr>
  </w:p>
  <w:p w14:paraId="2D204D9E" w14:textId="773E79CD" w:rsidR="00452114" w:rsidRPr="00332C6E" w:rsidRDefault="00452114" w:rsidP="00452114">
    <w:pPr>
      <w:tabs>
        <w:tab w:val="center" w:pos="4252"/>
        <w:tab w:val="right" w:pos="8504"/>
      </w:tabs>
      <w:suppressAutoHyphens w:val="0"/>
      <w:spacing w:after="0" w:line="240" w:lineRule="auto"/>
      <w:ind w:left="-567" w:hanging="11"/>
      <w:jc w:val="center"/>
      <w:rPr>
        <w:rFonts w:eastAsia="Arial" w:cstheme="minorHAnsi"/>
        <w:b/>
        <w:color w:val="006666"/>
        <w:sz w:val="12"/>
        <w:szCs w:val="12"/>
        <w:lang w:eastAsia="pt-BR"/>
      </w:rPr>
    </w:pPr>
    <w:r w:rsidRPr="00332C6E">
      <w:rPr>
        <w:rFonts w:eastAsia="Arial" w:cstheme="minorHAnsi"/>
        <w:b/>
        <w:color w:val="006666"/>
        <w:sz w:val="12"/>
        <w:szCs w:val="12"/>
        <w:lang w:eastAsia="pt-BR"/>
      </w:rPr>
      <w:t xml:space="preserve">RO </w:t>
    </w:r>
    <w:r w:rsidR="00FD7B5E">
      <w:rPr>
        <w:rFonts w:eastAsia="Arial" w:cstheme="minorHAnsi"/>
        <w:b/>
        <w:color w:val="006666"/>
        <w:sz w:val="12"/>
        <w:szCs w:val="12"/>
        <w:lang w:eastAsia="pt-BR"/>
      </w:rPr>
      <w:t>00</w:t>
    </w:r>
    <w:r w:rsidR="00AD4B80">
      <w:rPr>
        <w:rFonts w:eastAsia="Arial" w:cstheme="minorHAnsi"/>
        <w:b/>
        <w:color w:val="006666"/>
        <w:sz w:val="12"/>
        <w:szCs w:val="12"/>
        <w:lang w:eastAsia="pt-BR"/>
      </w:rPr>
      <w:t>6</w:t>
    </w:r>
    <w:r w:rsidR="00FD7B5E">
      <w:rPr>
        <w:rFonts w:eastAsia="Arial" w:cstheme="minorHAnsi"/>
        <w:b/>
        <w:color w:val="006666"/>
        <w:sz w:val="12"/>
        <w:szCs w:val="12"/>
        <w:lang w:eastAsia="pt-BR"/>
      </w:rPr>
      <w:t xml:space="preserve">/2023 </w:t>
    </w:r>
    <w:r w:rsidRPr="00332C6E">
      <w:rPr>
        <w:rFonts w:eastAsia="Arial" w:cstheme="minorHAnsi"/>
        <w:b/>
        <w:color w:val="006666"/>
        <w:sz w:val="12"/>
        <w:szCs w:val="12"/>
        <w:lang w:eastAsia="pt-BR"/>
      </w:rPr>
      <w:t xml:space="preserve">CPFI-CAU/PR – </w:t>
    </w:r>
    <w:r w:rsidR="00847539">
      <w:rPr>
        <w:rFonts w:eastAsia="Arial" w:cstheme="minorHAnsi"/>
        <w:b/>
        <w:color w:val="006666"/>
        <w:sz w:val="12"/>
        <w:szCs w:val="12"/>
        <w:lang w:eastAsia="pt-BR"/>
      </w:rPr>
      <w:t>2</w:t>
    </w:r>
    <w:r w:rsidR="00AD4B80">
      <w:rPr>
        <w:rFonts w:eastAsia="Arial" w:cstheme="minorHAnsi"/>
        <w:b/>
        <w:color w:val="006666"/>
        <w:sz w:val="12"/>
        <w:szCs w:val="12"/>
        <w:lang w:eastAsia="pt-BR"/>
      </w:rPr>
      <w:t>2.06.2023 | C</w:t>
    </w:r>
    <w:r w:rsidRPr="00332C6E">
      <w:rPr>
        <w:rFonts w:eastAsia="Arial" w:cstheme="minorHAnsi"/>
        <w:b/>
        <w:color w:val="006666"/>
        <w:sz w:val="12"/>
        <w:szCs w:val="12"/>
        <w:lang w:eastAsia="pt-BR"/>
      </w:rPr>
      <w:t>ONSELHO DE ARQUITETURA E URBANISMO DO PARANÁ.</w:t>
    </w:r>
  </w:p>
  <w:p w14:paraId="4B4E62CA" w14:textId="77777777" w:rsidR="00452114" w:rsidRPr="00332C6E" w:rsidRDefault="00452114" w:rsidP="00452114">
    <w:pPr>
      <w:tabs>
        <w:tab w:val="center" w:pos="4252"/>
        <w:tab w:val="right" w:pos="8504"/>
      </w:tabs>
      <w:suppressAutoHyphens w:val="0"/>
      <w:spacing w:after="0" w:line="192" w:lineRule="auto"/>
      <w:ind w:left="-567"/>
      <w:jc w:val="center"/>
      <w:rPr>
        <w:rFonts w:cstheme="minorHAnsi"/>
        <w:color w:val="A6A6A6" w:themeColor="background1" w:themeShade="A6"/>
        <w:spacing w:val="-6"/>
        <w:sz w:val="12"/>
        <w:szCs w:val="12"/>
      </w:rPr>
    </w:pPr>
    <w:r w:rsidRPr="00332C6E">
      <w:rPr>
        <w:rFonts w:cstheme="minorHAnsi"/>
        <w:b/>
        <w:color w:val="A6A6A6" w:themeColor="background1" w:themeShade="A6"/>
        <w:sz w:val="12"/>
        <w:szCs w:val="12"/>
      </w:rPr>
      <w:t xml:space="preserve">Sede Av. Nossa Senhora da Luz, 2.530| 80045-360 | Curitiba, PR | Fone: +55 (41) 3218-0200 - </w:t>
    </w:r>
    <w:r w:rsidRPr="00332C6E">
      <w:rPr>
        <w:rFonts w:cstheme="minorHAnsi"/>
        <w:color w:val="A6A6A6" w:themeColor="background1" w:themeShade="A6"/>
        <w:spacing w:val="-6"/>
        <w:sz w:val="12"/>
        <w:szCs w:val="12"/>
      </w:rPr>
      <w:t xml:space="preserve">Cascavel: Rua Manoel Ribas, 2.720, CEP 85810-170 - Fone: 45 3229-6546 | Londrina: Rua Paranaguá, 300, Sala 5, CEP 86020-030 </w:t>
    </w:r>
    <w:proofErr w:type="gramStart"/>
    <w:r w:rsidRPr="00332C6E">
      <w:rPr>
        <w:rFonts w:cstheme="minorHAnsi"/>
        <w:color w:val="A6A6A6" w:themeColor="background1" w:themeShade="A6"/>
        <w:spacing w:val="-6"/>
        <w:sz w:val="12"/>
        <w:szCs w:val="12"/>
      </w:rPr>
      <w:t>-  Fone</w:t>
    </w:r>
    <w:proofErr w:type="gramEnd"/>
    <w:r w:rsidRPr="00332C6E">
      <w:rPr>
        <w:rFonts w:cstheme="minorHAnsi"/>
        <w:color w:val="A6A6A6" w:themeColor="background1" w:themeShade="A6"/>
        <w:spacing w:val="-6"/>
        <w:sz w:val="12"/>
        <w:szCs w:val="12"/>
      </w:rPr>
      <w:t>: 43 3039-0035 - Maringá: Av. Nóbrega, 968, Sala 3, CEP 87014-180 - Fone: 44 3262-5439 | Pato Branco: Rua Itabira, 1.804, CEP 85504-430 - Fone: 46 3025-2622</w:t>
    </w:r>
  </w:p>
  <w:p w14:paraId="1930C8A9" w14:textId="77777777" w:rsidR="00452114" w:rsidRPr="00332C6E" w:rsidRDefault="00452114" w:rsidP="00452114">
    <w:pPr>
      <w:tabs>
        <w:tab w:val="left" w:pos="1080"/>
      </w:tabs>
      <w:spacing w:after="0" w:line="240" w:lineRule="auto"/>
      <w:rPr>
        <w:rFonts w:eastAsia="MS Mincho" w:cstheme="minorHAnsi"/>
        <w:sz w:val="12"/>
        <w:szCs w:val="12"/>
        <w:lang w:eastAsia="ar-SA"/>
      </w:rPr>
    </w:pPr>
  </w:p>
  <w:p w14:paraId="6859B641" w14:textId="77777777" w:rsidR="00A7314A" w:rsidRDefault="00DA5C4E">
    <w:pPr>
      <w:spacing w:after="0"/>
      <w:ind w:left="11" w:right="6"/>
      <w:jc w:val="center"/>
      <w:rPr>
        <w:rFonts w:ascii="DaxCondensed" w:hAnsi="DaxCondensed"/>
        <w:b/>
        <w:sz w:val="14"/>
        <w:szCs w:val="14"/>
      </w:rPr>
    </w:pPr>
    <w:r>
      <w:rPr>
        <w:rFonts w:ascii="DaxCondensed" w:hAnsi="DaxCondensed"/>
        <w:b/>
        <w:noProof/>
        <w:sz w:val="14"/>
        <w:szCs w:val="14"/>
      </w:rPr>
      <mc:AlternateContent>
        <mc:Choice Requires="wps">
          <w:drawing>
            <wp:anchor distT="0" distB="0" distL="0" distR="0" simplePos="0" relativeHeight="10" behindDoc="1" locked="0" layoutInCell="0" allowOverlap="1" wp14:anchorId="59FC922E" wp14:editId="4980C70D">
              <wp:simplePos x="0" y="0"/>
              <wp:positionH relativeFrom="margin">
                <wp:posOffset>5674360</wp:posOffset>
              </wp:positionH>
              <wp:positionV relativeFrom="margin">
                <wp:posOffset>9170670</wp:posOffset>
              </wp:positionV>
              <wp:extent cx="457835" cy="136525"/>
              <wp:effectExtent l="0" t="0" r="4445" b="2540"/>
              <wp:wrapNone/>
              <wp:docPr id="4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135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A00A61" w14:textId="77777777" w:rsidR="00A7314A" w:rsidRDefault="00DA5C4E">
                          <w:pPr>
                            <w:pStyle w:val="Contedodoquadro"/>
                            <w:spacing w:line="206" w:lineRule="exact"/>
                            <w:ind w:left="60"/>
                            <w:jc w:val="right"/>
                            <w:rPr>
                              <w:rFonts w:ascii="DaxCondensed" w:hAnsi="DaxCondensed"/>
                              <w:sz w:val="16"/>
                            </w:rPr>
                          </w:pPr>
                          <w:r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instrText>PAGE</w:instrText>
                          </w:r>
                          <w:r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8"/>
                              <w:szCs w:val="24"/>
                            </w:rPr>
                            <w:t>/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instrText>NUMPAGES</w:instrTex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fldChar w:fldCharType="end"/>
                          </w:r>
                        </w:p>
                        <w:p w14:paraId="7EBAD14C" w14:textId="77777777" w:rsidR="00A7314A" w:rsidRDefault="00A7314A">
                          <w:pPr>
                            <w:pStyle w:val="Contedodoquadro"/>
                            <w:spacing w:after="0" w:line="240" w:lineRule="auto"/>
                            <w:ind w:left="23"/>
                            <w:jc w:val="right"/>
                            <w:rPr>
                              <w:rFonts w:ascii="DaxCondensed-Regular" w:hAnsi="DaxCondensed-Regular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lIns="0" tIns="0" rIns="0" bIns="0" anchor="ctr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9FC922E" id="_x0000_s1027" style="position:absolute;left:0;text-align:left;margin-left:446.8pt;margin-top:722.1pt;width:36.05pt;height:10.75pt;z-index:-50331647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" o:allowincell="f" filled="f" stroked="f" strokeweight="0">
              <v:textbox inset="0,0,0,0">
                <w:txbxContent>
                  <w:p w14:paraId="08A00A61" w14:textId="77777777" w:rsidR="00A7314A" w:rsidRDefault="00DA5C4E">
                    <w:pPr>
                      <w:pStyle w:val="Contedodoquadro"/>
                      <w:spacing w:line="206" w:lineRule="exact"/>
                      <w:ind w:left="60"/>
                      <w:jc w:val="right"/>
                      <w:rPr>
                        <w:rFonts w:ascii="DaxCondensed" w:hAnsi="DaxCondensed"/>
                        <w:sz w:val="16"/>
                      </w:rPr>
                    </w:pPr>
                    <w:r>
                      <w:rPr>
                        <w:rFonts w:ascii="DaxCondensed" w:hAnsi="DaxCondensed"/>
                        <w:sz w:val="28"/>
                        <w:szCs w:val="24"/>
                      </w:rPr>
                      <w:fldChar w:fldCharType="begin"/>
                    </w:r>
                    <w:r>
                      <w:rPr>
                        <w:rFonts w:ascii="DaxCondensed" w:hAnsi="DaxCondensed"/>
                        <w:sz w:val="28"/>
                        <w:szCs w:val="24"/>
                      </w:rPr>
                      <w:instrText>PAGE</w:instrText>
                    </w:r>
                    <w:r>
                      <w:rPr>
                        <w:rFonts w:ascii="DaxCondensed" w:hAnsi="DaxCondensed"/>
                        <w:sz w:val="28"/>
                        <w:szCs w:val="24"/>
                      </w:rPr>
                      <w:fldChar w:fldCharType="separate"/>
                    </w:r>
                    <w:r>
                      <w:rPr>
                        <w:rFonts w:ascii="DaxCondensed" w:hAnsi="DaxCondensed"/>
                        <w:sz w:val="28"/>
                        <w:szCs w:val="24"/>
                      </w:rPr>
                      <w:t>2</w:t>
                    </w:r>
                    <w:r>
                      <w:rPr>
                        <w:rFonts w:ascii="DaxCondensed" w:hAnsi="DaxCondensed"/>
                        <w:sz w:val="28"/>
                        <w:szCs w:val="24"/>
                      </w:rPr>
                      <w:fldChar w:fldCharType="end"/>
                    </w:r>
                    <w:r>
                      <w:rPr>
                        <w:rFonts w:ascii="DaxCondensed" w:hAnsi="DaxCondensed"/>
                        <w:color w:val="006666"/>
                        <w:sz w:val="18"/>
                        <w:szCs w:val="24"/>
                      </w:rPr>
                      <w:t>/</w:t>
                    </w:r>
                    <w:r>
                      <w:rPr>
                        <w:rFonts w:ascii="DaxCondensed" w:hAnsi="DaxCondensed"/>
                        <w:color w:val="006666"/>
                        <w:sz w:val="16"/>
                      </w:rPr>
                      <w:fldChar w:fldCharType="begin"/>
                    </w:r>
                    <w:r>
                      <w:rPr>
                        <w:rFonts w:ascii="DaxCondensed" w:hAnsi="DaxCondensed"/>
                        <w:color w:val="006666"/>
                        <w:sz w:val="16"/>
                      </w:rPr>
                      <w:instrText>NUMPAGES</w:instrText>
                    </w:r>
                    <w:r>
                      <w:rPr>
                        <w:rFonts w:ascii="DaxCondensed" w:hAnsi="DaxCondensed"/>
                        <w:color w:val="006666"/>
                        <w:sz w:val="16"/>
                      </w:rPr>
                      <w:fldChar w:fldCharType="separate"/>
                    </w:r>
                    <w:r>
                      <w:rPr>
                        <w:rFonts w:ascii="DaxCondensed" w:hAnsi="DaxCondensed"/>
                        <w:color w:val="006666"/>
                        <w:sz w:val="16"/>
                      </w:rPr>
                      <w:t>2</w:t>
                    </w:r>
                    <w:r>
                      <w:rPr>
                        <w:rFonts w:ascii="DaxCondensed" w:hAnsi="DaxCondensed"/>
                        <w:color w:val="006666"/>
                        <w:sz w:val="16"/>
                      </w:rPr>
                      <w:fldChar w:fldCharType="end"/>
                    </w:r>
                  </w:p>
                  <w:p w14:paraId="7EBAD14C" w14:textId="77777777" w:rsidR="00A7314A" w:rsidRDefault="00A7314A">
                    <w:pPr>
                      <w:pStyle w:val="Contedodoquadro"/>
                      <w:spacing w:after="0" w:line="240" w:lineRule="auto"/>
                      <w:ind w:left="23"/>
                      <w:jc w:val="right"/>
                      <w:rPr>
                        <w:rFonts w:ascii="DaxCondensed-Regular" w:hAnsi="DaxCondensed-Regular"/>
                        <w:sz w:val="24"/>
                        <w:szCs w:val="2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95F79" w14:textId="77777777" w:rsidR="00FC3E89" w:rsidRDefault="00DA5C4E">
      <w:pPr>
        <w:spacing w:after="0" w:line="240" w:lineRule="auto"/>
      </w:pPr>
      <w:r>
        <w:separator/>
      </w:r>
    </w:p>
  </w:footnote>
  <w:footnote w:type="continuationSeparator" w:id="0">
    <w:p w14:paraId="5A2247C9" w14:textId="77777777" w:rsidR="00FC3E89" w:rsidRDefault="00DA5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6D1FC" w14:textId="77777777" w:rsidR="00A7314A" w:rsidRDefault="00DA5C4E">
    <w:pPr>
      <w:pStyle w:val="Cabealho"/>
      <w:tabs>
        <w:tab w:val="clear" w:pos="4252"/>
        <w:tab w:val="clear" w:pos="8504"/>
        <w:tab w:val="left" w:pos="2685"/>
      </w:tabs>
    </w:pPr>
    <w:r>
      <w:rPr>
        <w:noProof/>
      </w:rPr>
      <mc:AlternateContent>
        <mc:Choice Requires="wps">
          <w:drawing>
            <wp:anchor distT="0" distB="0" distL="0" distR="0" simplePos="0" relativeHeight="6" behindDoc="1" locked="0" layoutInCell="0" allowOverlap="1" wp14:anchorId="626FD9BE" wp14:editId="78014827">
              <wp:simplePos x="0" y="0"/>
              <wp:positionH relativeFrom="margin">
                <wp:posOffset>1377315</wp:posOffset>
              </wp:positionH>
              <wp:positionV relativeFrom="topMargin">
                <wp:posOffset>800100</wp:posOffset>
              </wp:positionV>
              <wp:extent cx="3300730" cy="224155"/>
              <wp:effectExtent l="0" t="0" r="0" b="9525"/>
              <wp:wrapNone/>
              <wp:docPr id="1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00120" cy="223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C611D7B" w14:textId="77777777" w:rsidR="00A7314A" w:rsidRDefault="00DA5C4E">
                          <w:pPr>
                            <w:pStyle w:val="Contedodoquadro"/>
                            <w:spacing w:after="0" w:line="240" w:lineRule="auto"/>
                            <w:ind w:left="23"/>
                            <w:rPr>
                              <w:rFonts w:ascii="DaxCondensed-Regular" w:hAnsi="DaxCondensed-Regular"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6666"/>
                              <w:szCs w:val="32"/>
                            </w:rPr>
                            <w:t>Comissão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pacing w:val="-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zCs w:val="32"/>
                            </w:rPr>
                            <w:t>de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pacing w:val="-3"/>
                              <w:szCs w:val="32"/>
                            </w:rPr>
                            <w:t xml:space="preserve"> Planejamento e Finanças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pacing w:val="-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zCs w:val="32"/>
                            </w:rPr>
                            <w:t>|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pacing w:val="1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zCs w:val="32"/>
                            </w:rPr>
                            <w:t>CPFI-</w:t>
                          </w:r>
                          <w:r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CAU/PR</w:t>
                          </w:r>
                        </w:p>
                      </w:txbxContent>
                    </wps:txbx>
                    <wps:bodyPr lIns="0" tIns="0" rIns="0" bIns="0" anchor="ctr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26FD9BE" id="Text Box 3" o:spid="_x0000_s1026" style="position:absolute;margin-left:108.45pt;margin-top:63pt;width:259.9pt;height:17.65pt;z-index:-50331647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" o:allowincell="f" filled="f" stroked="f" strokeweight="0">
              <v:textbox inset="0,0,0,0">
                <w:txbxContent>
                  <w:p w14:paraId="6C611D7B" w14:textId="77777777" w:rsidR="00A7314A" w:rsidRDefault="00DA5C4E">
                    <w:pPr>
                      <w:pStyle w:val="Contedodoquadro"/>
                      <w:spacing w:after="0" w:line="240" w:lineRule="auto"/>
                      <w:ind w:left="23"/>
                      <w:rPr>
                        <w:rFonts w:ascii="DaxCondensed-Regular" w:hAnsi="DaxCondensed-Regular"/>
                        <w:sz w:val="24"/>
                        <w:szCs w:val="32"/>
                      </w:rPr>
                    </w:pPr>
                    <w:r>
                      <w:rPr>
                        <w:rFonts w:ascii="Times New Roman" w:hAnsi="Times New Roman" w:cs="Times New Roman"/>
                        <w:color w:val="006666"/>
                        <w:szCs w:val="32"/>
                      </w:rPr>
                      <w:t>Comissão</w:t>
                    </w:r>
                    <w:r>
                      <w:rPr>
                        <w:rFonts w:ascii="Times New Roman" w:hAnsi="Times New Roman" w:cs="Times New Roman"/>
                        <w:color w:val="006666"/>
                        <w:spacing w:val="-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6666"/>
                        <w:szCs w:val="32"/>
                      </w:rPr>
                      <w:t>de</w:t>
                    </w:r>
                    <w:r>
                      <w:rPr>
                        <w:rFonts w:ascii="Times New Roman" w:hAnsi="Times New Roman" w:cs="Times New Roman"/>
                        <w:color w:val="006666"/>
                        <w:spacing w:val="-3"/>
                        <w:szCs w:val="32"/>
                      </w:rPr>
                      <w:t xml:space="preserve"> Planejamento e Finanças</w:t>
                    </w:r>
                    <w:r>
                      <w:rPr>
                        <w:rFonts w:ascii="Times New Roman" w:hAnsi="Times New Roman" w:cs="Times New Roman"/>
                        <w:color w:val="006666"/>
                        <w:spacing w:val="-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6666"/>
                        <w:szCs w:val="32"/>
                      </w:rPr>
                      <w:t>|</w:t>
                    </w:r>
                    <w:r>
                      <w:rPr>
                        <w:rFonts w:ascii="Times New Roman" w:hAnsi="Times New Roman" w:cs="Times New Roman"/>
                        <w:color w:val="006666"/>
                        <w:spacing w:val="1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6666"/>
                        <w:szCs w:val="32"/>
                      </w:rPr>
                      <w:t>CPFI-</w:t>
                    </w:r>
                    <w:r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CAU/PR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w:drawing>
        <wp:anchor distT="0" distB="0" distL="0" distR="0" simplePos="0" relativeHeight="3" behindDoc="1" locked="0" layoutInCell="0" allowOverlap="1" wp14:anchorId="643A0337" wp14:editId="209A4959">
          <wp:simplePos x="0" y="0"/>
          <wp:positionH relativeFrom="page">
            <wp:align>center</wp:align>
          </wp:positionH>
          <wp:positionV relativeFrom="paragraph">
            <wp:posOffset>-173990</wp:posOffset>
          </wp:positionV>
          <wp:extent cx="5948045" cy="630555"/>
          <wp:effectExtent l="0" t="0" r="0" b="0"/>
          <wp:wrapNone/>
          <wp:docPr id="429286106" name="Imagem 429286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8045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328261A0" w14:textId="77777777" w:rsidR="00A7314A" w:rsidRDefault="00A7314A">
    <w:pPr>
      <w:pStyle w:val="Cabealho"/>
      <w:tabs>
        <w:tab w:val="clear" w:pos="4252"/>
        <w:tab w:val="clear" w:pos="8504"/>
        <w:tab w:val="left" w:pos="2685"/>
      </w:tabs>
    </w:pPr>
  </w:p>
  <w:p w14:paraId="4EE80FFD" w14:textId="77777777" w:rsidR="00A7314A" w:rsidRDefault="00A7314A">
    <w:pPr>
      <w:pStyle w:val="Cabealho"/>
      <w:tabs>
        <w:tab w:val="clear" w:pos="4252"/>
        <w:tab w:val="clear" w:pos="8504"/>
        <w:tab w:val="left" w:pos="2685"/>
      </w:tabs>
    </w:pPr>
  </w:p>
  <w:p w14:paraId="37BA4716" w14:textId="77777777" w:rsidR="00A7314A" w:rsidRDefault="00A7314A">
    <w:pPr>
      <w:pStyle w:val="Cabealho"/>
      <w:tabs>
        <w:tab w:val="clear" w:pos="4252"/>
        <w:tab w:val="clear" w:pos="8504"/>
        <w:tab w:val="left" w:pos="26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6293"/>
    <w:multiLevelType w:val="hybridMultilevel"/>
    <w:tmpl w:val="0E1A6D70"/>
    <w:lvl w:ilvl="0" w:tplc="F7A2A93C">
      <w:start w:val="1"/>
      <w:numFmt w:val="decimal"/>
      <w:lvlText w:val="%1."/>
      <w:lvlJc w:val="left"/>
      <w:pPr>
        <w:ind w:left="76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18B872FE"/>
    <w:multiLevelType w:val="hybridMultilevel"/>
    <w:tmpl w:val="7BBAF53C"/>
    <w:lvl w:ilvl="0" w:tplc="8EC82C3A">
      <w:start w:val="1"/>
      <w:numFmt w:val="decimal"/>
      <w:lvlText w:val="%1."/>
      <w:lvlJc w:val="left"/>
      <w:pPr>
        <w:ind w:left="76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45190481"/>
    <w:multiLevelType w:val="hybridMultilevel"/>
    <w:tmpl w:val="F8DC9796"/>
    <w:lvl w:ilvl="0" w:tplc="FFFFFFFF">
      <w:start w:val="1"/>
      <w:numFmt w:val="decimal"/>
      <w:lvlText w:val="%1."/>
      <w:lvlJc w:val="left"/>
      <w:pPr>
        <w:ind w:left="76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529431A0"/>
    <w:multiLevelType w:val="multilevel"/>
    <w:tmpl w:val="EF3A2B32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85213206">
    <w:abstractNumId w:val="3"/>
  </w:num>
  <w:num w:numId="2" w16cid:durableId="469443211">
    <w:abstractNumId w:val="0"/>
  </w:num>
  <w:num w:numId="3" w16cid:durableId="1112096074">
    <w:abstractNumId w:val="1"/>
  </w:num>
  <w:num w:numId="4" w16cid:durableId="983041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14A"/>
    <w:rsid w:val="00004AB8"/>
    <w:rsid w:val="00025F5A"/>
    <w:rsid w:val="0002768C"/>
    <w:rsid w:val="000462A7"/>
    <w:rsid w:val="00047EA5"/>
    <w:rsid w:val="000872C8"/>
    <w:rsid w:val="000A231E"/>
    <w:rsid w:val="000A4537"/>
    <w:rsid w:val="000B5005"/>
    <w:rsid w:val="000E0607"/>
    <w:rsid w:val="000E2143"/>
    <w:rsid w:val="000E788F"/>
    <w:rsid w:val="000F7A00"/>
    <w:rsid w:val="0011382A"/>
    <w:rsid w:val="00163A00"/>
    <w:rsid w:val="00195553"/>
    <w:rsid w:val="002076A6"/>
    <w:rsid w:val="00213A99"/>
    <w:rsid w:val="00220B23"/>
    <w:rsid w:val="00223B47"/>
    <w:rsid w:val="00223F40"/>
    <w:rsid w:val="00227C6F"/>
    <w:rsid w:val="0023590A"/>
    <w:rsid w:val="00236A8D"/>
    <w:rsid w:val="00243F55"/>
    <w:rsid w:val="0024556A"/>
    <w:rsid w:val="002A7A6D"/>
    <w:rsid w:val="002B5882"/>
    <w:rsid w:val="002C6B8A"/>
    <w:rsid w:val="0032046C"/>
    <w:rsid w:val="00320AB4"/>
    <w:rsid w:val="00332C6E"/>
    <w:rsid w:val="00364CD9"/>
    <w:rsid w:val="003823A8"/>
    <w:rsid w:val="00384ECD"/>
    <w:rsid w:val="00385A0A"/>
    <w:rsid w:val="003B4E74"/>
    <w:rsid w:val="003C07DD"/>
    <w:rsid w:val="003C54B1"/>
    <w:rsid w:val="003C61BA"/>
    <w:rsid w:val="003E23CC"/>
    <w:rsid w:val="00417CD8"/>
    <w:rsid w:val="00452114"/>
    <w:rsid w:val="00464200"/>
    <w:rsid w:val="00464640"/>
    <w:rsid w:val="00467CB8"/>
    <w:rsid w:val="004728EF"/>
    <w:rsid w:val="004C3DB8"/>
    <w:rsid w:val="004E6DFE"/>
    <w:rsid w:val="004F3913"/>
    <w:rsid w:val="00576891"/>
    <w:rsid w:val="00595781"/>
    <w:rsid w:val="005E6FF5"/>
    <w:rsid w:val="005E74E6"/>
    <w:rsid w:val="00656FEE"/>
    <w:rsid w:val="00662981"/>
    <w:rsid w:val="0068507F"/>
    <w:rsid w:val="006A63E7"/>
    <w:rsid w:val="006B3B29"/>
    <w:rsid w:val="006B55C8"/>
    <w:rsid w:val="006B58A4"/>
    <w:rsid w:val="006F63AC"/>
    <w:rsid w:val="007006A9"/>
    <w:rsid w:val="007079E7"/>
    <w:rsid w:val="00714789"/>
    <w:rsid w:val="0072220E"/>
    <w:rsid w:val="00753281"/>
    <w:rsid w:val="00764D63"/>
    <w:rsid w:val="00764E57"/>
    <w:rsid w:val="00773F38"/>
    <w:rsid w:val="0078315E"/>
    <w:rsid w:val="00784292"/>
    <w:rsid w:val="007C4666"/>
    <w:rsid w:val="007F6487"/>
    <w:rsid w:val="0081232B"/>
    <w:rsid w:val="008159BF"/>
    <w:rsid w:val="00846788"/>
    <w:rsid w:val="00847539"/>
    <w:rsid w:val="00875D46"/>
    <w:rsid w:val="0088661C"/>
    <w:rsid w:val="008C3D93"/>
    <w:rsid w:val="008D342D"/>
    <w:rsid w:val="008D53B6"/>
    <w:rsid w:val="008E28AA"/>
    <w:rsid w:val="00913D17"/>
    <w:rsid w:val="009174B1"/>
    <w:rsid w:val="00936A9E"/>
    <w:rsid w:val="00936BBF"/>
    <w:rsid w:val="00960FE1"/>
    <w:rsid w:val="00966277"/>
    <w:rsid w:val="009668EB"/>
    <w:rsid w:val="009A3A07"/>
    <w:rsid w:val="009B5FB9"/>
    <w:rsid w:val="009C0DE6"/>
    <w:rsid w:val="009D346A"/>
    <w:rsid w:val="009D46A9"/>
    <w:rsid w:val="00A3790A"/>
    <w:rsid w:val="00A409D6"/>
    <w:rsid w:val="00A56785"/>
    <w:rsid w:val="00A7314A"/>
    <w:rsid w:val="00AA6855"/>
    <w:rsid w:val="00AB1ADD"/>
    <w:rsid w:val="00AC66CE"/>
    <w:rsid w:val="00AD4B80"/>
    <w:rsid w:val="00AF1860"/>
    <w:rsid w:val="00B06B61"/>
    <w:rsid w:val="00B130BE"/>
    <w:rsid w:val="00B7370C"/>
    <w:rsid w:val="00BB22C7"/>
    <w:rsid w:val="00BD5DF0"/>
    <w:rsid w:val="00C0028A"/>
    <w:rsid w:val="00C164C8"/>
    <w:rsid w:val="00C47083"/>
    <w:rsid w:val="00C56E65"/>
    <w:rsid w:val="00C64752"/>
    <w:rsid w:val="00C73B61"/>
    <w:rsid w:val="00C90005"/>
    <w:rsid w:val="00CA0071"/>
    <w:rsid w:val="00CF5A23"/>
    <w:rsid w:val="00D448A0"/>
    <w:rsid w:val="00D46C95"/>
    <w:rsid w:val="00D53E1F"/>
    <w:rsid w:val="00D63EBB"/>
    <w:rsid w:val="00D805CA"/>
    <w:rsid w:val="00DA5C4E"/>
    <w:rsid w:val="00DC1D5E"/>
    <w:rsid w:val="00DF0C29"/>
    <w:rsid w:val="00DF3047"/>
    <w:rsid w:val="00E07D7F"/>
    <w:rsid w:val="00E25123"/>
    <w:rsid w:val="00E41133"/>
    <w:rsid w:val="00E52862"/>
    <w:rsid w:val="00E738C7"/>
    <w:rsid w:val="00EB16CA"/>
    <w:rsid w:val="00EB7557"/>
    <w:rsid w:val="00ED48C1"/>
    <w:rsid w:val="00EE0BCE"/>
    <w:rsid w:val="00EE6CD5"/>
    <w:rsid w:val="00F43488"/>
    <w:rsid w:val="00F513C6"/>
    <w:rsid w:val="00F64723"/>
    <w:rsid w:val="00F93918"/>
    <w:rsid w:val="00FB21AF"/>
    <w:rsid w:val="00FB57F6"/>
    <w:rsid w:val="00FC3E89"/>
    <w:rsid w:val="00FD7B5E"/>
    <w:rsid w:val="00FF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F9617"/>
  <w15:docId w15:val="{FED3A6FF-AD01-422E-952A-F0BC52B88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next w:val="Normal"/>
    <w:qFormat/>
    <w:pPr>
      <w:keepNext/>
      <w:keepLines/>
      <w:numPr>
        <w:numId w:val="1"/>
      </w:numPr>
      <w:spacing w:after="160" w:line="252" w:lineRule="auto"/>
      <w:ind w:left="11" w:hanging="10"/>
      <w:outlineLvl w:val="0"/>
    </w:pPr>
    <w:rPr>
      <w:rFonts w:cs="Calibri"/>
      <w:b/>
      <w:color w:val="00000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C7181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4E5152"/>
    <w:rPr>
      <w:b/>
      <w:bCs/>
    </w:rPr>
  </w:style>
  <w:style w:type="character" w:customStyle="1" w:styleId="LinkdaInternet">
    <w:name w:val="Link da Internet"/>
    <w:basedOn w:val="Fontepargpadro"/>
    <w:uiPriority w:val="99"/>
    <w:unhideWhenUsed/>
    <w:rsid w:val="007370FB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B528BB"/>
    <w:rPr>
      <w:i/>
      <w:iCs/>
    </w:rPr>
  </w:style>
  <w:style w:type="character" w:customStyle="1" w:styleId="contentline-232">
    <w:name w:val="contentline-232"/>
    <w:basedOn w:val="Fontepargpadro"/>
    <w:qFormat/>
    <w:rsid w:val="0082319E"/>
  </w:style>
  <w:style w:type="character" w:customStyle="1" w:styleId="CabealhoChar">
    <w:name w:val="Cabeçalho Char"/>
    <w:basedOn w:val="Fontepargpadro"/>
    <w:link w:val="Cabealho"/>
    <w:uiPriority w:val="99"/>
    <w:qFormat/>
    <w:rsid w:val="00F21A0B"/>
  </w:style>
  <w:style w:type="character" w:customStyle="1" w:styleId="RodapChar">
    <w:name w:val="Rodapé Char"/>
    <w:basedOn w:val="Fontepargpadro"/>
    <w:link w:val="Rodap"/>
    <w:uiPriority w:val="99"/>
    <w:qFormat/>
    <w:rsid w:val="00F21A0B"/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1B490E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ascii="Arial" w:hAnsi="Arial"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Arial" w:hAnsi="Arial" w:cs="Lucida San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C718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4E515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D00FB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B4341"/>
    <w:pPr>
      <w:widowControl w:val="0"/>
      <w:spacing w:after="0" w:line="240" w:lineRule="auto"/>
      <w:ind w:left="108"/>
    </w:pPr>
    <w:rPr>
      <w:rFonts w:ascii="Times New Roman" w:eastAsia="Times New Roman" w:hAnsi="Times New Roman" w:cs="Times New Roman"/>
      <w:lang w:val="pt-PT"/>
    </w:rPr>
  </w:style>
  <w:style w:type="paragraph" w:customStyle="1" w:styleId="Contedodoquadro">
    <w:name w:val="Conteúdo do quadro"/>
    <w:basedOn w:val="Normal"/>
    <w:qFormat/>
  </w:style>
  <w:style w:type="table" w:customStyle="1" w:styleId="TableNormal">
    <w:name w:val="Table Normal"/>
    <w:uiPriority w:val="2"/>
    <w:semiHidden/>
    <w:unhideWhenUsed/>
    <w:qFormat/>
    <w:rsid w:val="002B4341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4F050E"/>
    <w:rPr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Fontepargpadro"/>
    <w:uiPriority w:val="99"/>
    <w:unhideWhenUsed/>
    <w:rsid w:val="00FB21A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532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576E460FD75634E900BB7437C8E348B" ma:contentTypeVersion="2" ma:contentTypeDescription="Crie um novo documento." ma:contentTypeScope="" ma:versionID="59b86ab868b85a0b3989ebf8e30671df">
  <xsd:schema xmlns:xsd="http://www.w3.org/2001/XMLSchema" xmlns:xs="http://www.w3.org/2001/XMLSchema" xmlns:p="http://schemas.microsoft.com/office/2006/metadata/properties" xmlns:ns2="01c6502a-6854-40ee-9b3a-a067dd9f661b" targetNamespace="http://schemas.microsoft.com/office/2006/metadata/properties" ma:root="true" ma:fieldsID="2a3a9d213beed29dd149b0086a0bbb3b" ns2:_="">
    <xsd:import namespace="01c6502a-6854-40ee-9b3a-a067dd9f66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6502a-6854-40ee-9b3a-a067dd9f6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C2A9AE-E8D8-4CFC-8CC8-E07A17DEC1E4}">
  <ds:schemaRefs>
    <ds:schemaRef ds:uri="01c6502a-6854-40ee-9b3a-a067dd9f661b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C4D9ECB-239D-469F-9B2C-31ECADD83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6502a-6854-40ee-9b3a-a067dd9f66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A6C2CE-58FE-4F9F-BF23-7F1B94734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C054D6-9EA5-48FE-865F-AC3E158F87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439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PATRICIA MAIA</cp:lastModifiedBy>
  <cp:revision>875</cp:revision>
  <cp:lastPrinted>2023-06-23T12:50:00Z</cp:lastPrinted>
  <dcterms:created xsi:type="dcterms:W3CDTF">2021-08-30T13:20:00Z</dcterms:created>
  <dcterms:modified xsi:type="dcterms:W3CDTF">2023-06-26T14:58:00Z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0x0101008576E460FD75634E900BB7437C8E348B</vt:lpwstr>
  </property>
</Properties>
</file>