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1D" w:rsidRDefault="00374458">
      <w:pPr>
        <w:pStyle w:val="Ttulo1"/>
        <w:spacing w:before="155"/>
        <w:ind w:right="95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SÚMULA</w:t>
      </w:r>
      <w:r>
        <w:rPr>
          <w:spacing w:val="-1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DA</w:t>
      </w:r>
      <w:r>
        <w:rPr>
          <w:spacing w:val="-11"/>
          <w:sz w:val="24"/>
          <w:szCs w:val="24"/>
          <w:lang w:val="pt-BR"/>
        </w:rPr>
        <w:t xml:space="preserve"> 2</w:t>
      </w:r>
      <w:r>
        <w:rPr>
          <w:spacing w:val="-1"/>
          <w:sz w:val="24"/>
          <w:szCs w:val="24"/>
          <w:lang w:val="pt-BR"/>
        </w:rPr>
        <w:t>ª REUNIÃO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ORDINÁRIA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COA-CAU/PR • RO 02/2023</w:t>
      </w:r>
    </w:p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7E681D">
        <w:trPr>
          <w:trHeight w:val="170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27 de fevereiro de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2023, seg.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14h31min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15h56min</w:t>
            </w:r>
          </w:p>
        </w:tc>
      </w:tr>
      <w:tr w:rsidR="007E681D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Híbrido – Plenário e Comissões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presencialmente na FACULDADE CAMPO REAL – Sala COLAB, 2º Andar, Bloco Centro Tecnológico (sito à Rua Comendador Norberto, 1166, Santa Cruz – Guarapuava - PR) e: também remotamente por meio de conferência online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face a pandemia de COVID-19, pela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 </w: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t>https://conselhoarquitetura.sharepoint.com/sites/COA-CAUPR/Documentos%20Compartilhados/2023/Recordings/2%C2%AA%20REUNI%C3%83O%20ORDIN%C3%81RIA%20DA%20COA-CAU_PR-20230227_143023-Grava%C3%A7%C3%A3o%20de%20Reuni%C3%A3o.mp4?web=1</w:t>
            </w:r>
          </w:p>
        </w:tc>
      </w:tr>
    </w:tbl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7E681D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2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da Silva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7E681D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E681D" w:rsidRDefault="007E681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7" w:type="dxa"/>
            <w:tcBorders>
              <w:bottom w:val="single" w:sz="2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2785" w:type="dxa"/>
            <w:tcBorders>
              <w:bottom w:val="single" w:sz="2" w:space="0" w:color="000000"/>
              <w:right w:val="single" w:sz="4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Coordenador-Adjunto</w:t>
            </w:r>
          </w:p>
        </w:tc>
      </w:tr>
      <w:tr w:rsidR="007E681D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E681D" w:rsidRDefault="007E681D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000000"/>
              <w:bottom w:val="single" w:sz="6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2785" w:type="dxa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7E681D" w:rsidRDefault="00374458">
            <w:pPr>
              <w:pStyle w:val="TableParagraph"/>
            </w:pPr>
            <w:r>
              <w:t>Membro</w:t>
            </w:r>
          </w:p>
        </w:tc>
      </w:tr>
      <w:tr w:rsidR="007E681D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Lígia Mara de Castro Ferreira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Assistente COA-CAU/PR</w:t>
            </w:r>
          </w:p>
        </w:tc>
      </w:tr>
      <w:tr w:rsidR="007E681D">
        <w:trPr>
          <w:trHeight w:val="18"/>
        </w:trPr>
        <w:tc>
          <w:tcPr>
            <w:tcW w:w="197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Convidados </w:t>
            </w:r>
          </w:p>
        </w:tc>
        <w:tc>
          <w:tcPr>
            <w:tcW w:w="4307" w:type="dxa"/>
            <w:tcBorders>
              <w:bottom w:val="single" w:sz="6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Lucas Martins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Rieke</w:t>
            </w:r>
            <w:proofErr w:type="spellEnd"/>
          </w:p>
        </w:tc>
        <w:tc>
          <w:tcPr>
            <w:tcW w:w="2785" w:type="dxa"/>
            <w:tcBorders>
              <w:bottom w:val="single" w:sz="6" w:space="0" w:color="000000"/>
              <w:right w:val="single" w:sz="4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Gerente Geral CAU/PR</w:t>
            </w:r>
          </w:p>
        </w:tc>
      </w:tr>
      <w:tr w:rsidR="007E681D">
        <w:trPr>
          <w:trHeight w:val="18"/>
        </w:trPr>
        <w:tc>
          <w:tcPr>
            <w:tcW w:w="197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E681D" w:rsidRDefault="007E681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7" w:type="dxa"/>
            <w:tcBorders>
              <w:bottom w:val="single" w:sz="6" w:space="0" w:color="000000"/>
            </w:tcBorders>
          </w:tcPr>
          <w:p w:rsidR="007E681D" w:rsidRDefault="00374458" w:rsidP="004A5FAE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Ramo</w:t>
            </w:r>
            <w:r w:rsidR="004A5FAE">
              <w:rPr>
                <w:rFonts w:ascii="Arial" w:hAnsi="Arial" w:cs="Arial"/>
                <w:sz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lang w:val="pt-BR"/>
              </w:rPr>
              <w:t xml:space="preserve"> Prestes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Bentivenha</w:t>
            </w:r>
            <w:proofErr w:type="spellEnd"/>
          </w:p>
        </w:tc>
        <w:tc>
          <w:tcPr>
            <w:tcW w:w="2785" w:type="dxa"/>
            <w:tcBorders>
              <w:bottom w:val="single" w:sz="6" w:space="0" w:color="000000"/>
              <w:right w:val="single" w:sz="4" w:space="0" w:color="000000"/>
            </w:tcBorders>
          </w:tcPr>
          <w:p w:rsidR="007E681D" w:rsidRDefault="00374458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Gerente Jurídico CAU/PR</w:t>
            </w:r>
          </w:p>
        </w:tc>
      </w:tr>
    </w:tbl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p w:rsidR="007E681D" w:rsidRDefault="00374458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:rsidR="007E681D" w:rsidRDefault="007E681D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E681D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7E681D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7E681D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7E681D" w:rsidRDefault="0037445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Iniciada às 14h31min, 2ª Reunião Ordinária COA-CAU/PR 2023, de forma híbrida,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Coordenador CLAUDIO, Conselheiro RENE,   e com participação do </w:t>
            </w:r>
            <w:r>
              <w:rPr>
                <w:rFonts w:ascii="Arial" w:hAnsi="Arial" w:cs="Arial"/>
                <w:bCs/>
                <w:sz w:val="20"/>
                <w:lang w:val="pt-BR"/>
              </w:rPr>
              <w:t xml:space="preserve">Gerente Geral LUCAS e Gerente Jurídico RAMOM. </w:t>
            </w:r>
          </w:p>
          <w:p w:rsidR="007E681D" w:rsidRDefault="0037445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  <w:t xml:space="preserve">Após breve intervalo, retomada às 15:33 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 xml:space="preserve">2ª Reunião Ordinária COA-CAU/PR 2023, de forma híbrida, com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pt-BR"/>
              </w:rPr>
              <w:t>quórum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 xml:space="preserve"> do COORDENADOR, RENE e, RAFAELA. </w:t>
            </w:r>
          </w:p>
        </w:tc>
      </w:tr>
    </w:tbl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90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79"/>
        <w:gridCol w:w="7091"/>
      </w:tblGrid>
      <w:tr w:rsidR="007E681D">
        <w:trPr>
          <w:trHeight w:val="230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Comunicações/ Apresentações</w:t>
            </w:r>
          </w:p>
        </w:tc>
      </w:tr>
      <w:tr w:rsidR="007E681D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CLAUDIO LUIZ BRAVIM DA SILVA</w:t>
            </w:r>
          </w:p>
        </w:tc>
      </w:tr>
      <w:tr w:rsidR="007E681D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7E681D" w:rsidRDefault="0037445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 COORDENADOR comunica que esteve em férias durante o Carnaval, mas já enviou a documentação que necessitava de sua assinatura para os devidos encaminhamentos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7E681D" w:rsidRDefault="00374458" w:rsidP="004A5FAE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Registra-se que face atraso, foi encaminhada mensagem via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WhatsApp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à RAFAELA a fim de verificar se participaria da Reunião. Contudo, a mensagem não foi </w:t>
            </w:r>
            <w:r w:rsidR="004A5FAE">
              <w:rPr>
                <w:rFonts w:ascii="Arial" w:hAnsi="Arial" w:cs="Arial"/>
                <w:sz w:val="20"/>
                <w:szCs w:val="20"/>
                <w:lang w:val="pt-BR"/>
              </w:rPr>
              <w:t>recebida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até as 15:20. Assim que recebeu a </w:t>
            </w:r>
            <w:r w:rsidR="00854F89">
              <w:rPr>
                <w:rFonts w:ascii="Arial" w:hAnsi="Arial" w:cs="Arial"/>
                <w:sz w:val="20"/>
                <w:szCs w:val="20"/>
                <w:lang w:val="pt-BR"/>
              </w:rPr>
              <w:t>mensagem, 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CONSELHEIRA informou que teve um problema pessoal urgente, mas que já ingressaria na Reunião. </w:t>
            </w:r>
          </w:p>
        </w:tc>
      </w:tr>
    </w:tbl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E681D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7E681D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7E681D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7E681D" w:rsidRDefault="00C933A0" w:rsidP="00C933A0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C933A0">
              <w:rPr>
                <w:rFonts w:ascii="Arial" w:hAnsi="Arial" w:cs="Arial"/>
                <w:sz w:val="20"/>
                <w:szCs w:val="20"/>
              </w:rPr>
              <w:t>Após leitura, dada a relevância do tema, bem como, presença de LUCAS e RAMOM, o Coordenador solicitou a inversão pauta para seguinte ordem – (Instituição do Código de Conduta – Regulamento Disciplinar do CAU/PR, Leitura e aprovação de Súmula anterior e Liminar contra CAU/PR por reiteradas práticas de Assédio Moral). Pauta aprovada sem qualquer contestação por parte dos conselheiros presentes. Em razão de atividades previamente estabelecidas entre os Srs. LUCAS e R</w:t>
            </w:r>
            <w:r w:rsidRPr="00C933A0">
              <w:rPr>
                <w:rFonts w:ascii="Arial" w:hAnsi="Arial" w:cs="Arial"/>
                <w:sz w:val="20"/>
                <w:szCs w:val="20"/>
              </w:rPr>
              <w:t>AMON, estes teriam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 w:rsidRPr="00C933A0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outro compromisso as 15:30 h e</w:t>
            </w:r>
            <w:r w:rsidRPr="00C933A0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,</w:t>
            </w:r>
            <w:r w:rsidRPr="00C933A0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se ausentaram as 15:22</w:t>
            </w:r>
            <w:r w:rsidRPr="00C933A0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p w:rsidR="00303C3B" w:rsidRDefault="00303C3B">
      <w:pPr>
        <w:pStyle w:val="Corpodetexto"/>
        <w:spacing w:before="5" w:after="1"/>
        <w:rPr>
          <w:b/>
          <w:szCs w:val="14"/>
          <w:lang w:val="pt-BR"/>
        </w:rPr>
      </w:pPr>
    </w:p>
    <w:p w:rsidR="007E681D" w:rsidRDefault="00374458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lastRenderedPageBreak/>
        <w:t>ORDEM DO DIA/ EXTRAPAUTA</w:t>
      </w:r>
    </w:p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7E681D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szCs w:val="24"/>
                <w:lang w:val="pt-BR"/>
              </w:rPr>
              <w:t>1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Instituição do Código de Conduta – Regulamento Disciplinar do CAU/PR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E681D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Proposta Nº 01/2023 PRES-CAU/PR</w:t>
            </w:r>
          </w:p>
        </w:tc>
      </w:tr>
      <w:tr w:rsidR="007E681D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4"/>
                <w:lang w:val="pt-BR"/>
              </w:rPr>
              <w:t>CLAUDIO LUIZ BRAVIM DA SILVA</w:t>
            </w:r>
          </w:p>
        </w:tc>
      </w:tr>
      <w:tr w:rsidR="007E681D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6" w:space="0" w:color="000000"/>
            </w:tcBorders>
          </w:tcPr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CLAUDIO esclarece que a respectiva Proposta foi encaminhada a todos os CONSELHEIROS por e-mail e, questiona se todos leram o documento.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Propõe, por se tratar de um documento extenso, que a Proposta seja discutida pela COA, levantando apenas se há alguma colocação, observação ou questionamento, visando assim atender a demanda e dar os devidos encaminhamentos à matéria.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 solicita a LUCAS e RAMOM breve relato sobre a Proposta.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LUCAS em nome do PRESIDENTE, GABINETE e GERÊNCIA GERAL inicia evidenciando que o Código de Conduta é intenção da Presidência de muito tempo, tendo sido a Proposta construída embasando-se no Código de Conduta de outros CAU/UF e, em conjunto à Gerência Jurídica do CAU/PR. Menciona que o entendimento é de que os Códigos anteriores à Gestão atual seriam inválidos por não possuírem assinatura e não terem  a publicação devida.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Argumenta que face últimos acontecimentos e a respectiva carência da documentação, há urgente necessidade de implementação da normatização interna para  maior segurança jurídica e harmonia no convívio. Faz-se assim necessário o quanto antes submeter a aprovação e apreciação do Código de Conduta aos Conselheiros, estando a proposta apresentada aberta à emendas, alterações e, eventuais supressões e adições (textos), para publicidade  após a aprovação em Plenária; visando que todos os funcionários, conselheiros, colaboradores, arquitetos e, inclusive os leigos estejam cientes dessa transparência de segurança jurídica que somente o Código de Conduta poderá trazer ao Conselho.    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RAMOM sequencia a parte técnica orientando sobre o que seria o Código de Conduta  e as suas especificidades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Diz que o Código é uma previsibilidade, bem como, a minuta apresentada é uma minuta trabalhada a partir de experiências dos demais CAU/UF como CAU/RS, CAU/SP, CAU/MG, CAU/MT e, a ideia seria aproveitar o que deu certo em cada um dos Estados e aplicar no CAU/PR as regras e previsões que estão dispersas, compilando-as no Código de Condutas.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Explica que o Código prevê prazos e fluxogramas justamente para garantir que haja começo, meio e fim. Ou seja, em cada momento que seja solicitado um fluxo, demanda ou irregularidade, será possível saber como processar, organizar e principalmente dar segurança ao trabalhador, a gestão e a terceiros.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Comenta que o Código é relativamente extenso, 32 páginas, todavia não traz nenhum tipo de inovação em relação ao que já é aplicado hoje na prática.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RENE, observando que o Glossário em publicações jurídicas frequentemente estão localizados ao término do documento, questiona se não seria mais interessante que o Código seguisse esse padrão, realocando  o  Glossário da posição inicial para a final do documento. 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RIEKE esclarece que no final foram anexados 3 fluxogramas visando praticidade didática na aplicação da referida normatização. Mas a localização da apresentação do Glossário é indiferente, entretanto a alocação inicial pode auxiliar no entendimento ante a interpretação da letra jurídica. </w:t>
            </w:r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BRAVIM, considerando que as colocações do GERENTE GERAL e GERENTE JURÍDICO  expõe</w:t>
            </w:r>
            <w:r w:rsidR="00EB36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entendimento da neces</w:t>
            </w:r>
            <w:r w:rsidR="009C5C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sidade de aprovação da Proposta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coloca-a em votação.</w:t>
            </w:r>
            <w:bookmarkStart w:id="0" w:name="_GoBack"/>
            <w:bookmarkEnd w:id="0"/>
          </w:p>
          <w:p w:rsidR="007E681D" w:rsidRDefault="0037445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Posto 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Deliberação n.º 01/2023 – COA-CAU/PR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sendo aprovada por dois votos favoráveis (BRAVIM e RENE)</w:t>
            </w:r>
            <w:r w:rsidR="004A5F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A5FAE">
              <w:rPr>
                <w:rFonts w:ascii="Arial" w:hAnsi="Arial" w:cs="Arial"/>
                <w:sz w:val="20"/>
                <w:szCs w:val="20"/>
                <w:lang w:val="pt-BR"/>
              </w:rPr>
              <w:t xml:space="preserve">e, 1 ausência (RAFAELA face ainda não </w:t>
            </w:r>
            <w:r w:rsidR="004A5FAE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ter ingressado na  presente Reunião)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E681D" w:rsidRDefault="00374458">
            <w:pPr>
              <w:tabs>
                <w:tab w:val="left" w:pos="4968"/>
              </w:tabs>
              <w:spacing w:line="276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Deliberou:</w:t>
            </w:r>
          </w:p>
          <w:p w:rsidR="007E681D" w:rsidRDefault="00374458">
            <w:pPr>
              <w:tabs>
                <w:tab w:val="left" w:pos="4968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 Recomendar e aprovar 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Minuta Proposta</w:t>
            </w:r>
            <w:r>
              <w:rPr>
                <w:rFonts w:ascii="Arial" w:hAnsi="Arial" w:cs="Arial"/>
                <w:sz w:val="20"/>
                <w:szCs w:val="20"/>
              </w:rPr>
              <w:t xml:space="preserve"> na Deliberação nº 01/2023 PRES-CAU/PR; </w:t>
            </w:r>
          </w:p>
          <w:p w:rsidR="007E681D" w:rsidRDefault="00374458">
            <w:pPr>
              <w:tabs>
                <w:tab w:val="left" w:pos="4968"/>
              </w:tabs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pt-BR"/>
              </w:rPr>
              <w:t>Encaminhar para inserção em PAUTA da POPR n.º 0152/2023, 28/02/2023, a Proposta de Instituição do Código de Conduta do CAU/PR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(anexa)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</w:tr>
    </w:tbl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7E681D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7E681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7E681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:rsidR="007E681D" w:rsidRDefault="00374458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leitura e pequenos ajustes, a Súmula da 1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COA-CAU/PR • RO Nº 01/2023 foi aprovada com 2 votos favoráveis (RENE e BRAVIM) e, 1 ausência (RAFAELA face ainda não ter ingressado na  presente Reunião). </w:t>
            </w:r>
          </w:p>
        </w:tc>
      </w:tr>
    </w:tbl>
    <w:p w:rsidR="007E681D" w:rsidRDefault="007E681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7E681D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129" w:type="dxa"/>
            <w:tcBorders>
              <w:top w:val="single" w:sz="6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Liminar contra CAU/PR por reiteradas práticas de Assédio Moral </w:t>
            </w:r>
          </w:p>
        </w:tc>
      </w:tr>
      <w:tr w:rsidR="007E681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Link boletim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Fenasera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encaminhado por Cons. RAFAELA WEIGERT</w:t>
            </w:r>
          </w:p>
        </w:tc>
      </w:tr>
      <w:tr w:rsidR="007E681D">
        <w:trPr>
          <w:trHeight w:val="170"/>
        </w:trPr>
        <w:tc>
          <w:tcPr>
            <w:tcW w:w="19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29" w:type="dxa"/>
            <w:tcBorders>
              <w:bottom w:val="single" w:sz="4" w:space="0" w:color="000000"/>
            </w:tcBorders>
          </w:tcPr>
          <w:p w:rsidR="007E681D" w:rsidRDefault="0037445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RAFAELA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WEIGERT</w:t>
            </w:r>
          </w:p>
        </w:tc>
      </w:tr>
      <w:tr w:rsidR="007E681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7E681D" w:rsidRDefault="00374458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6" w:space="0" w:color="000000"/>
            </w:tcBorders>
          </w:tcPr>
          <w:p w:rsidR="007E681D" w:rsidRDefault="00374458" w:rsidP="00250D27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RAFAELA diz que recebeu questionamentos de Arquitetos a respeito da matéria encaminhada via </w:t>
            </w:r>
            <w:r>
              <w:rPr>
                <w:rFonts w:ascii="Arial" w:eastAsia="Cambria" w:hAnsi="Arial" w:cs="Arial"/>
                <w:i/>
                <w:iCs/>
                <w:sz w:val="20"/>
                <w:szCs w:val="20"/>
                <w:lang w:val="pt-BR"/>
              </w:rPr>
              <w:t>WhatsApp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sobre uma Liminar contra o CAU/PR por práticas de Assédio Moral e, acredita que se faz necessário solicitar maiores esclarecimentos à Presidência, estendendo-se a solicitação ao Jurídico.</w:t>
            </w:r>
          </w:p>
          <w:p w:rsidR="007E681D" w:rsidRDefault="00374458" w:rsidP="00250D27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BRAVIM concorda com a sugestão de WEIGERT entendendo que seria coerente a referida solicitação.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7E681D" w:rsidRDefault="00374458" w:rsidP="00250D27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eastAsia="Cambria" w:hAnsi="Arial" w:cs="Arial"/>
                <w:sz w:val="20"/>
                <w:szCs w:val="20"/>
                <w:shd w:val="clear" w:color="auto" w:fill="FFFFFF"/>
                <w:lang w:val="pt-BR"/>
              </w:rPr>
              <w:t>RENE acrescenta que solicitar esclarecimento sobre o teor do processo, com detalhamento e histórico de número de processos envolvidos seria de grande relevância.</w:t>
            </w:r>
          </w:p>
          <w:p w:rsidR="007E681D" w:rsidRDefault="00374458" w:rsidP="00250D27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Posto à </w:t>
            </w:r>
            <w:r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Deliberação n.º 02/2023 – COA-CAU/PR</w:t>
            </w:r>
            <w:r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sendo aprovada de forma unânime, por: </w:t>
            </w:r>
          </w:p>
          <w:p w:rsidR="007E681D" w:rsidRDefault="00374458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</w:pPr>
            <w:r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Deliberou: </w:t>
            </w:r>
          </w:p>
          <w:p w:rsidR="007E681D" w:rsidRDefault="00374458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a) Encaminhar esta Deliberação à Presidência do CAU/PR solicitando:   </w:t>
            </w:r>
          </w:p>
          <w:p w:rsidR="007E681D" w:rsidRDefault="00374458">
            <w:pPr>
              <w:pStyle w:val="PargrafodaLista"/>
              <w:shd w:val="clear" w:color="auto" w:fill="FFFFFF"/>
              <w:ind w:left="1080" w:firstLine="0"/>
              <w:jc w:val="both"/>
              <w:textAlignment w:val="baseline"/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1-  Esclarecimentos acerca da matéria que deu origem ao Processo Jurídico citado no boletim (anexo);   </w:t>
            </w:r>
          </w:p>
          <w:p w:rsidR="007E681D" w:rsidRDefault="00374458">
            <w:pPr>
              <w:pStyle w:val="PargrafodaLista"/>
              <w:shd w:val="clear" w:color="auto" w:fill="FFFFFF"/>
              <w:ind w:left="1080" w:firstLine="0"/>
              <w:jc w:val="both"/>
              <w:textAlignment w:val="baseline"/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2- Encaminhar ao Jurídico do CAU/PR solicitação de parecer indicando teor, fase e quantidade de processos que compõem a ação que resultou na liminar contra </w:t>
            </w:r>
            <w:r w:rsidR="00C403F2"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o </w:t>
            </w:r>
            <w:proofErr w:type="gramStart"/>
            <w:r w:rsidR="00C403F2"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CAU. </w:t>
            </w:r>
            <w:r>
              <w:rPr>
                <w:rFonts w:ascii="Arial" w:eastAsia="Cambria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  </w:t>
            </w:r>
            <w:proofErr w:type="gramEnd"/>
          </w:p>
        </w:tc>
      </w:tr>
    </w:tbl>
    <w:p w:rsidR="007E681D" w:rsidRDefault="00374458">
      <w:pPr>
        <w:pStyle w:val="Corpodetexto"/>
        <w:spacing w:before="240" w:after="240"/>
        <w:ind w:right="6"/>
        <w:jc w:val="center"/>
      </w:pPr>
      <w:r>
        <w:rPr>
          <w:rFonts w:ascii="Arial" w:hAnsi="Arial" w:cs="Arial"/>
          <w:lang w:val="pt-BR"/>
        </w:rPr>
        <w:t>Curitiba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(PR),</w:t>
      </w:r>
      <w:r>
        <w:rPr>
          <w:rFonts w:ascii="Arial" w:hAnsi="Arial" w:cs="Arial"/>
          <w:spacing w:val="-2"/>
          <w:lang w:val="pt-BR"/>
        </w:rPr>
        <w:t xml:space="preserve"> 27 de fevereiro </w:t>
      </w:r>
      <w:r>
        <w:rPr>
          <w:rFonts w:ascii="Arial" w:hAnsi="Arial" w:cs="Arial"/>
          <w:lang w:val="pt-BR"/>
        </w:rPr>
        <w:t>de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202</w:t>
      </w:r>
      <w:r w:rsidR="00C403F2">
        <w:rPr>
          <w:rFonts w:ascii="Arial" w:hAnsi="Arial" w:cs="Arial"/>
          <w:lang w:val="pt-BR"/>
        </w:rPr>
        <w:t>3</w:t>
      </w:r>
      <w:r>
        <w:rPr>
          <w:rFonts w:ascii="Arial" w:hAnsi="Arial" w:cs="Arial"/>
          <w:lang w:val="pt-BR"/>
        </w:rPr>
        <w:t>.</w:t>
      </w:r>
    </w:p>
    <w:p w:rsidR="007E681D" w:rsidRDefault="00374458">
      <w:pPr>
        <w:ind w:left="142" w:right="158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>
        <w:rPr>
          <w:rFonts w:ascii="Arial" w:hAnsi="Arial" w:cs="Arial"/>
          <w:spacing w:val="1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membros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Plenário,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convidados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colaboradores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Conselho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a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implantação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reuniões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deliberativas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virtuais,</w:t>
      </w:r>
      <w:r>
        <w:rPr>
          <w:rFonts w:ascii="Arial" w:hAnsi="Arial" w:cs="Arial"/>
          <w:spacing w:val="-48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atesto a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veracidade e 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autenticidade das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informações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prestadas</w:t>
      </w:r>
      <w:r>
        <w:rPr>
          <w:rFonts w:ascii="Arial" w:hAnsi="Arial" w:cs="Arial"/>
          <w:sz w:val="20"/>
          <w:lang w:val="pt-BR"/>
        </w:rPr>
        <w:t>.</w:t>
      </w:r>
    </w:p>
    <w:p w:rsidR="007E681D" w:rsidRDefault="007E681D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7E681D" w:rsidRDefault="007E681D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7E681D" w:rsidRDefault="007E681D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7E681D" w:rsidRDefault="007E681D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7E681D">
        <w:trPr>
          <w:trHeight w:val="450"/>
        </w:trPr>
        <w:tc>
          <w:tcPr>
            <w:tcW w:w="4676" w:type="dxa"/>
            <w:vAlign w:val="center"/>
          </w:tcPr>
          <w:p w:rsidR="007E681D" w:rsidRDefault="00374458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CLAUDIO LUIZ BRAVIM DA SILVA</w:t>
            </w:r>
          </w:p>
          <w:p w:rsidR="007E681D" w:rsidRDefault="00374458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7E681D" w:rsidRDefault="00374458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RENE JOSE RODRIGUES JUNIOR</w:t>
            </w:r>
          </w:p>
          <w:p w:rsidR="007E681D" w:rsidRDefault="00374458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Coord. Adjunto COA-CAU/PR</w:t>
            </w:r>
          </w:p>
        </w:tc>
      </w:tr>
    </w:tbl>
    <w:p w:rsidR="007E681D" w:rsidRDefault="007E681D">
      <w:pPr>
        <w:pStyle w:val="Corpodetexto"/>
        <w:spacing w:before="5" w:after="1"/>
        <w:ind w:left="142" w:right="158"/>
        <w:jc w:val="both"/>
        <w:rPr>
          <w:b/>
          <w:sz w:val="2"/>
          <w:szCs w:val="2"/>
          <w:lang w:val="pt-BR"/>
        </w:rPr>
      </w:pPr>
    </w:p>
    <w:p w:rsidR="007E681D" w:rsidRDefault="007E681D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7E681D" w:rsidRDefault="007E681D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7E681D" w:rsidRDefault="007E681D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7E681D" w:rsidRDefault="007E681D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7E681D">
        <w:trPr>
          <w:trHeight w:val="450"/>
        </w:trPr>
        <w:tc>
          <w:tcPr>
            <w:tcW w:w="4676" w:type="dxa"/>
            <w:vAlign w:val="center"/>
          </w:tcPr>
          <w:p w:rsidR="007E681D" w:rsidRDefault="00374458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RAFAELA WEIGERT</w:t>
            </w:r>
          </w:p>
          <w:p w:rsidR="007E681D" w:rsidRDefault="00374458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7E681D" w:rsidRDefault="00374458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LÍGIA MARA DE CASTRO FERREIRA</w:t>
            </w:r>
          </w:p>
          <w:p w:rsidR="007E681D" w:rsidRDefault="00374458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lang w:val="pt-BR"/>
              </w:rPr>
              <w:t>Assistente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da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p w:rsidR="007E681D" w:rsidRDefault="007E681D">
      <w:pPr>
        <w:sectPr w:rsidR="007E681D">
          <w:headerReference w:type="default" r:id="rId11"/>
          <w:footerReference w:type="default" r:id="rId12"/>
          <w:pgSz w:w="11906" w:h="16838"/>
          <w:pgMar w:top="1701" w:right="1134" w:bottom="1701" w:left="1701" w:header="437" w:footer="1327" w:gutter="0"/>
          <w:cols w:space="720"/>
          <w:formProt w:val="0"/>
          <w:docGrid w:linePitch="100" w:charSpace="20480"/>
        </w:sectPr>
      </w:pPr>
    </w:p>
    <w:p w:rsidR="007E681D" w:rsidRDefault="00374458">
      <w:pPr>
        <w:pStyle w:val="Ttulo1"/>
        <w:spacing w:before="80" w:after="1"/>
        <w:ind w:left="142"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2ª</w:t>
      </w:r>
      <w:r>
        <w:rPr>
          <w:rFonts w:ascii="Arial" w:hAnsi="Arial" w:cs="Arial"/>
          <w:spacing w:val="-4"/>
          <w:lang w:val="pt-BR"/>
        </w:rPr>
        <w:t xml:space="preserve"> </w:t>
      </w:r>
      <w:r>
        <w:rPr>
          <w:rFonts w:ascii="Arial" w:hAnsi="Arial" w:cs="Arial"/>
          <w:lang w:val="pt-BR"/>
        </w:rPr>
        <w:t>REUNIÃO</w:t>
      </w:r>
      <w:r>
        <w:rPr>
          <w:rFonts w:ascii="Arial" w:hAnsi="Arial" w:cs="Arial"/>
          <w:spacing w:val="-3"/>
          <w:lang w:val="pt-BR"/>
        </w:rPr>
        <w:t xml:space="preserve"> ORDINÁRIA </w:t>
      </w:r>
      <w:r>
        <w:rPr>
          <w:rFonts w:ascii="Arial" w:hAnsi="Arial" w:cs="Arial"/>
          <w:lang w:val="pt-BR"/>
        </w:rPr>
        <w:t>2023</w:t>
      </w:r>
      <w:r>
        <w:rPr>
          <w:rFonts w:ascii="Arial" w:hAnsi="Arial" w:cs="Arial"/>
          <w:spacing w:val="-3"/>
          <w:lang w:val="pt-BR"/>
        </w:rPr>
        <w:t xml:space="preserve"> </w:t>
      </w:r>
      <w:r>
        <w:rPr>
          <w:rFonts w:ascii="Arial" w:hAnsi="Arial" w:cs="Arial"/>
          <w:lang w:val="pt-BR"/>
        </w:rPr>
        <w:t>DA</w:t>
      </w:r>
      <w:r>
        <w:rPr>
          <w:rFonts w:ascii="Arial" w:hAnsi="Arial" w:cs="Arial"/>
          <w:spacing w:val="-3"/>
          <w:lang w:val="pt-BR"/>
        </w:rPr>
        <w:t xml:space="preserve"> </w:t>
      </w:r>
      <w:r>
        <w:rPr>
          <w:rFonts w:ascii="Arial" w:hAnsi="Arial" w:cs="Arial"/>
          <w:lang w:val="pt-BR"/>
        </w:rPr>
        <w:t>COA-CAU/PR</w:t>
      </w:r>
    </w:p>
    <w:p w:rsidR="007E681D" w:rsidRDefault="00374458">
      <w:pPr>
        <w:pStyle w:val="Corpodetexto"/>
        <w:spacing w:before="1"/>
        <w:ind w:right="6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Videoconferência</w:t>
      </w:r>
    </w:p>
    <w:p w:rsidR="007E681D" w:rsidRDefault="007E681D">
      <w:pPr>
        <w:pStyle w:val="Corpodetexto"/>
        <w:spacing w:before="8"/>
        <w:rPr>
          <w:sz w:val="18"/>
          <w:szCs w:val="18"/>
          <w:lang w:val="pt-BR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6"/>
        <w:gridCol w:w="3691"/>
        <w:gridCol w:w="879"/>
        <w:gridCol w:w="888"/>
        <w:gridCol w:w="880"/>
        <w:gridCol w:w="887"/>
      </w:tblGrid>
      <w:tr w:rsidR="007E681D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1</w:t>
            </w:r>
          </w:p>
        </w:tc>
      </w:tr>
      <w:tr w:rsidR="007E681D">
        <w:trPr>
          <w:trHeight w:val="230"/>
        </w:trPr>
        <w:tc>
          <w:tcPr>
            <w:tcW w:w="184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681D">
        <w:trPr>
          <w:trHeight w:val="230"/>
        </w:trPr>
        <w:tc>
          <w:tcPr>
            <w:tcW w:w="1845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7E681D">
        <w:trPr>
          <w:trHeight w:val="230"/>
        </w:trPr>
        <w:tc>
          <w:tcPr>
            <w:tcW w:w="18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30"/>
        </w:trPr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30"/>
        </w:trPr>
        <w:tc>
          <w:tcPr>
            <w:tcW w:w="184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E681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7E681D" w:rsidRDefault="007E681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DELIBERAÇÃO INSTITUIÇÃO DO CÓDIGO DE CONDUTA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CAU/PR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da Silva.</w:t>
            </w:r>
          </w:p>
        </w:tc>
      </w:tr>
      <w:tr w:rsidR="007E681D">
        <w:trPr>
          <w:trHeight w:val="113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7E681D" w:rsidRDefault="00374458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20"/>
          <w:lang w:val="pt-BR"/>
        </w:rPr>
        <w:t>Folha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de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5"/>
        <w:gridCol w:w="3692"/>
        <w:gridCol w:w="879"/>
        <w:gridCol w:w="888"/>
        <w:gridCol w:w="879"/>
        <w:gridCol w:w="888"/>
      </w:tblGrid>
      <w:tr w:rsidR="007E681D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681D">
        <w:trPr>
          <w:trHeight w:val="230"/>
        </w:trPr>
        <w:tc>
          <w:tcPr>
            <w:tcW w:w="1844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7E681D">
        <w:trPr>
          <w:trHeight w:val="23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E681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7E681D" w:rsidRDefault="007E681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DA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pt-BR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ª REUNIÃO</w:t>
            </w:r>
            <w:r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ORDINÁRIA</w:t>
            </w:r>
            <w:r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COA-CAU/PR • RO 01/2023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da Silva.</w:t>
            </w:r>
          </w:p>
        </w:tc>
      </w:tr>
    </w:tbl>
    <w:p w:rsidR="007E681D" w:rsidRDefault="007E681D"/>
    <w:p w:rsidR="007E681D" w:rsidRDefault="00374458">
      <w:pPr>
        <w:pStyle w:val="Corpodetexto"/>
        <w:spacing w:before="8"/>
        <w:rPr>
          <w:sz w:val="18"/>
          <w:szCs w:val="18"/>
          <w:lang w:val="pt-BR"/>
        </w:rPr>
      </w:pPr>
      <w:r>
        <w:br w:type="page"/>
      </w:r>
    </w:p>
    <w:p w:rsidR="007E681D" w:rsidRDefault="007E681D">
      <w:pPr>
        <w:pStyle w:val="Corpodetexto"/>
        <w:spacing w:before="8"/>
        <w:rPr>
          <w:sz w:val="18"/>
          <w:szCs w:val="18"/>
          <w:lang w:val="pt-BR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6"/>
        <w:gridCol w:w="3691"/>
        <w:gridCol w:w="879"/>
        <w:gridCol w:w="888"/>
        <w:gridCol w:w="880"/>
        <w:gridCol w:w="887"/>
      </w:tblGrid>
      <w:tr w:rsidR="007E681D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3</w:t>
            </w:r>
          </w:p>
        </w:tc>
      </w:tr>
      <w:tr w:rsidR="007E681D">
        <w:trPr>
          <w:trHeight w:val="230"/>
        </w:trPr>
        <w:tc>
          <w:tcPr>
            <w:tcW w:w="184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681D">
        <w:trPr>
          <w:trHeight w:val="230"/>
        </w:trPr>
        <w:tc>
          <w:tcPr>
            <w:tcW w:w="1845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7E681D">
        <w:trPr>
          <w:trHeight w:val="230"/>
        </w:trPr>
        <w:tc>
          <w:tcPr>
            <w:tcW w:w="18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30"/>
        </w:trPr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30"/>
        </w:trPr>
        <w:tc>
          <w:tcPr>
            <w:tcW w:w="184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37445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681D" w:rsidRDefault="007E681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7E681D" w:rsidRDefault="007E681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681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DELIBERAÇÃO 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  <w:lang w:val="pt-BR"/>
              </w:rPr>
              <w:t>LIMINAR CONTRA CAU/PR POR REITERADAS PRÁTICAS DE ASSÉDIO MORAL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3BC7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3BC7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7E681D" w:rsidRDefault="00374458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da Silva.</w:t>
            </w:r>
          </w:p>
        </w:tc>
      </w:tr>
      <w:tr w:rsidR="007E681D">
        <w:trPr>
          <w:trHeight w:val="113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E681D" w:rsidRDefault="007E681D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7E681D" w:rsidRDefault="007E681D">
      <w:pPr>
        <w:spacing w:before="8"/>
        <w:jc w:val="center"/>
        <w:rPr>
          <w:rFonts w:ascii="Arial" w:hAnsi="Arial" w:cs="Arial"/>
          <w:sz w:val="18"/>
          <w:szCs w:val="18"/>
          <w:lang w:val="pt-BR"/>
        </w:rPr>
      </w:pPr>
    </w:p>
    <w:sectPr w:rsidR="007E681D">
      <w:headerReference w:type="default" r:id="rId13"/>
      <w:footerReference w:type="default" r:id="rId14"/>
      <w:pgSz w:w="11906" w:h="16838"/>
      <w:pgMar w:top="1701" w:right="1134" w:bottom="1701" w:left="1701" w:header="439" w:footer="1329" w:gutter="0"/>
      <w:cols w:space="720"/>
      <w:formProt w:val="0"/>
      <w:docGrid w:linePitch="10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5D" w:rsidRDefault="00D00D5D">
      <w:r>
        <w:separator/>
      </w:r>
    </w:p>
  </w:endnote>
  <w:endnote w:type="continuationSeparator" w:id="0">
    <w:p w:rsidR="00D00D5D" w:rsidRDefault="00D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D" w:rsidRDefault="00374458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17" behindDoc="1" locked="0" layoutInCell="0" allowOverlap="1" wp14:anchorId="41546929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74235" cy="49276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424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81D" w:rsidRDefault="00374458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7E681D" w:rsidRDefault="00374458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7E681D" w:rsidRDefault="00374458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27 de fevereiro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2.7pt;margin-top:776.6pt;width:368pt;height:38.75pt;mso-wrap-style:square;v-text-anchor:top;mso-position-horizontal:center;mso-position-horizontal-relative:margin;mso-position-vertical-relative:page" wp14:anchorId="4154692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27 de fevereiro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23" behindDoc="1" locked="0" layoutInCell="0" allowOverlap="1" wp14:anchorId="33A076B9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81D" w:rsidRDefault="00374458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5C9D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9C5C9D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076B9" id="Text Box 1" o:spid="_x0000_s1028" style="position:absolute;margin-left:525.7pt;margin-top:797.05pt;width:20.8pt;height:12.45pt;z-index:-503316457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" o:allowincell="f" filled="f" stroked="f" strokeweight="0">
              <v:textbox inset="0,0,0,0">
                <w:txbxContent>
                  <w:p w:rsidR="007E681D" w:rsidRDefault="00374458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C5C9D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9C5C9D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D" w:rsidRDefault="00374458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31" behindDoc="1" locked="0" layoutInCell="0" allowOverlap="1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81D" w:rsidRDefault="00374458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7E681D" w:rsidRDefault="00374458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7E681D" w:rsidRDefault="00374458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27 de fevereiro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9.7pt;margin-top:776.6pt;width:374pt;height:38.75pt;mso-wrap-style:square;v-text-anchor:top;mso-position-horizontal:center;mso-position-horizontal-relative:margin;mso-position-vertical-relative:page" wp14:anchorId="31CDD2E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27 de fevereiro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35" behindDoc="1" locked="0" layoutInCell="0" allowOverlap="1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81D" w:rsidRDefault="00374458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5C9D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9C5C9D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EF64" id="Text Box 6" o:spid="_x0000_s1031" style="position:absolute;margin-left:525.7pt;margin-top:797.05pt;width:20.8pt;height:12.45pt;z-index:-503316445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" o:allowincell="f" filled="f" stroked="f" strokeweight="0">
              <v:textbox inset="0,0,0,0">
                <w:txbxContent>
                  <w:p w:rsidR="007E681D" w:rsidRDefault="00374458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C5C9D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9C5C9D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5D" w:rsidRDefault="00D00D5D">
      <w:r>
        <w:separator/>
      </w:r>
    </w:p>
  </w:footnote>
  <w:footnote w:type="continuationSeparator" w:id="0">
    <w:p w:rsidR="00D00D5D" w:rsidRDefault="00D0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D" w:rsidRDefault="00374458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6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11" behindDoc="1" locked="0" layoutInCell="0" allowOverlap="1" wp14:anchorId="33B3D78C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81D" w:rsidRDefault="00374458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33B3D78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D" w:rsidRDefault="00374458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27" behindDoc="1" locked="0" layoutInCell="0" allowOverlap="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681D" w:rsidRDefault="00374458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7417E37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5615"/>
    <w:multiLevelType w:val="multilevel"/>
    <w:tmpl w:val="6B24E5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FB74868"/>
    <w:multiLevelType w:val="multilevel"/>
    <w:tmpl w:val="F3E2C7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4A075E4"/>
    <w:multiLevelType w:val="multilevel"/>
    <w:tmpl w:val="FA3439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517F4619"/>
    <w:multiLevelType w:val="multilevel"/>
    <w:tmpl w:val="E36C2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300D5B"/>
    <w:multiLevelType w:val="multilevel"/>
    <w:tmpl w:val="F3E2C7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73AB3ECF"/>
    <w:multiLevelType w:val="multilevel"/>
    <w:tmpl w:val="A900070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7386E5F"/>
    <w:multiLevelType w:val="multilevel"/>
    <w:tmpl w:val="FA3086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1D"/>
    <w:rsid w:val="00183069"/>
    <w:rsid w:val="00205D3E"/>
    <w:rsid w:val="00250D27"/>
    <w:rsid w:val="00303C3B"/>
    <w:rsid w:val="00374458"/>
    <w:rsid w:val="004A5FAE"/>
    <w:rsid w:val="004B643F"/>
    <w:rsid w:val="007E681D"/>
    <w:rsid w:val="00854F89"/>
    <w:rsid w:val="009C5C9D"/>
    <w:rsid w:val="00C403F2"/>
    <w:rsid w:val="00C933A0"/>
    <w:rsid w:val="00D00D5D"/>
    <w:rsid w:val="00DF3BC7"/>
    <w:rsid w:val="00EB3673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62BA-62F1-4877-8EA0-5432B86C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405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ormaltextrun">
    <w:name w:val="normaltextrun"/>
    <w:basedOn w:val="Fontepargpadro"/>
    <w:qFormat/>
    <w:rsid w:val="00AF6458"/>
  </w:style>
  <w:style w:type="character" w:customStyle="1" w:styleId="eop">
    <w:name w:val="eop"/>
    <w:basedOn w:val="Fontepargpadro"/>
    <w:qFormat/>
    <w:rsid w:val="00AF645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Numerao123">
    <w:name w:val="Numeração 12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9" ma:contentTypeDescription="Crie um novo documento." ma:contentTypeScope="" ma:versionID="344f034b0a7af20f9cea8163822a2b7a">
  <xsd:schema xmlns:xsd="http://www.w3.org/2001/XMLSchema" xmlns:xs="http://www.w3.org/2001/XMLSchema" xmlns:p="http://schemas.microsoft.com/office/2006/metadata/properties" xmlns:ns2="01c6502a-6854-40ee-9b3a-a067dd9f661b" xmlns:ns3="c9fe977f-c54a-4ecf-a68c-1c81dc056ce7" targetNamespace="http://schemas.microsoft.com/office/2006/metadata/properties" ma:root="true" ma:fieldsID="772e5eedf7667eda885d4688c610d165" ns2:_="" ns3:_="">
    <xsd:import namespace="01c6502a-6854-40ee-9b3a-a067dd9f661b"/>
    <xsd:import namespace="c9fe977f-c54a-4ecf-a68c-1c81dc05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977f-c54a-4ecf-a68c-1c81dc05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85D7-228D-49E7-9F3D-B7AEA917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c9fe977f-c54a-4ecf-a68c-1c81dc0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25818-E541-4955-AB12-EE94470C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BEC99-581A-425A-AFA9-0E075FBAA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B5573-0E29-4DB0-B78C-AE4FEDCF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5</Pages>
  <Words>1606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346</cp:revision>
  <cp:lastPrinted>2021-05-10T23:03:00Z</cp:lastPrinted>
  <dcterms:created xsi:type="dcterms:W3CDTF">2022-12-13T03:26:00Z</dcterms:created>
  <dcterms:modified xsi:type="dcterms:W3CDTF">2023-05-10T17:08:00Z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  <property fmtid="{D5CDD505-2E9C-101B-9397-08002B2CF9AE}" pid="3" name="Created">
    <vt:filetime>2021-03-09T00:00:00Z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2021-03-15T00:00:00Z</vt:filetime>
  </property>
</Properties>
</file>