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2" w:space="0" w:color="7F7F7F" w:themeColor="text1" w:themeTint="80"/>
          <w:bottom w:val="single" w:sz="6" w:space="0" w:color="7F7F7F" w:themeColor="text1" w:themeTint="80"/>
          <w:insideH w:val="single" w:sz="2" w:space="0" w:color="7F7F7F" w:themeColor="text1" w:themeTint="80"/>
          <w:insideV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A3776B" w14:paraId="432B8A16" w14:textId="77777777" w:rsidTr="003A6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6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DDDDDD"/>
          </w:tcPr>
          <w:p w14:paraId="595D1969" w14:textId="77777777" w:rsidR="00A3776B" w:rsidRDefault="00F25923" w:rsidP="00000808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6" w:space="0" w:color="7F7F7F" w:themeColor="text1" w:themeTint="80"/>
              <w:left w:val="nil"/>
              <w:bottom w:val="single" w:sz="2" w:space="0" w:color="7F7F7F" w:themeColor="text1" w:themeTint="80"/>
            </w:tcBorders>
          </w:tcPr>
          <w:p w14:paraId="63A4C522" w14:textId="166CE29F" w:rsidR="00A3776B" w:rsidRDefault="00F25923" w:rsidP="00CF039F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 w:rsidR="00CF039F">
              <w:rPr>
                <w:rFonts w:ascii="Times New Roman" w:hAnsi="Times New Roman"/>
                <w:iCs/>
                <w:color w:val="000000" w:themeColor="text1"/>
                <w:szCs w:val="24"/>
              </w:rPr>
              <w:t>1731761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220F49"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 xml:space="preserve"> – RDA nº 2</w:t>
            </w:r>
            <w:r w:rsidR="00CF039F">
              <w:rPr>
                <w:rFonts w:ascii="Times New Roman" w:hAnsi="Times New Roman"/>
                <w:iCs/>
                <w:color w:val="000000" w:themeColor="text1"/>
                <w:szCs w:val="24"/>
              </w:rPr>
              <w:t>72</w:t>
            </w:r>
            <w:r w:rsidR="00220F49">
              <w:rPr>
                <w:rFonts w:ascii="Times New Roman" w:hAnsi="Times New Roman"/>
                <w:iCs/>
                <w:color w:val="000000" w:themeColor="text1"/>
                <w:szCs w:val="24"/>
              </w:rPr>
              <w:t>2</w:t>
            </w:r>
          </w:p>
        </w:tc>
      </w:tr>
      <w:tr w:rsidR="00A3776B" w14:paraId="4154E649" w14:textId="77777777" w:rsidTr="003A6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2" w:space="0" w:color="7F7F7F" w:themeColor="text1" w:themeTint="80"/>
              <w:bottom w:val="none" w:sz="0" w:space="0" w:color="auto"/>
              <w:right w:val="nil"/>
            </w:tcBorders>
            <w:shd w:val="clear" w:color="auto" w:fill="DDDDDD"/>
          </w:tcPr>
          <w:p w14:paraId="785D3492" w14:textId="77777777" w:rsidR="00A3776B" w:rsidRDefault="00F25923" w:rsidP="00000808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2" w:space="0" w:color="7F7F7F" w:themeColor="text1" w:themeTint="80"/>
              <w:left w:val="nil"/>
              <w:bottom w:val="none" w:sz="0" w:space="0" w:color="auto"/>
            </w:tcBorders>
          </w:tcPr>
          <w:p w14:paraId="2AB6C94A" w14:textId="092230BC" w:rsidR="00A3776B" w:rsidRDefault="00F25923" w:rsidP="00000808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Comissão de Exercício Profissional </w:t>
            </w:r>
            <w:r w:rsidR="00000808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 CEP-CAU/PR</w:t>
            </w:r>
          </w:p>
        </w:tc>
      </w:tr>
      <w:tr w:rsidR="00A3776B" w14:paraId="08E10686" w14:textId="77777777" w:rsidTr="003A695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6" w:space="0" w:color="7F7F7F" w:themeColor="text1" w:themeTint="80"/>
              <w:right w:val="nil"/>
            </w:tcBorders>
            <w:shd w:val="clear" w:color="auto" w:fill="DDDDDD"/>
          </w:tcPr>
          <w:p w14:paraId="71136684" w14:textId="77777777" w:rsidR="00A3776B" w:rsidRDefault="00F25923" w:rsidP="00000808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left w:val="nil"/>
              <w:bottom w:val="single" w:sz="6" w:space="0" w:color="7F7F7F" w:themeColor="text1" w:themeTint="80"/>
            </w:tcBorders>
          </w:tcPr>
          <w:p w14:paraId="1050DAA8" w14:textId="01C88E30" w:rsidR="00A3776B" w:rsidRDefault="00F25923" w:rsidP="00000808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Requerimento de Registro </w:t>
            </w:r>
            <w:r w:rsidR="00CF039F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de Direito Autoral – LUIZ RIBEIRO DIAS</w:t>
            </w:r>
          </w:p>
        </w:tc>
      </w:tr>
      <w:tr w:rsidR="00A3776B" w14:paraId="6631E070" w14:textId="77777777" w:rsidTr="003A6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DDDDD"/>
          </w:tcPr>
          <w:p w14:paraId="3BC3EB97" w14:textId="4C394F95" w:rsidR="00A3776B" w:rsidRDefault="00F25923" w:rsidP="00000808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DELIBERAÇÃO Nº </w:t>
            </w:r>
            <w:r w:rsidR="00CF039F">
              <w:rPr>
                <w:rFonts w:ascii="Times New Roman" w:hAnsi="Times New Roman" w:cs="Times New Roman"/>
                <w:color w:val="000000" w:themeColor="text1"/>
                <w:szCs w:val="24"/>
              </w:rPr>
              <w:t>140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/202</w:t>
            </w:r>
            <w:r w:rsidR="00220F49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0B401DCB" w14:textId="12786C4E" w:rsidR="00A3776B" w:rsidRDefault="00F25923" w:rsidP="00000808">
      <w:pPr>
        <w:pStyle w:val="Corpodetexto"/>
        <w:spacing w:before="24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</w:t>
      </w:r>
      <w:r w:rsidR="00220F49">
        <w:rPr>
          <w:rFonts w:ascii="Times New Roman" w:hAnsi="Times New Roman"/>
        </w:rPr>
        <w:t>mente de forma híbrida no dia 2</w:t>
      </w:r>
      <w:r w:rsidR="00CF039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de </w:t>
      </w:r>
      <w:r w:rsidR="00CF039F">
        <w:rPr>
          <w:rFonts w:ascii="Times New Roman" w:hAnsi="Times New Roman"/>
        </w:rPr>
        <w:t xml:space="preserve">setembro </w:t>
      </w:r>
      <w:r>
        <w:rPr>
          <w:rFonts w:ascii="Times New Roman" w:hAnsi="Times New Roman"/>
        </w:rPr>
        <w:t>de 202</w:t>
      </w:r>
      <w:r w:rsidR="00220F49">
        <w:rPr>
          <w:rFonts w:ascii="Times New Roman" w:hAnsi="Times New Roman"/>
        </w:rPr>
        <w:t>3</w:t>
      </w:r>
      <w:r>
        <w:rPr>
          <w:rFonts w:ascii="Times New Roman" w:hAnsi="Times New Roman"/>
        </w:rPr>
        <w:t>, no uso das competências que lhe conferem o Regimento Interno do CAU/PR, após análise do assunto em epígrafe, e</w:t>
      </w:r>
    </w:p>
    <w:p w14:paraId="35C3BE54" w14:textId="77777777" w:rsidR="00A3776B" w:rsidRDefault="00F25923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14:paraId="31695E3B" w14:textId="373F520E" w:rsidR="00A3776B" w:rsidRDefault="00F25923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que o requerente é Arquiteto e Urbanista;</w:t>
      </w:r>
      <w:r w:rsidR="003A6956">
        <w:rPr>
          <w:rFonts w:ascii="Times New Roman" w:hAnsi="Times New Roman"/>
        </w:rPr>
        <w:t xml:space="preserve"> e</w:t>
      </w:r>
    </w:p>
    <w:p w14:paraId="3250BC60" w14:textId="421BCE00" w:rsidR="00A3776B" w:rsidRDefault="00F25923">
      <w:pPr>
        <w:pStyle w:val="Corpodetexto"/>
        <w:ind w:left="0" w:firstLine="0"/>
        <w:rPr>
          <w:rFonts w:ascii="Times New Roman" w:hAnsi="Times New Roman" w:cs="Times New Roman"/>
          <w:bCs/>
          <w:szCs w:val="24"/>
          <w:shd w:val="clear" w:color="auto" w:fill="FFFFFF"/>
        </w:rPr>
      </w:pPr>
      <w:r>
        <w:rPr>
          <w:rFonts w:ascii="Times New Roman" w:hAnsi="Times New Roman"/>
        </w:rPr>
        <w:t>Con</w:t>
      </w:r>
      <w:r w:rsidR="00220F49">
        <w:rPr>
          <w:rFonts w:ascii="Times New Roman" w:hAnsi="Times New Roman"/>
        </w:rPr>
        <w:t xml:space="preserve">siderando o </w:t>
      </w:r>
      <w:r w:rsidR="00000808">
        <w:rPr>
          <w:rFonts w:ascii="Times New Roman" w:hAnsi="Times New Roman"/>
        </w:rPr>
        <w:t xml:space="preserve">Protocolo SICCAU </w:t>
      </w:r>
      <w:r w:rsidR="00220F49">
        <w:rPr>
          <w:rFonts w:ascii="Times New Roman" w:hAnsi="Times New Roman"/>
        </w:rPr>
        <w:t>nº 1</w:t>
      </w:r>
      <w:r w:rsidR="00CF039F">
        <w:rPr>
          <w:rFonts w:ascii="Times New Roman" w:hAnsi="Times New Roman"/>
        </w:rPr>
        <w:t>731761</w:t>
      </w:r>
      <w:r>
        <w:rPr>
          <w:rFonts w:ascii="Times New Roman" w:hAnsi="Times New Roman"/>
        </w:rPr>
        <w:t>/202</w:t>
      </w:r>
      <w:r w:rsidR="00220F4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– RDA nº 2</w:t>
      </w:r>
      <w:r w:rsidR="00CF039F">
        <w:rPr>
          <w:rFonts w:ascii="Times New Roman" w:hAnsi="Times New Roman"/>
        </w:rPr>
        <w:t>72</w:t>
      </w:r>
      <w:r w:rsidR="00220F49">
        <w:rPr>
          <w:rFonts w:ascii="Times New Roman" w:hAnsi="Times New Roman"/>
        </w:rPr>
        <w:t>2</w:t>
      </w:r>
      <w:r w:rsidR="0000080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Solicitação de registro de direito autoral do Arquiteto e Urbanista </w:t>
      </w:r>
      <w:r w:rsidR="00CF039F">
        <w:rPr>
          <w:rFonts w:ascii="Times New Roman" w:hAnsi="Times New Roman"/>
        </w:rPr>
        <w:t>Luiz Ribeiro Dias</w:t>
      </w:r>
      <w:r>
        <w:rPr>
          <w:rFonts w:ascii="Times New Roman" w:hAnsi="Times New Roman"/>
        </w:rPr>
        <w:t>, CAU nº A1</w:t>
      </w:r>
      <w:r w:rsidR="00CF039F">
        <w:rPr>
          <w:rFonts w:ascii="Times New Roman" w:hAnsi="Times New Roman"/>
        </w:rPr>
        <w:t>87785-2</w:t>
      </w:r>
      <w:r>
        <w:rPr>
          <w:rFonts w:ascii="Times New Roman" w:hAnsi="Times New Roman"/>
        </w:rPr>
        <w:t>, referente a atividade com a descrição</w:t>
      </w:r>
      <w:r w:rsidR="0000080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“</w:t>
      </w:r>
      <w:r w:rsidR="00CF039F">
        <w:rPr>
          <w:rFonts w:ascii="Times New Roman" w:hAnsi="Times New Roman"/>
        </w:rPr>
        <w:t>Projeto Sistema Construtivo Vernacular da Etinia Kaingang</w:t>
      </w:r>
      <w:r w:rsidR="00220F49" w:rsidRPr="00220F49">
        <w:rPr>
          <w:rFonts w:ascii="Times New Roman" w:hAnsi="Times New Roman" w:cs="Times New Roman"/>
          <w:bCs/>
          <w:szCs w:val="24"/>
          <w:shd w:val="clear" w:color="auto" w:fill="FFFFFF"/>
        </w:rPr>
        <w:t>”</w:t>
      </w:r>
      <w:r w:rsidR="00CF039F">
        <w:rPr>
          <w:rFonts w:ascii="Times New Roman" w:hAnsi="Times New Roman" w:cs="Times New Roman"/>
          <w:bCs/>
          <w:szCs w:val="24"/>
          <w:shd w:val="clear" w:color="auto" w:fill="FFFFFF"/>
        </w:rPr>
        <w:t>.</w:t>
      </w:r>
    </w:p>
    <w:p w14:paraId="60D6CD64" w14:textId="77777777" w:rsidR="00CF039F" w:rsidRPr="00220F49" w:rsidRDefault="00CF039F">
      <w:pPr>
        <w:pStyle w:val="Corpodetexto"/>
        <w:ind w:left="0" w:firstLine="0"/>
        <w:rPr>
          <w:rFonts w:ascii="Times New Roman" w:hAnsi="Times New Roman" w:cs="Times New Roman"/>
          <w:szCs w:val="24"/>
        </w:rPr>
      </w:pPr>
    </w:p>
    <w:p w14:paraId="5E577887" w14:textId="77777777" w:rsidR="00A3776B" w:rsidRDefault="00F25923" w:rsidP="00000808">
      <w:pPr>
        <w:spacing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109DA72D" w14:textId="30E771F3" w:rsidR="00A3776B" w:rsidRDefault="00CF039F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Indeferir a solicitação, </w:t>
      </w:r>
      <w:r w:rsidR="00F25923">
        <w:rPr>
          <w:rFonts w:ascii="Times New Roman" w:hAnsi="Times New Roman"/>
        </w:rPr>
        <w:t xml:space="preserve">visto que não há nenhuma proposta </w:t>
      </w:r>
      <w:r>
        <w:rPr>
          <w:rFonts w:ascii="Times New Roman" w:hAnsi="Times New Roman"/>
        </w:rPr>
        <w:t xml:space="preserve">arquitetônica, técnica, formal </w:t>
      </w:r>
      <w:r w:rsidR="00F25923">
        <w:rPr>
          <w:rFonts w:ascii="Times New Roman" w:hAnsi="Times New Roman"/>
        </w:rPr>
        <w:t xml:space="preserve">que justifique a solicitação de direito autoral, tendo em vista que os apontamentos </w:t>
      </w:r>
      <w:r w:rsidR="00000808">
        <w:rPr>
          <w:rFonts w:ascii="Times New Roman" w:hAnsi="Times New Roman"/>
        </w:rPr>
        <w:t xml:space="preserve">no pedido </w:t>
      </w:r>
      <w:r w:rsidR="00F25923">
        <w:rPr>
          <w:rFonts w:ascii="Times New Roman" w:hAnsi="Times New Roman"/>
        </w:rPr>
        <w:t>não se enquadram nos requisitos estabelecidos na Lei nº 12.378/2010 e Resolução nº 67/2013</w:t>
      </w:r>
      <w:r w:rsidR="00F25923">
        <w:rPr>
          <w:rFonts w:ascii="Times New Roman" w:eastAsia="Calibri" w:hAnsi="Times New Roman"/>
          <w:iCs/>
          <w:sz w:val="22"/>
          <w:lang w:eastAsia="en-US"/>
        </w:rPr>
        <w:t>;</w:t>
      </w:r>
    </w:p>
    <w:p w14:paraId="0B233361" w14:textId="77777777" w:rsidR="00A3776B" w:rsidRDefault="00F25923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 w14:paraId="2B7A7C65" w14:textId="77777777" w:rsidR="003A6956" w:rsidRDefault="003A6956" w:rsidP="003A6956">
      <w:pPr>
        <w:pStyle w:val="Corpodetexto"/>
        <w:rPr>
          <w:rFonts w:ascii="Times New Roman" w:hAnsi="Times New Roman"/>
        </w:rPr>
      </w:pPr>
    </w:p>
    <w:p w14:paraId="49E576A2" w14:textId="77777777" w:rsidR="00A3776B" w:rsidRDefault="00F25923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3A0B55B0" w14:textId="77777777" w:rsidR="00CF039F" w:rsidRDefault="00CF039F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6F94F606" w14:textId="5A3181B1" w:rsidR="00A3776B" w:rsidRDefault="00CF039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Maringá</w:t>
      </w:r>
      <w:r w:rsidR="00000808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220F49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1</w:t>
      </w:r>
      <w:r w:rsidR="00F2592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setembr</w:t>
      </w:r>
      <w:r w:rsidR="00220F49">
        <w:rPr>
          <w:rFonts w:ascii="Times New Roman" w:hAnsi="Times New Roman" w:cs="Times New Roman"/>
          <w:szCs w:val="24"/>
        </w:rPr>
        <w:t>o de 2023</w:t>
      </w:r>
      <w:r w:rsidR="00F25923">
        <w:rPr>
          <w:rFonts w:ascii="Times New Roman" w:hAnsi="Times New Roman" w:cs="Times New Roman"/>
          <w:szCs w:val="24"/>
        </w:rPr>
        <w:t>.</w:t>
      </w:r>
    </w:p>
    <w:p w14:paraId="40AF4330" w14:textId="77777777" w:rsidR="00A3776B" w:rsidRDefault="00A3776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087D9C9" w14:textId="77777777" w:rsidR="003A6956" w:rsidRDefault="003A695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20F49" w:rsidRPr="00A30CF2" w14:paraId="3EF05383" w14:textId="77777777" w:rsidTr="003A6956">
        <w:trPr>
          <w:trHeight w:val="2154"/>
        </w:trPr>
        <w:tc>
          <w:tcPr>
            <w:tcW w:w="4962" w:type="dxa"/>
            <w:vAlign w:val="bottom"/>
          </w:tcPr>
          <w:p w14:paraId="1EB14E59" w14:textId="77777777" w:rsidR="00220F49" w:rsidRPr="00220F49" w:rsidRDefault="00220F49" w:rsidP="00A1003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31771DE" w14:textId="77777777" w:rsidR="00220F49" w:rsidRPr="00220F49" w:rsidRDefault="00220F49" w:rsidP="00A1003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20F49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5781AB5" w14:textId="77777777" w:rsidR="00220F49" w:rsidRPr="00220F49" w:rsidRDefault="00220F49" w:rsidP="00A1003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20F49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6BA5490C" w14:textId="77777777" w:rsidR="00220F49" w:rsidRPr="00220F49" w:rsidRDefault="00220F49" w:rsidP="00A1003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20F49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220F49" w:rsidRPr="00A30CF2" w14:paraId="7EA0DA40" w14:textId="77777777" w:rsidTr="003A6956">
        <w:trPr>
          <w:trHeight w:val="2154"/>
        </w:trPr>
        <w:tc>
          <w:tcPr>
            <w:tcW w:w="4962" w:type="dxa"/>
            <w:vAlign w:val="bottom"/>
          </w:tcPr>
          <w:p w14:paraId="24C08FB3" w14:textId="77777777" w:rsidR="00220F49" w:rsidRPr="00220F49" w:rsidRDefault="00220F49" w:rsidP="00A1003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20F49"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HUTNER JUNIOR</w:t>
            </w:r>
          </w:p>
          <w:p w14:paraId="0A5587F8" w14:textId="77777777" w:rsidR="00220F49" w:rsidRPr="00220F49" w:rsidRDefault="00220F49" w:rsidP="00A1003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20F49">
              <w:rPr>
                <w:rFonts w:ascii="Times New Roman" w:hAnsi="Times New Roman" w:cs="Times New Roman"/>
                <w:szCs w:val="24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0E4DE294" w14:textId="77777777" w:rsidR="00220F49" w:rsidRPr="00220F49" w:rsidRDefault="00220F49" w:rsidP="00A1003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20F49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5CFA050E" w14:textId="77777777" w:rsidR="00220F49" w:rsidRPr="00220F49" w:rsidRDefault="00220F49" w:rsidP="00A1003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0F49">
              <w:rPr>
                <w:rFonts w:ascii="Times New Roman" w:hAnsi="Times New Roman" w:cs="Times New Roman"/>
                <w:szCs w:val="24"/>
                <w:lang w:eastAsia="en-US"/>
              </w:rPr>
              <w:t>Membro</w:t>
            </w:r>
          </w:p>
        </w:tc>
      </w:tr>
    </w:tbl>
    <w:p w14:paraId="578E93BA" w14:textId="77777777" w:rsidR="00220F49" w:rsidRDefault="00220F49" w:rsidP="00220F49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3C63205" w14:textId="75831919" w:rsidR="00220F49" w:rsidRPr="00220F49" w:rsidRDefault="00CF039F" w:rsidP="00220F49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lastRenderedPageBreak/>
        <w:t>9</w:t>
      </w:r>
      <w:r w:rsidR="00220F49" w:rsidRPr="00220F49">
        <w:rPr>
          <w:rFonts w:ascii="Times New Roman" w:eastAsia="Calibri" w:hAnsi="Times New Roman" w:cs="Times New Roman"/>
          <w:b/>
          <w:bCs/>
          <w:szCs w:val="24"/>
        </w:rPr>
        <w:t>ª REUNIÃO ORDINÁRIA 2023 DA CEP-CAU/PR</w:t>
      </w:r>
    </w:p>
    <w:p w14:paraId="3579AF6D" w14:textId="77777777" w:rsidR="00220F49" w:rsidRPr="00220F49" w:rsidRDefault="00220F49" w:rsidP="00220F49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szCs w:val="24"/>
        </w:rPr>
      </w:pPr>
      <w:r w:rsidRPr="00220F49">
        <w:rPr>
          <w:rFonts w:ascii="Times New Roman" w:eastAsia="Calibri" w:hAnsi="Times New Roman" w:cs="Times New Roman"/>
          <w:szCs w:val="24"/>
        </w:rPr>
        <w:t>Videoconferência</w:t>
      </w:r>
    </w:p>
    <w:p w14:paraId="184BB8A0" w14:textId="77777777" w:rsidR="00220F49" w:rsidRPr="00220F49" w:rsidRDefault="00220F49" w:rsidP="00220F49">
      <w:pPr>
        <w:spacing w:before="240"/>
        <w:jc w:val="center"/>
        <w:rPr>
          <w:rFonts w:ascii="Times New Roman" w:hAnsi="Times New Roman" w:cs="Times New Roman"/>
          <w:szCs w:val="24"/>
        </w:rPr>
      </w:pPr>
      <w:r w:rsidRPr="00220F49">
        <w:rPr>
          <w:rFonts w:ascii="Times New Roman" w:eastAsia="Cambria" w:hAnsi="Times New Roman" w:cs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220F49" w:rsidRPr="00220F49" w14:paraId="131AE6CD" w14:textId="77777777" w:rsidTr="00A10039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2BF6854D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b/>
                <w:bCs/>
                <w:szCs w:val="24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2B64B723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51D27D39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b/>
                <w:bCs/>
                <w:szCs w:val="24"/>
              </w:rPr>
              <w:t>Votação</w:t>
            </w:r>
          </w:p>
        </w:tc>
      </w:tr>
      <w:tr w:rsidR="00220F49" w:rsidRPr="00220F49" w14:paraId="3233E0FA" w14:textId="77777777" w:rsidTr="00A10039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14F9F4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1C5B0F3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2233AA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b/>
                <w:bCs/>
                <w:szCs w:val="24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324F558" w14:textId="77777777" w:rsidR="00220F49" w:rsidRPr="00220F49" w:rsidRDefault="00220F49" w:rsidP="00A10039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b/>
                <w:bCs/>
                <w:szCs w:val="24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E52316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b/>
                <w:bCs/>
                <w:szCs w:val="24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7FCEF9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b/>
                <w:bCs/>
                <w:szCs w:val="24"/>
              </w:rPr>
              <w:t>Ausên.</w:t>
            </w:r>
          </w:p>
        </w:tc>
      </w:tr>
      <w:tr w:rsidR="00220F49" w:rsidRPr="00220F49" w14:paraId="46B34DC8" w14:textId="77777777" w:rsidTr="00A10039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4AAB58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szCs w:val="24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A9BFE40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szCs w:val="24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75A854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szCs w:val="24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C77882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66CC79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BF0F1C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</w:p>
        </w:tc>
      </w:tr>
      <w:tr w:rsidR="00220F49" w:rsidRPr="00220F49" w14:paraId="6420BB2C" w14:textId="77777777" w:rsidTr="00A10039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BBDCBA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szCs w:val="24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0FBB11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220F49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883971" w14:textId="4166C1A1" w:rsidR="00220F49" w:rsidRPr="00220F49" w:rsidRDefault="00CF039F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  <w:r>
              <w:rPr>
                <w:rFonts w:ascii="Times New Roman" w:eastAsia="Cambria" w:hAnsi="Times New Roman" w:cs="Times New Roman"/>
                <w:szCs w:val="24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8107BB8" w14:textId="7E863A51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B670940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ADABA0F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</w:p>
        </w:tc>
      </w:tr>
      <w:tr w:rsidR="00220F49" w:rsidRPr="00220F49" w14:paraId="488A1B55" w14:textId="77777777" w:rsidTr="00A10039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B96C36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szCs w:val="24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793CAB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szCs w:val="24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01938ED" w14:textId="1E1F068C" w:rsidR="00220F49" w:rsidRPr="00220F49" w:rsidRDefault="00CF039F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Cs w:val="24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A9968C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01200C" w14:textId="7E7822D1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374621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</w:p>
        </w:tc>
      </w:tr>
      <w:tr w:rsidR="00220F49" w:rsidRPr="00220F49" w14:paraId="0A77FAC8" w14:textId="77777777" w:rsidTr="00A10039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5476052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szCs w:val="24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E471ED4" w14:textId="77777777" w:rsidR="00220F49" w:rsidRPr="00220F49" w:rsidRDefault="00220F49" w:rsidP="00A10039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Cs w:val="24"/>
              </w:rPr>
            </w:pPr>
            <w:r w:rsidRPr="00220F49">
              <w:rPr>
                <w:rFonts w:ascii="Times New Roman" w:hAnsi="Times New Roman" w:cs="Times New Roman"/>
                <w:szCs w:val="24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9767A5E" w14:textId="274AE029" w:rsidR="00220F49" w:rsidRPr="00220F49" w:rsidRDefault="00CF039F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Cs w:val="24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1412955" w14:textId="61DCB39F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DBA321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40E0F90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</w:p>
        </w:tc>
      </w:tr>
      <w:tr w:rsidR="00220F49" w:rsidRPr="00220F49" w14:paraId="544C32F6" w14:textId="77777777" w:rsidTr="00000808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DC7A9C" w14:textId="77777777" w:rsidR="00220F49" w:rsidRPr="00220F49" w:rsidRDefault="00220F49" w:rsidP="00A10039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058961B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833EB6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230988BC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FCF6C1D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3737562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F6AEE7E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</w:tr>
      <w:tr w:rsidR="00220F49" w:rsidRPr="00000808" w14:paraId="706044CA" w14:textId="77777777" w:rsidTr="00000808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0A4BE362" w14:textId="3C4F4CB9" w:rsidR="00220F49" w:rsidRPr="00000808" w:rsidRDefault="00220F49" w:rsidP="00A10039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00080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Histórico da votação: </w:t>
            </w:r>
            <w:r w:rsidR="00CF039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9</w:t>
            </w:r>
            <w:r w:rsidRPr="00000808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ª REUNIÃO ORDINÁRIA 2023 DA CEP-CAU/PR</w:t>
            </w:r>
          </w:p>
          <w:p w14:paraId="1C5EDC2E" w14:textId="22799A3A" w:rsidR="00220F49" w:rsidRPr="00000808" w:rsidRDefault="00220F49" w:rsidP="00A10039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00080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Data: </w:t>
            </w:r>
            <w:r w:rsidRPr="00000808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2</w:t>
            </w:r>
            <w:r w:rsidR="00CF039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1</w:t>
            </w:r>
            <w:r w:rsidRPr="00000808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/0</w:t>
            </w:r>
            <w:r w:rsidR="00CF039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9</w:t>
            </w:r>
            <w:r w:rsidRPr="00000808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/2023</w:t>
            </w:r>
          </w:p>
          <w:p w14:paraId="7E317F50" w14:textId="0318E24A" w:rsidR="00220F49" w:rsidRPr="00000808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000808">
              <w:rPr>
                <w:rFonts w:ascii="Times New Roman" w:eastAsia="Cambria" w:hAnsi="Times New Roman" w:cs="Times New Roman"/>
                <w:sz w:val="20"/>
                <w:szCs w:val="20"/>
              </w:rPr>
              <w:t>Matéria em votação:</w:t>
            </w:r>
            <w:r w:rsidRPr="00000808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 Protocolo </w:t>
            </w:r>
            <w:r w:rsidR="00CF039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1731761/2023 – RDA 272</w:t>
            </w:r>
            <w:r w:rsidRPr="0000080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  <w:p w14:paraId="4BEE1F84" w14:textId="6521B226" w:rsidR="00220F49" w:rsidRPr="00000808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0080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Resultado da votação: </w:t>
            </w:r>
            <w:r w:rsidRPr="00000808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Sim </w:t>
            </w:r>
            <w:r w:rsidRPr="00000808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 w:rsidR="00CF039F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  <w:r w:rsidRPr="0000080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), </w:t>
            </w:r>
            <w:r w:rsidRPr="00000808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Não</w:t>
            </w:r>
            <w:r w:rsidRPr="0000080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</w:t>
            </w:r>
            <w:r w:rsidR="00CF039F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  <w:r w:rsidRPr="0000080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), </w:t>
            </w:r>
            <w:r w:rsidRPr="00000808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Abstenções</w:t>
            </w:r>
            <w:r w:rsidRPr="0000080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</w:t>
            </w:r>
            <w:r w:rsidR="00CF039F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  <w:r w:rsidRPr="0000080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), </w:t>
            </w:r>
            <w:r w:rsidRPr="00000808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Ausências</w:t>
            </w:r>
            <w:r w:rsidRPr="0000080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(0) de um </w:t>
            </w:r>
            <w:r w:rsidRPr="00000808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Total</w:t>
            </w:r>
            <w:r w:rsidRPr="0000080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(4) </w:t>
            </w:r>
            <w:r w:rsidRPr="0000080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Conselheiros</w:t>
            </w:r>
          </w:p>
          <w:p w14:paraId="093BE3BF" w14:textId="77777777" w:rsidR="00220F49" w:rsidRPr="00000808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00080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Ocorrências: </w:t>
            </w:r>
            <w:r w:rsidRPr="00000808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Nenhuma.</w:t>
            </w:r>
          </w:p>
          <w:p w14:paraId="599CD33A" w14:textId="4163A305" w:rsidR="00220F49" w:rsidRPr="00000808" w:rsidRDefault="00220F49" w:rsidP="00A10039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00080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Assistência: </w:t>
            </w:r>
            <w:r w:rsidRPr="00000808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Tessa Paduano Rodrigues</w:t>
            </w:r>
            <w:r w:rsidRPr="0000080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000808" w:rsidRPr="00000808">
              <w:rPr>
                <w:rFonts w:ascii="Times New Roman" w:eastAsia="Cambria" w:hAnsi="Times New Roman" w:cs="Times New Roman"/>
                <w:sz w:val="20"/>
                <w:szCs w:val="20"/>
              </w:rPr>
              <w:t>•</w:t>
            </w:r>
            <w:r w:rsidRPr="0000080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Condução Trabalhos: </w:t>
            </w:r>
            <w:r w:rsidRPr="0000080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Walter Gustavo Linzmeyer</w:t>
            </w:r>
          </w:p>
        </w:tc>
      </w:tr>
    </w:tbl>
    <w:p w14:paraId="461ABE19" w14:textId="77777777" w:rsidR="00220F49" w:rsidRDefault="00220F49" w:rsidP="00000808">
      <w:pPr>
        <w:jc w:val="center"/>
        <w:rPr>
          <w:rFonts w:ascii="Times New Roman" w:eastAsia="Calibri" w:hAnsi="Times New Roman"/>
          <w:b/>
          <w:bCs/>
          <w:szCs w:val="24"/>
        </w:rPr>
      </w:pPr>
    </w:p>
    <w:sectPr w:rsidR="00220F49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C2E3" w14:textId="77777777" w:rsidR="001037FA" w:rsidRDefault="001037FA">
      <w:pPr>
        <w:spacing w:after="0" w:line="240" w:lineRule="auto"/>
      </w:pPr>
      <w:r>
        <w:separator/>
      </w:r>
    </w:p>
  </w:endnote>
  <w:endnote w:type="continuationSeparator" w:id="0">
    <w:p w14:paraId="7CCD76E7" w14:textId="77777777" w:rsidR="001037FA" w:rsidRDefault="0010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0107" w14:textId="77777777" w:rsidR="00A3776B" w:rsidRDefault="00A3776B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80E8" w14:textId="77777777" w:rsidR="00000808" w:rsidRDefault="00000808" w:rsidP="00000808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3D261D72" w14:textId="77777777" w:rsidR="00000808" w:rsidRDefault="00000808" w:rsidP="00000808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7A447E18" w14:textId="111A898E" w:rsidR="00000808" w:rsidRDefault="00000808" w:rsidP="00000808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>
      <w:rPr>
        <w:rFonts w:ascii="DaxCondensed" w:hAnsi="DaxCondensed"/>
        <w:b/>
        <w:color w:val="A6A6A6"/>
        <w:spacing w:val="1"/>
        <w:sz w:val="18"/>
      </w:rPr>
      <w:t xml:space="preserve"> </w:t>
    </w:r>
    <w:r w:rsidR="00CF039F">
      <w:rPr>
        <w:rFonts w:ascii="DaxCondensed" w:hAnsi="DaxCondensed"/>
        <w:b/>
        <w:color w:val="A6A6A6"/>
        <w:spacing w:val="1"/>
        <w:sz w:val="18"/>
      </w:rPr>
      <w:t>140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CF039F">
      <w:rPr>
        <w:rFonts w:ascii="DaxCondensed" w:hAnsi="DaxCondensed"/>
        <w:b/>
        <w:color w:val="A6A6A6"/>
        <w:spacing w:val="-2"/>
        <w:sz w:val="18"/>
      </w:rPr>
      <w:t xml:space="preserve"> 21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CF039F">
      <w:rPr>
        <w:rFonts w:ascii="DaxCondensed" w:hAnsi="DaxCondensed"/>
        <w:b/>
        <w:color w:val="A6A6A6"/>
        <w:spacing w:val="-3"/>
        <w:sz w:val="18"/>
      </w:rPr>
      <w:t>setembro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09B5" w14:textId="77777777" w:rsidR="00A3776B" w:rsidRDefault="00F25923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14:paraId="5148531F" w14:textId="77777777" w:rsidR="00A3776B" w:rsidRDefault="00F25923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5EA9BB74" w14:textId="77777777" w:rsidR="00A3776B" w:rsidRDefault="00F25923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C62C" w14:textId="77777777" w:rsidR="001037FA" w:rsidRDefault="001037FA">
      <w:pPr>
        <w:spacing w:after="0" w:line="240" w:lineRule="auto"/>
      </w:pPr>
      <w:r>
        <w:separator/>
      </w:r>
    </w:p>
  </w:footnote>
  <w:footnote w:type="continuationSeparator" w:id="0">
    <w:p w14:paraId="0769A7A2" w14:textId="77777777" w:rsidR="001037FA" w:rsidRDefault="0010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34028"/>
      <w:docPartObj>
        <w:docPartGallery w:val="Page Numbers (Top of Page)"/>
        <w:docPartUnique/>
      </w:docPartObj>
    </w:sdtPr>
    <w:sdtContent>
      <w:p w14:paraId="21949291" w14:textId="77777777" w:rsidR="00A3776B" w:rsidRDefault="00F25923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04A513E6" wp14:editId="4BF9241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F039F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F039F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5BC79333" w14:textId="77777777" w:rsidR="00A3776B" w:rsidRDefault="00A3776B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52FA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4F052A66"/>
    <w:multiLevelType w:val="multilevel"/>
    <w:tmpl w:val="85A472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01735018">
    <w:abstractNumId w:val="0"/>
  </w:num>
  <w:num w:numId="2" w16cid:durableId="2083410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6B"/>
    <w:rsid w:val="00000808"/>
    <w:rsid w:val="001037FA"/>
    <w:rsid w:val="00220F49"/>
    <w:rsid w:val="003A6956"/>
    <w:rsid w:val="00850293"/>
    <w:rsid w:val="009D337A"/>
    <w:rsid w:val="00A3776B"/>
    <w:rsid w:val="00A876FF"/>
    <w:rsid w:val="00CF039F"/>
    <w:rsid w:val="00DA186E"/>
    <w:rsid w:val="00F1108F"/>
    <w:rsid w:val="00F2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4CCE"/>
  <w15:docId w15:val="{B4BD1801-62AF-4CE9-A302-F4A5E5B6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paragraph" w:customStyle="1" w:styleId="TableParagraph">
    <w:name w:val="Table Paragraph"/>
    <w:basedOn w:val="Normal"/>
    <w:qFormat/>
    <w:rsid w:val="00220F49"/>
    <w:pPr>
      <w:ind w:left="108" w:firstLine="0"/>
    </w:pPr>
  </w:style>
  <w:style w:type="character" w:customStyle="1" w:styleId="CorpodetextoChar">
    <w:name w:val="Corpo de texto Char"/>
    <w:basedOn w:val="Fontepargpadro"/>
    <w:link w:val="Corpodetexto"/>
    <w:rsid w:val="00220F49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000808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#140/2023 CEP-CAU/PR</dc:title>
  <dc:subject/>
  <dc:creator>Walter Gustavo Linzmeyer</dc:creator>
  <cp:keywords>CAU/PR</cp:keywords>
  <dc:description/>
  <cp:lastModifiedBy>Walter Gustavo Linzmeyer</cp:lastModifiedBy>
  <cp:revision>4</cp:revision>
  <cp:lastPrinted>2023-10-31T00:31:00Z</cp:lastPrinted>
  <dcterms:created xsi:type="dcterms:W3CDTF">2023-10-31T00:31:00Z</dcterms:created>
  <dcterms:modified xsi:type="dcterms:W3CDTF">2023-10-31T00:31:00Z</dcterms:modified>
  <dc:language>pt-BR</dc:language>
</cp:coreProperties>
</file>