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5" w:rsidRDefault="00590B95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590B95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B95" w:rsidRDefault="001C7180" w:rsidP="001C718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>ORDINÁRIA COA – CAU/PR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B95" w:rsidRDefault="002E6DD6" w:rsidP="005F1EF9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</w:t>
            </w:r>
            <w:r w:rsidR="00A956CC">
              <w:rPr>
                <w:rFonts w:ascii="Arial" w:hAnsi="Arial" w:cs="Arial"/>
                <w:sz w:val="20"/>
                <w:szCs w:val="20"/>
                <w:lang w:val="pt-BR" w:eastAsia="en-US"/>
              </w:rPr>
              <w:t>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Pr="00F02170" w:rsidRDefault="008C2C4C" w:rsidP="008C2C4C">
            <w:pPr>
              <w:pStyle w:val="TableParagraph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Aprovação de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s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07/2021 COA-CAU/PR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/2021 COA-CAU/PR</w:t>
            </w:r>
            <w:r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/2021 COA-CAU/PR</w:t>
            </w:r>
            <w:r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bookmarkStart w:id="1" w:name="_GoBack"/>
            <w:bookmarkEnd w:id="1"/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590B95" w:rsidRDefault="004551BF" w:rsidP="008C2C4C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DELIBERAÇÃO n.º </w:t>
            </w:r>
            <w:r w:rsidR="00DF54C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8C2C4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A956CC"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:rsidR="00590B95" w:rsidRDefault="00A956CC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2E6DD6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2E6DD6">
        <w:rPr>
          <w:rFonts w:ascii="Arial" w:eastAsia="Times New Roman" w:hAnsi="Arial" w:cs="Arial"/>
          <w:sz w:val="20"/>
          <w:szCs w:val="20"/>
        </w:rPr>
        <w:t>outu</w:t>
      </w:r>
      <w:r w:rsidR="002B6DBE">
        <w:rPr>
          <w:rFonts w:ascii="Arial" w:eastAsia="Times New Roman" w:hAnsi="Arial" w:cs="Arial"/>
          <w:sz w:val="20"/>
          <w:szCs w:val="20"/>
        </w:rPr>
        <w:t>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4551BF" w:rsidRDefault="00A956CC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percalços ocorridos devido </w:t>
      </w:r>
      <w:r w:rsidR="00CB5FFF">
        <w:rPr>
          <w:rStyle w:val="Nenhum"/>
          <w:rFonts w:ascii="Arial" w:eastAsia="Arial" w:hAnsi="Arial" w:cs="Arial"/>
          <w:color w:val="000000"/>
          <w:sz w:val="20"/>
          <w:szCs w:val="20"/>
        </w:rPr>
        <w:t>aos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sfastamentos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Conselheiros</w:t>
      </w:r>
      <w:r w:rsidR="00091DFE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problemas na obtenção de assinatura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digita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is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durante 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2021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,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que re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sultaram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em atrasos na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aprovação de súmulas, deliberações e demais documentos pertinentes à Comissão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02A38" w:rsidRDefault="004551BF" w:rsidP="007D7647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ainda a alteração do quadro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Conselheiros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que compõe a Comissão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ano de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>2022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B72" w:rsidRDefault="00946B72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</w:t>
      </w:r>
      <w:r w:rsidR="007D7647">
        <w:rPr>
          <w:rStyle w:val="Nenhum"/>
          <w:rFonts w:ascii="Arial" w:hAnsi="Arial"/>
          <w:color w:val="000000"/>
          <w:sz w:val="20"/>
          <w:szCs w:val="20"/>
          <w:lang w:val="pt-BR"/>
        </w:rPr>
        <w:t>onsiderando a necessidade de aprovação e assinatura da documentação pendente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091DFE" w:rsidRDefault="00091DFE" w:rsidP="00091DFE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Considerando a ocorrência da 2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ª Reunião Extraordinária </w:t>
      </w:r>
      <w:r w:rsidRPr="00E46D83">
        <w:rPr>
          <w:rFonts w:ascii="Arial" w:hAnsi="Arial" w:cs="Arial"/>
          <w:color w:val="000000"/>
          <w:sz w:val="20"/>
          <w:szCs w:val="20"/>
        </w:rPr>
        <w:t>• 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 Nº </w:t>
      </w:r>
      <w:r>
        <w:rPr>
          <w:rFonts w:ascii="Arial" w:hAnsi="Arial" w:cs="Arial"/>
          <w:color w:val="000000"/>
          <w:sz w:val="20"/>
          <w:szCs w:val="20"/>
          <w:lang w:val="pt-BR"/>
        </w:rPr>
        <w:t>02/2022 COA-CAU/PR, contando com a participação dos Conselheiros Membros em 2021 e, os Conselheiros Membros em 2022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590B95" w:rsidRPr="005D292C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590B95" w:rsidRPr="005D292C" w:rsidRDefault="00A956CC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292C">
        <w:rPr>
          <w:rFonts w:ascii="Arial" w:eastAsia="Times New Roman" w:hAnsi="Arial" w:cs="Arial"/>
          <w:b/>
          <w:sz w:val="20"/>
          <w:szCs w:val="20"/>
        </w:rPr>
        <w:t>DELIBEROU:</w:t>
      </w:r>
    </w:p>
    <w:p w:rsidR="00091DFE" w:rsidRDefault="008C2C4C" w:rsidP="0043679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7BD7">
        <w:rPr>
          <w:rFonts w:ascii="Arial" w:hAnsi="Arial" w:cs="Arial"/>
          <w:sz w:val="20"/>
          <w:szCs w:val="20"/>
          <w:lang w:val="pt-BR"/>
        </w:rPr>
        <w:t>A</w:t>
      </w:r>
      <w:r w:rsidRPr="00217BD7">
        <w:rPr>
          <w:rFonts w:ascii="Arial" w:hAnsi="Arial" w:cs="Arial"/>
          <w:color w:val="000000"/>
          <w:sz w:val="20"/>
          <w:szCs w:val="20"/>
          <w:lang w:val="pt-BR"/>
        </w:rPr>
        <w:t>provar os seguintes documentos da COA-CAU/PR para posterior assinatura e, envio para publicação no Portal da Transparência</w:t>
      </w:r>
      <w:r w:rsidR="00091DFE">
        <w:rPr>
          <w:rFonts w:ascii="Arial" w:hAnsi="Arial" w:cs="Arial"/>
          <w:sz w:val="20"/>
          <w:szCs w:val="20"/>
        </w:rPr>
        <w:t xml:space="preserve">: </w:t>
      </w:r>
    </w:p>
    <w:p w:rsidR="00DF54C4" w:rsidRPr="00DF54C4" w:rsidRDefault="008C2C4C" w:rsidP="00091DFE">
      <w:pPr>
        <w:pStyle w:val="PargrafodaLista"/>
        <w:numPr>
          <w:ilvl w:val="0"/>
          <w:numId w:val="7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7BD7">
        <w:rPr>
          <w:rFonts w:ascii="Arial" w:hAnsi="Arial" w:cs="Arial"/>
          <w:color w:val="000000"/>
          <w:sz w:val="20"/>
          <w:szCs w:val="20"/>
          <w:lang w:val="pt-BR"/>
        </w:rPr>
        <w:t xml:space="preserve">Súmula </w:t>
      </w:r>
      <w:r w:rsidRPr="00217BD7">
        <w:rPr>
          <w:rFonts w:ascii="Arial" w:hAnsi="Arial" w:cs="Arial"/>
          <w:color w:val="000000"/>
          <w:sz w:val="20"/>
          <w:szCs w:val="20"/>
        </w:rPr>
        <w:t xml:space="preserve">• RO Nº </w:t>
      </w:r>
      <w:r w:rsidRPr="00217BD7">
        <w:rPr>
          <w:rFonts w:ascii="Arial" w:hAnsi="Arial" w:cs="Arial"/>
          <w:color w:val="000000"/>
          <w:sz w:val="20"/>
          <w:szCs w:val="20"/>
          <w:lang w:val="pt-BR"/>
        </w:rPr>
        <w:t xml:space="preserve">07/2021; Súmula </w:t>
      </w:r>
      <w:r w:rsidRPr="00217BD7">
        <w:rPr>
          <w:rFonts w:ascii="Arial" w:hAnsi="Arial" w:cs="Arial"/>
          <w:color w:val="000000"/>
          <w:sz w:val="20"/>
          <w:szCs w:val="20"/>
        </w:rPr>
        <w:t xml:space="preserve">• RO Nº </w:t>
      </w:r>
      <w:r w:rsidRPr="00217BD7">
        <w:rPr>
          <w:rFonts w:ascii="Arial" w:hAnsi="Arial" w:cs="Arial"/>
          <w:color w:val="000000"/>
          <w:sz w:val="20"/>
          <w:szCs w:val="20"/>
          <w:lang w:val="pt-BR"/>
        </w:rPr>
        <w:t xml:space="preserve">011/2021 e Súmula </w:t>
      </w:r>
      <w:r w:rsidRPr="00217BD7">
        <w:rPr>
          <w:rFonts w:ascii="Arial" w:hAnsi="Arial" w:cs="Arial"/>
          <w:color w:val="000000"/>
          <w:sz w:val="20"/>
          <w:szCs w:val="20"/>
        </w:rPr>
        <w:t>• RO Nº 12</w:t>
      </w:r>
      <w:r w:rsidRPr="00217BD7">
        <w:rPr>
          <w:rFonts w:ascii="Arial" w:hAnsi="Arial" w:cs="Arial"/>
          <w:color w:val="000000"/>
          <w:sz w:val="20"/>
          <w:szCs w:val="20"/>
          <w:lang w:val="pt-BR"/>
        </w:rPr>
        <w:t>/2021</w:t>
      </w:r>
      <w:r w:rsidR="00A956CC" w:rsidRPr="00091DFE">
        <w:rPr>
          <w:rFonts w:ascii="Arial" w:hAnsi="Arial" w:cs="Arial"/>
          <w:color w:val="000000"/>
          <w:sz w:val="20"/>
          <w:szCs w:val="20"/>
        </w:rPr>
        <w:t>;</w:t>
      </w:r>
    </w:p>
    <w:p w:rsidR="00590B95" w:rsidRPr="005D292C" w:rsidRDefault="00A956CC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590B95" w:rsidTr="002B6DBE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590B95" w:rsidTr="002B6DBE">
        <w:tc>
          <w:tcPr>
            <w:tcW w:w="44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40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2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9" w:type="dxa"/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dia</w:t>
            </w:r>
          </w:p>
        </w:tc>
      </w:tr>
      <w:tr w:rsidR="00590B95" w:rsidTr="002B6DBE">
        <w:tc>
          <w:tcPr>
            <w:tcW w:w="44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Encaminhamento à C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omunicação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590B95" w:rsidRDefault="001C7180" w:rsidP="001C7180">
            <w:pPr>
              <w:pStyle w:val="Contedodatabela"/>
              <w:ind w:left="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</w:t>
            </w:r>
            <w:r w:rsidR="00C052D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A956CC">
              <w:rPr>
                <w:rFonts w:ascii="Liberation Serif" w:hAnsi="Liberation Serif"/>
                <w:color w:val="000000"/>
                <w:sz w:val="24"/>
                <w:szCs w:val="24"/>
              </w:rPr>
              <w:t>dias</w:t>
            </w:r>
          </w:p>
        </w:tc>
      </w:tr>
    </w:tbl>
    <w:p w:rsidR="002B6DBE" w:rsidRPr="005D292C" w:rsidRDefault="002B6DBE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Times New Roman"/>
          <w:sz w:val="20"/>
          <w:szCs w:val="20"/>
        </w:rPr>
        <w:lastRenderedPageBreak/>
        <w:t xml:space="preserve">Solicitar a observação dos temas contidos nesta deliberação pelos demais setores e, órgãos colegiados que possuem convergência com o assunto. </w:t>
      </w:r>
    </w:p>
    <w:p w:rsidR="00590B95" w:rsidRPr="005D292C" w:rsidRDefault="00A956CC" w:rsidP="002B6DBE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:rsidR="00590B95" w:rsidRDefault="00590B95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0B95" w:rsidRDefault="00A956C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1C7180">
        <w:rPr>
          <w:rFonts w:ascii="Arial" w:eastAsia="Times New Roman" w:hAnsi="Arial" w:cs="Arial"/>
          <w:sz w:val="20"/>
          <w:szCs w:val="20"/>
        </w:rPr>
        <w:t>19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1C7180">
        <w:rPr>
          <w:rFonts w:ascii="Arial" w:eastAsia="Times New Roman" w:hAnsi="Arial" w:cs="Arial"/>
          <w:sz w:val="20"/>
          <w:szCs w:val="20"/>
        </w:rPr>
        <w:t>dezembro</w:t>
      </w:r>
      <w:r>
        <w:rPr>
          <w:rFonts w:ascii="Arial" w:eastAsia="Times New Roman" w:hAnsi="Arial" w:cs="Arial"/>
          <w:sz w:val="20"/>
          <w:szCs w:val="20"/>
        </w:rPr>
        <w:t xml:space="preserve"> de 2022.</w:t>
      </w: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590B95">
        <w:trPr>
          <w:trHeight w:val="450"/>
        </w:trPr>
        <w:tc>
          <w:tcPr>
            <w:tcW w:w="4676" w:type="dxa"/>
            <w:vAlign w:val="center"/>
          </w:tcPr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LINZMEYER</w:t>
            </w:r>
          </w:p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6"/>
        <w:gridCol w:w="4395"/>
      </w:tblGrid>
      <w:tr w:rsidR="008117CB" w:rsidTr="008117CB">
        <w:trPr>
          <w:trHeight w:val="450"/>
        </w:trPr>
        <w:tc>
          <w:tcPr>
            <w:tcW w:w="4676" w:type="dxa"/>
          </w:tcPr>
          <w:p w:rsidR="008117CB" w:rsidRDefault="008117CB" w:rsidP="00DC3D4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:rsidR="008117CB" w:rsidRDefault="008117CB" w:rsidP="008117C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</w:tcPr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90B95" w:rsidTr="008117C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676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590B95">
        <w:trPr>
          <w:trHeight w:val="220"/>
        </w:trPr>
        <w:tc>
          <w:tcPr>
            <w:tcW w:w="9070" w:type="dxa"/>
            <w:gridSpan w:val="6"/>
          </w:tcPr>
          <w:p w:rsidR="00590B95" w:rsidRDefault="00A956CC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1C7180"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 w:rsidR="001C7180"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ORDINÁRIA DA COA-CAU/PR 2022</w:t>
            </w:r>
          </w:p>
          <w:p w:rsidR="00590B95" w:rsidRDefault="00A956CC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590B95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590B95" w:rsidRDefault="00A956CC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0847A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 w:rsidP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ª REUNIÃO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ORDINÁRIA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/2022</w:t>
            </w:r>
          </w:p>
          <w:p w:rsidR="008C2C4C" w:rsidRDefault="00A956C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2C4C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Aprovação de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Súmula</w:t>
            </w:r>
            <w:r w:rsidR="008C2C4C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s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07/2021 COA-CAU/PR</w:t>
            </w:r>
            <w:r w:rsidR="008C2C4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 w:rsidR="008C2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/2021 COA-CAU/PR</w:t>
            </w:r>
            <w:r w:rsidR="008C2C4C"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8C2C4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 w:rsidR="008C2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/2021 COA-CAU/PR</w:t>
            </w:r>
            <w:r w:rsidR="008C2C4C"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sectPr w:rsidR="00590B9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CD" w:rsidRDefault="00B736CD">
      <w:pPr>
        <w:spacing w:after="0" w:line="240" w:lineRule="auto"/>
      </w:pPr>
      <w:r>
        <w:separator/>
      </w:r>
    </w:p>
  </w:endnote>
  <w:endnote w:type="continuationSeparator" w:id="0">
    <w:p w:rsidR="00B736CD" w:rsidRDefault="00B7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590B95" w:rsidRDefault="00A956CC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590B95" w:rsidRDefault="00590B9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590B95" w:rsidRDefault="00590B9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:rsidR="00590B95" w:rsidRDefault="00A956CC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DF54C4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  <w:r w:rsidR="008C2C4C">
      <w:rPr>
        <w:rFonts w:ascii="DaxCondensed" w:eastAsia="DaxCondensed" w:hAnsi="DaxCondensed" w:cs="DaxCondensed"/>
        <w:b/>
        <w:color w:val="A6A6A6"/>
        <w:sz w:val="18"/>
        <w:szCs w:val="18"/>
      </w:rPr>
      <w:t>1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19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dezembro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CD" w:rsidRDefault="00B736CD">
      <w:pPr>
        <w:spacing w:after="0" w:line="240" w:lineRule="auto"/>
      </w:pPr>
      <w:r>
        <w:separator/>
      </w:r>
    </w:p>
  </w:footnote>
  <w:footnote w:type="continuationSeparator" w:id="0">
    <w:p w:rsidR="00B736CD" w:rsidRDefault="00B7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E21"/>
    <w:multiLevelType w:val="hybridMultilevel"/>
    <w:tmpl w:val="5F804882"/>
    <w:lvl w:ilvl="0" w:tplc="4202C9F6">
      <w:start w:val="1"/>
      <w:numFmt w:val="lowerRoman"/>
      <w:lvlText w:val="%1)"/>
      <w:lvlJc w:val="left"/>
      <w:pPr>
        <w:ind w:left="180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EA50D7"/>
    <w:multiLevelType w:val="multilevel"/>
    <w:tmpl w:val="FDB0E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5D0F2A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5212C2"/>
    <w:multiLevelType w:val="hybridMultilevel"/>
    <w:tmpl w:val="D48A2DAE"/>
    <w:lvl w:ilvl="0" w:tplc="6EEE058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0A2BF3"/>
    <w:multiLevelType w:val="hybridMultilevel"/>
    <w:tmpl w:val="A1FE089A"/>
    <w:lvl w:ilvl="0" w:tplc="AA40C91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E6556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5"/>
    <w:rsid w:val="000847A3"/>
    <w:rsid w:val="00091DFE"/>
    <w:rsid w:val="000A7179"/>
    <w:rsid w:val="000C44AB"/>
    <w:rsid w:val="001C7180"/>
    <w:rsid w:val="002B6DBE"/>
    <w:rsid w:val="002E6DD6"/>
    <w:rsid w:val="003512CF"/>
    <w:rsid w:val="00352BE6"/>
    <w:rsid w:val="003B5B01"/>
    <w:rsid w:val="00436798"/>
    <w:rsid w:val="00436A61"/>
    <w:rsid w:val="004551BF"/>
    <w:rsid w:val="00465870"/>
    <w:rsid w:val="004A215D"/>
    <w:rsid w:val="004A3672"/>
    <w:rsid w:val="004E202E"/>
    <w:rsid w:val="00522BEC"/>
    <w:rsid w:val="00590B95"/>
    <w:rsid w:val="005D292C"/>
    <w:rsid w:val="005F1EF9"/>
    <w:rsid w:val="006035CD"/>
    <w:rsid w:val="00614687"/>
    <w:rsid w:val="006210BD"/>
    <w:rsid w:val="00622E7A"/>
    <w:rsid w:val="00657761"/>
    <w:rsid w:val="006807B7"/>
    <w:rsid w:val="006A2147"/>
    <w:rsid w:val="00702A38"/>
    <w:rsid w:val="007554A2"/>
    <w:rsid w:val="007D081C"/>
    <w:rsid w:val="007D7647"/>
    <w:rsid w:val="008117CB"/>
    <w:rsid w:val="00853E08"/>
    <w:rsid w:val="0086603F"/>
    <w:rsid w:val="00874821"/>
    <w:rsid w:val="00884B6B"/>
    <w:rsid w:val="008C2C4C"/>
    <w:rsid w:val="00921E07"/>
    <w:rsid w:val="00946B72"/>
    <w:rsid w:val="009F2D93"/>
    <w:rsid w:val="00A214D6"/>
    <w:rsid w:val="00A31AC2"/>
    <w:rsid w:val="00A956CC"/>
    <w:rsid w:val="00B736CD"/>
    <w:rsid w:val="00BD2D3D"/>
    <w:rsid w:val="00BF2BB8"/>
    <w:rsid w:val="00C052D0"/>
    <w:rsid w:val="00C835F2"/>
    <w:rsid w:val="00CB5FFF"/>
    <w:rsid w:val="00CD67D5"/>
    <w:rsid w:val="00D4735F"/>
    <w:rsid w:val="00D525B2"/>
    <w:rsid w:val="00D52C0F"/>
    <w:rsid w:val="00D63366"/>
    <w:rsid w:val="00DC2A9C"/>
    <w:rsid w:val="00DF54C4"/>
    <w:rsid w:val="00E40930"/>
    <w:rsid w:val="00E56C76"/>
    <w:rsid w:val="00F02170"/>
    <w:rsid w:val="00F06C05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DD65-2F6C-4278-86B6-0B0AC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189</cp:revision>
  <dcterms:created xsi:type="dcterms:W3CDTF">2022-03-01T18:48:00Z</dcterms:created>
  <dcterms:modified xsi:type="dcterms:W3CDTF">2022-12-20T05:21:00Z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