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5" w:type="dxa"/>
        <w:jc w:val="center"/>
        <w:tblLayout w:type="fixed"/>
        <w:tblLook w:val="04A0" w:firstRow="1" w:lastRow="0" w:firstColumn="1" w:lastColumn="0" w:noHBand="0" w:noVBand="1"/>
      </w:tblPr>
      <w:tblGrid>
        <w:gridCol w:w="1843"/>
        <w:gridCol w:w="7232"/>
      </w:tblGrid>
      <w:tr w:rsidR="005C3CC0" w:rsidRPr="00994D48" w:rsidTr="008424C0">
        <w:trPr>
          <w:jc w:val="center"/>
        </w:trPr>
        <w:tc>
          <w:tcPr>
            <w:tcW w:w="1843" w:type="dxa"/>
            <w:tcBorders>
              <w:top w:val="single" w:sz="12" w:space="0" w:color="808080"/>
              <w:bottom w:val="single" w:sz="12" w:space="0" w:color="808080"/>
            </w:tcBorders>
            <w:shd w:val="clear" w:color="auto" w:fill="F2F2F2"/>
          </w:tcPr>
          <w:p w:rsidR="005C3CC0" w:rsidRPr="00994D48" w:rsidRDefault="00624255">
            <w:pPr>
              <w:rPr>
                <w:rFonts w:ascii="Times New Roman" w:hAnsi="Times New Roman" w:cs="Times New Roman"/>
                <w:sz w:val="22"/>
                <w:szCs w:val="22"/>
              </w:rPr>
            </w:pPr>
            <w:r w:rsidRPr="00994D48">
              <w:rPr>
                <w:rFonts w:ascii="Times New Roman" w:hAnsi="Times New Roman" w:cs="Times New Roman"/>
                <w:sz w:val="22"/>
                <w:szCs w:val="22"/>
              </w:rPr>
              <w:t>PROCESSO</w:t>
            </w:r>
          </w:p>
        </w:tc>
        <w:tc>
          <w:tcPr>
            <w:tcW w:w="7232" w:type="dxa"/>
            <w:tcBorders>
              <w:top w:val="single" w:sz="12" w:space="0" w:color="808080"/>
              <w:bottom w:val="single" w:sz="12" w:space="0" w:color="808080"/>
            </w:tcBorders>
            <w:shd w:val="clear" w:color="auto" w:fill="auto"/>
          </w:tcPr>
          <w:p w:rsidR="005C3CC0" w:rsidRPr="00994D48" w:rsidRDefault="005C3CC0">
            <w:pPr>
              <w:rPr>
                <w:rFonts w:ascii="Times New Roman" w:eastAsia="Calibri" w:hAnsi="Times New Roman" w:cs="Times New Roman"/>
                <w:b/>
                <w:sz w:val="22"/>
                <w:szCs w:val="22"/>
              </w:rPr>
            </w:pPr>
          </w:p>
        </w:tc>
      </w:tr>
      <w:tr w:rsidR="005C3CC0" w:rsidRPr="00994D48" w:rsidTr="008424C0">
        <w:trPr>
          <w:jc w:val="center"/>
        </w:trPr>
        <w:tc>
          <w:tcPr>
            <w:tcW w:w="1843" w:type="dxa"/>
            <w:tcBorders>
              <w:top w:val="single" w:sz="12" w:space="0" w:color="808080"/>
              <w:bottom w:val="single" w:sz="12" w:space="0" w:color="808080"/>
            </w:tcBorders>
            <w:shd w:val="clear" w:color="auto" w:fill="F2F2F2"/>
          </w:tcPr>
          <w:p w:rsidR="005C3CC0" w:rsidRPr="00994D48" w:rsidRDefault="00624255">
            <w:pPr>
              <w:rPr>
                <w:rFonts w:ascii="Times New Roman" w:eastAsia="Calibri" w:hAnsi="Times New Roman" w:cs="Times New Roman"/>
                <w:sz w:val="22"/>
                <w:szCs w:val="22"/>
              </w:rPr>
            </w:pPr>
            <w:r w:rsidRPr="00994D48">
              <w:rPr>
                <w:rFonts w:ascii="Times New Roman" w:eastAsia="Calibri" w:hAnsi="Times New Roman" w:cs="Times New Roman"/>
                <w:sz w:val="22"/>
                <w:szCs w:val="22"/>
              </w:rPr>
              <w:t>INTERESSADO</w:t>
            </w:r>
          </w:p>
        </w:tc>
        <w:tc>
          <w:tcPr>
            <w:tcW w:w="7232" w:type="dxa"/>
            <w:tcBorders>
              <w:top w:val="single" w:sz="12" w:space="0" w:color="808080"/>
              <w:bottom w:val="single" w:sz="12" w:space="0" w:color="808080"/>
            </w:tcBorders>
            <w:shd w:val="clear" w:color="auto" w:fill="auto"/>
          </w:tcPr>
          <w:p w:rsidR="005C3CC0" w:rsidRPr="00994D48" w:rsidRDefault="00624255">
            <w:pPr>
              <w:rPr>
                <w:rFonts w:ascii="Times New Roman" w:eastAsia="Calibri" w:hAnsi="Times New Roman" w:cs="Times New Roman"/>
                <w:b/>
                <w:sz w:val="22"/>
                <w:szCs w:val="22"/>
              </w:rPr>
            </w:pPr>
            <w:r w:rsidRPr="00994D48">
              <w:rPr>
                <w:rFonts w:ascii="Times New Roman" w:eastAsia="Calibri" w:hAnsi="Times New Roman" w:cs="Times New Roman"/>
                <w:b/>
                <w:sz w:val="22"/>
                <w:szCs w:val="22"/>
              </w:rPr>
              <w:t>CPUA-CAU/PR</w:t>
            </w:r>
          </w:p>
        </w:tc>
      </w:tr>
      <w:tr w:rsidR="008424C0" w:rsidRPr="00994D48" w:rsidTr="008424C0">
        <w:trPr>
          <w:jc w:val="center"/>
        </w:trPr>
        <w:tc>
          <w:tcPr>
            <w:tcW w:w="1843" w:type="dxa"/>
            <w:tcBorders>
              <w:top w:val="single" w:sz="12" w:space="0" w:color="808080"/>
              <w:bottom w:val="single" w:sz="12" w:space="0" w:color="808080"/>
            </w:tcBorders>
            <w:shd w:val="clear" w:color="auto" w:fill="F2F2F2"/>
          </w:tcPr>
          <w:p w:rsidR="008424C0" w:rsidRPr="00994D48" w:rsidRDefault="008424C0" w:rsidP="008424C0">
            <w:pPr>
              <w:rPr>
                <w:rFonts w:ascii="Times New Roman" w:eastAsia="Calibri" w:hAnsi="Times New Roman" w:cs="Times New Roman"/>
                <w:color w:val="111111"/>
                <w:sz w:val="22"/>
                <w:szCs w:val="22"/>
              </w:rPr>
            </w:pPr>
            <w:r w:rsidRPr="00994D48">
              <w:rPr>
                <w:rFonts w:ascii="Times New Roman" w:eastAsia="Calibri" w:hAnsi="Times New Roman" w:cs="Times New Roman"/>
                <w:color w:val="111111"/>
                <w:sz w:val="22"/>
                <w:szCs w:val="22"/>
              </w:rPr>
              <w:t>ASSUNTO</w:t>
            </w:r>
          </w:p>
        </w:tc>
        <w:tc>
          <w:tcPr>
            <w:tcW w:w="7232" w:type="dxa"/>
            <w:tcBorders>
              <w:top w:val="single" w:sz="12" w:space="0" w:color="808080"/>
              <w:bottom w:val="single" w:sz="12" w:space="0" w:color="808080"/>
            </w:tcBorders>
            <w:shd w:val="clear" w:color="auto" w:fill="auto"/>
          </w:tcPr>
          <w:p w:rsidR="008424C0" w:rsidRPr="00994D48" w:rsidRDefault="008424C0" w:rsidP="008424C0">
            <w:pPr>
              <w:pStyle w:val="Corpodetexto"/>
              <w:jc w:val="both"/>
              <w:rPr>
                <w:rFonts w:ascii="Times New Roman" w:hAnsi="Times New Roman" w:cs="Times New Roman"/>
                <w:b/>
                <w:color w:val="000000" w:themeColor="text1"/>
                <w:sz w:val="22"/>
                <w:szCs w:val="22"/>
              </w:rPr>
            </w:pPr>
            <w:r w:rsidRPr="00994D48">
              <w:rPr>
                <w:rFonts w:ascii="Times New Roman" w:hAnsi="Times New Roman" w:cs="Times New Roman"/>
                <w:b/>
                <w:bCs/>
                <w:color w:val="000000" w:themeColor="text1"/>
                <w:sz w:val="22"/>
                <w:szCs w:val="22"/>
                <w:shd w:val="clear" w:color="auto" w:fill="FFFFFF"/>
              </w:rPr>
              <w:t xml:space="preserve">CARTA </w:t>
            </w:r>
            <w:r w:rsidR="00994D48" w:rsidRPr="00994D48">
              <w:rPr>
                <w:rFonts w:ascii="Times New Roman" w:hAnsi="Times New Roman" w:cs="Times New Roman"/>
                <w:b/>
                <w:bCs/>
                <w:color w:val="000000" w:themeColor="text1"/>
                <w:sz w:val="22"/>
                <w:szCs w:val="22"/>
                <w:shd w:val="clear" w:color="auto" w:fill="FFFFFF"/>
              </w:rPr>
              <w:t xml:space="preserve">DA RENATURALIZAÇÃO DAS CIDADES </w:t>
            </w:r>
            <w:r w:rsidRPr="00994D48">
              <w:rPr>
                <w:rFonts w:ascii="Times New Roman" w:hAnsi="Times New Roman" w:cs="Times New Roman"/>
                <w:b/>
                <w:bCs/>
                <w:color w:val="000000" w:themeColor="text1"/>
                <w:sz w:val="22"/>
                <w:szCs w:val="22"/>
                <w:shd w:val="clear" w:color="auto" w:fill="FFFFFF"/>
              </w:rPr>
              <w:t>EM INGLÊS</w:t>
            </w:r>
          </w:p>
        </w:tc>
      </w:tr>
      <w:tr w:rsidR="005C3CC0" w:rsidRPr="00994D48" w:rsidTr="008424C0">
        <w:trPr>
          <w:jc w:val="center"/>
        </w:trPr>
        <w:tc>
          <w:tcPr>
            <w:tcW w:w="9075" w:type="dxa"/>
            <w:gridSpan w:val="2"/>
            <w:tcBorders>
              <w:top w:val="single" w:sz="12" w:space="0" w:color="808080"/>
              <w:bottom w:val="single" w:sz="12" w:space="0" w:color="808080"/>
            </w:tcBorders>
            <w:shd w:val="clear" w:color="auto" w:fill="auto"/>
          </w:tcPr>
          <w:p w:rsidR="005C3CC0" w:rsidRPr="00994D48" w:rsidRDefault="005C3CC0">
            <w:pPr>
              <w:rPr>
                <w:rFonts w:ascii="Times New Roman" w:eastAsia="Calibri" w:hAnsi="Times New Roman" w:cs="Times New Roman"/>
                <w:b/>
                <w:bCs/>
                <w:sz w:val="22"/>
                <w:szCs w:val="22"/>
              </w:rPr>
            </w:pPr>
          </w:p>
        </w:tc>
      </w:tr>
      <w:tr w:rsidR="005C3CC0" w:rsidRPr="00994D48" w:rsidTr="008424C0">
        <w:trPr>
          <w:jc w:val="center"/>
        </w:trPr>
        <w:tc>
          <w:tcPr>
            <w:tcW w:w="9075" w:type="dxa"/>
            <w:gridSpan w:val="2"/>
            <w:tcBorders>
              <w:top w:val="single" w:sz="12" w:space="0" w:color="808080"/>
              <w:bottom w:val="single" w:sz="12" w:space="0" w:color="808080"/>
            </w:tcBorders>
            <w:shd w:val="clear" w:color="auto" w:fill="F2F2F2"/>
            <w:vAlign w:val="center"/>
          </w:tcPr>
          <w:p w:rsidR="005C3CC0" w:rsidRPr="00994D48" w:rsidRDefault="00624255">
            <w:pPr>
              <w:jc w:val="center"/>
              <w:rPr>
                <w:rFonts w:ascii="Times New Roman" w:hAnsi="Times New Roman" w:cs="Times New Roman"/>
                <w:b/>
                <w:sz w:val="22"/>
                <w:szCs w:val="22"/>
              </w:rPr>
            </w:pPr>
            <w:r w:rsidRPr="00994D48">
              <w:rPr>
                <w:rFonts w:ascii="Times New Roman" w:hAnsi="Times New Roman" w:cs="Times New Roman"/>
                <w:b/>
                <w:sz w:val="22"/>
                <w:szCs w:val="22"/>
              </w:rPr>
              <w:t xml:space="preserve">DELIBERAÇÃO nº </w:t>
            </w:r>
            <w:r w:rsidR="00EF37A3" w:rsidRPr="00994D48">
              <w:rPr>
                <w:rFonts w:ascii="Times New Roman" w:hAnsi="Times New Roman" w:cs="Times New Roman"/>
                <w:b/>
                <w:sz w:val="22"/>
                <w:szCs w:val="22"/>
              </w:rPr>
              <w:t>1</w:t>
            </w:r>
            <w:r w:rsidR="008424C0" w:rsidRPr="00994D48">
              <w:rPr>
                <w:rFonts w:ascii="Times New Roman" w:hAnsi="Times New Roman" w:cs="Times New Roman"/>
                <w:b/>
                <w:sz w:val="22"/>
                <w:szCs w:val="22"/>
              </w:rPr>
              <w:t>8</w:t>
            </w:r>
            <w:r w:rsidRPr="00994D48">
              <w:rPr>
                <w:rFonts w:ascii="Times New Roman" w:hAnsi="Times New Roman" w:cs="Times New Roman"/>
                <w:b/>
                <w:sz w:val="22"/>
                <w:szCs w:val="22"/>
              </w:rPr>
              <w:t>/2023 – CPUA-CAU/PR</w:t>
            </w:r>
          </w:p>
        </w:tc>
      </w:tr>
    </w:tbl>
    <w:p w:rsidR="005C3CC0" w:rsidRPr="00994D48" w:rsidRDefault="00624255">
      <w:pPr>
        <w:spacing w:before="240" w:line="276" w:lineRule="auto"/>
        <w:jc w:val="both"/>
        <w:rPr>
          <w:rFonts w:ascii="Times New Roman" w:hAnsi="Times New Roman" w:cs="Times New Roman"/>
          <w:sz w:val="22"/>
          <w:szCs w:val="22"/>
        </w:rPr>
      </w:pPr>
      <w:r w:rsidRPr="00994D48">
        <w:rPr>
          <w:rFonts w:ascii="Times New Roman" w:hAnsi="Times New Roman" w:cs="Times New Roman"/>
          <w:sz w:val="22"/>
          <w:szCs w:val="22"/>
        </w:rPr>
        <w:t xml:space="preserve">A Comissão Especial de Política Urbana e Ambiental (CPUA-CAU/PR), reunida ordinariamente por meio de reunião remota, realizada através da plataforma </w:t>
      </w:r>
      <w:r w:rsidRPr="00994D48">
        <w:rPr>
          <w:rFonts w:ascii="Times New Roman" w:hAnsi="Times New Roman" w:cs="Times New Roman"/>
          <w:i/>
          <w:iCs/>
          <w:sz w:val="22"/>
          <w:szCs w:val="22"/>
        </w:rPr>
        <w:t xml:space="preserve">Microsoft </w:t>
      </w:r>
      <w:proofErr w:type="spellStart"/>
      <w:r w:rsidRPr="00994D48">
        <w:rPr>
          <w:rFonts w:ascii="Times New Roman" w:hAnsi="Times New Roman" w:cs="Times New Roman"/>
          <w:i/>
          <w:iCs/>
          <w:sz w:val="22"/>
          <w:szCs w:val="22"/>
        </w:rPr>
        <w:t>Teams</w:t>
      </w:r>
      <w:proofErr w:type="spellEnd"/>
      <w:r w:rsidR="00EF37A3" w:rsidRPr="00994D48">
        <w:rPr>
          <w:rFonts w:ascii="Times New Roman" w:hAnsi="Times New Roman" w:cs="Times New Roman"/>
          <w:sz w:val="22"/>
          <w:szCs w:val="22"/>
        </w:rPr>
        <w:t>, no dia 19</w:t>
      </w:r>
      <w:r w:rsidR="00201D6E">
        <w:rPr>
          <w:rFonts w:ascii="Times New Roman" w:hAnsi="Times New Roman" w:cs="Times New Roman"/>
          <w:sz w:val="22"/>
          <w:szCs w:val="22"/>
        </w:rPr>
        <w:t xml:space="preserve"> de setembro</w:t>
      </w:r>
      <w:r w:rsidRPr="00994D48">
        <w:rPr>
          <w:rFonts w:ascii="Times New Roman" w:hAnsi="Times New Roman" w:cs="Times New Roman"/>
          <w:sz w:val="22"/>
          <w:szCs w:val="22"/>
        </w:rPr>
        <w:t xml:space="preserve"> de 2023, no uso das competências que lhe conferem o artigo 12, § 1º, da Resolução CAU/BR nº 104, o artigo 2º, inciso III, alínea ‘b’, da Resolução CAU/BR nº 30; e</w:t>
      </w:r>
    </w:p>
    <w:p w:rsidR="005C3CC0" w:rsidRPr="00994D48" w:rsidRDefault="00624255">
      <w:pPr>
        <w:spacing w:before="240" w:line="276" w:lineRule="auto"/>
        <w:jc w:val="both"/>
        <w:rPr>
          <w:rFonts w:ascii="Times New Roman" w:hAnsi="Times New Roman" w:cs="Times New Roman"/>
          <w:sz w:val="22"/>
          <w:szCs w:val="22"/>
        </w:rPr>
      </w:pPr>
      <w:r w:rsidRPr="00994D48">
        <w:rPr>
          <w:rFonts w:ascii="Times New Roman" w:hAnsi="Times New Roman" w:cs="Times New Roman"/>
          <w:sz w:val="22"/>
          <w:szCs w:val="22"/>
        </w:rPr>
        <w:t>Considerando o debate e conhecimento da matéria no que tange as Políticas Urbana e Ambiental no Paraná em pauta e apreciação pela CPUA-CAU/PR;</w:t>
      </w:r>
    </w:p>
    <w:p w:rsidR="005C3CC0" w:rsidRPr="00994D48" w:rsidRDefault="00624255">
      <w:pPr>
        <w:spacing w:before="114" w:after="114" w:line="276" w:lineRule="auto"/>
        <w:jc w:val="both"/>
        <w:rPr>
          <w:rFonts w:ascii="Times New Roman" w:eastAsia="Cambria" w:hAnsi="Times New Roman" w:cs="Times New Roman"/>
          <w:sz w:val="22"/>
          <w:szCs w:val="22"/>
          <w:lang w:eastAsia="pt-BR"/>
        </w:rPr>
      </w:pPr>
      <w:r w:rsidRPr="00994D48">
        <w:rPr>
          <w:rFonts w:ascii="Times New Roman" w:eastAsia="Cambria" w:hAnsi="Times New Roman" w:cs="Times New Roman"/>
          <w:sz w:val="22"/>
          <w:szCs w:val="22"/>
          <w:lang w:eastAsia="pt-BR"/>
        </w:rPr>
        <w:t>Considerando que todas as deliberações de comissão devem ser encaminhadas à Presidência do CAU/BR, para verificação e encaminhamentos, conforme Regimento Interno do CAU/BR.</w:t>
      </w:r>
    </w:p>
    <w:p w:rsidR="008424C0" w:rsidRDefault="001E5954">
      <w:pPr>
        <w:spacing w:before="114" w:after="114" w:line="276" w:lineRule="auto"/>
        <w:jc w:val="both"/>
        <w:rPr>
          <w:rFonts w:ascii="Times New Roman" w:hAnsi="Times New Roman" w:cs="Times New Roman"/>
          <w:sz w:val="22"/>
          <w:szCs w:val="22"/>
        </w:rPr>
      </w:pPr>
      <w:r w:rsidRPr="001E5954">
        <w:rPr>
          <w:rFonts w:ascii="Times New Roman" w:hAnsi="Times New Roman" w:cs="Times New Roman"/>
          <w:sz w:val="22"/>
          <w:szCs w:val="22"/>
        </w:rPr>
        <w:t xml:space="preserve">Considerando que o coordenador da CPUA-CAU/PR, conselheiro </w:t>
      </w:r>
      <w:proofErr w:type="spellStart"/>
      <w:r w:rsidRPr="00994D48">
        <w:rPr>
          <w:rFonts w:ascii="Times New Roman" w:hAnsi="Times New Roman" w:cs="Times New Roman"/>
          <w:sz w:val="22"/>
          <w:szCs w:val="22"/>
        </w:rPr>
        <w:t>Ormy</w:t>
      </w:r>
      <w:proofErr w:type="spellEnd"/>
      <w:r w:rsidRPr="00994D48">
        <w:rPr>
          <w:rFonts w:ascii="Times New Roman" w:hAnsi="Times New Roman" w:cs="Times New Roman"/>
          <w:sz w:val="22"/>
          <w:szCs w:val="22"/>
        </w:rPr>
        <w:t xml:space="preserve"> </w:t>
      </w:r>
      <w:proofErr w:type="spellStart"/>
      <w:r w:rsidRPr="00994D48">
        <w:rPr>
          <w:rFonts w:ascii="Times New Roman" w:hAnsi="Times New Roman" w:cs="Times New Roman"/>
          <w:sz w:val="22"/>
          <w:szCs w:val="22"/>
        </w:rPr>
        <w:t>Leocádio</w:t>
      </w:r>
      <w:proofErr w:type="spellEnd"/>
      <w:r w:rsidRPr="00994D48">
        <w:rPr>
          <w:rFonts w:ascii="Times New Roman" w:hAnsi="Times New Roman" w:cs="Times New Roman"/>
          <w:sz w:val="22"/>
          <w:szCs w:val="22"/>
        </w:rPr>
        <w:t xml:space="preserve"> </w:t>
      </w:r>
      <w:proofErr w:type="spellStart"/>
      <w:r w:rsidRPr="00994D48">
        <w:rPr>
          <w:rFonts w:ascii="Times New Roman" w:hAnsi="Times New Roman" w:cs="Times New Roman"/>
          <w:sz w:val="22"/>
          <w:szCs w:val="22"/>
        </w:rPr>
        <w:t>Hütner</w:t>
      </w:r>
      <w:proofErr w:type="spellEnd"/>
      <w:r w:rsidRPr="00994D48">
        <w:rPr>
          <w:rFonts w:ascii="Times New Roman" w:hAnsi="Times New Roman" w:cs="Times New Roman"/>
          <w:sz w:val="22"/>
          <w:szCs w:val="22"/>
        </w:rPr>
        <w:t xml:space="preserve"> Junior</w:t>
      </w:r>
      <w:r w:rsidRPr="001E5954">
        <w:rPr>
          <w:rFonts w:ascii="Times New Roman" w:hAnsi="Times New Roman" w:cs="Times New Roman"/>
          <w:sz w:val="22"/>
          <w:szCs w:val="22"/>
        </w:rPr>
        <w:t>, propõe que a carta elaborada do seminário seja traduzida em inglês e anexada aos documen</w:t>
      </w:r>
      <w:r>
        <w:rPr>
          <w:rFonts w:ascii="Times New Roman" w:hAnsi="Times New Roman" w:cs="Times New Roman"/>
          <w:sz w:val="22"/>
          <w:szCs w:val="22"/>
        </w:rPr>
        <w:t xml:space="preserve">tos do evento, </w:t>
      </w:r>
      <w:proofErr w:type="gramStart"/>
      <w:r>
        <w:rPr>
          <w:rFonts w:ascii="Times New Roman" w:hAnsi="Times New Roman" w:cs="Times New Roman"/>
          <w:sz w:val="22"/>
          <w:szCs w:val="22"/>
        </w:rPr>
        <w:t>conforme Anexo</w:t>
      </w:r>
      <w:proofErr w:type="gramEnd"/>
      <w:r>
        <w:rPr>
          <w:rFonts w:ascii="Times New Roman" w:hAnsi="Times New Roman" w:cs="Times New Roman"/>
          <w:sz w:val="22"/>
          <w:szCs w:val="22"/>
        </w:rPr>
        <w:t xml:space="preserve"> I</w:t>
      </w:r>
      <w:r w:rsidR="00086D88">
        <w:rPr>
          <w:rFonts w:ascii="Times New Roman" w:hAnsi="Times New Roman" w:cs="Times New Roman"/>
          <w:sz w:val="22"/>
          <w:szCs w:val="22"/>
        </w:rPr>
        <w:t>.</w:t>
      </w:r>
    </w:p>
    <w:p w:rsidR="00B933FD" w:rsidRDefault="00B933FD" w:rsidP="00B933FD">
      <w:pPr>
        <w:spacing w:before="114" w:after="114" w:line="276" w:lineRule="auto"/>
        <w:jc w:val="both"/>
        <w:rPr>
          <w:sz w:val="22"/>
          <w:szCs w:val="22"/>
        </w:rPr>
      </w:pPr>
      <w:r>
        <w:rPr>
          <w:rFonts w:ascii="Times New Roman" w:eastAsia="Cambria" w:hAnsi="Times New Roman"/>
          <w:sz w:val="22"/>
          <w:szCs w:val="22"/>
          <w:lang w:eastAsia="pt-BR"/>
        </w:rPr>
        <w:t xml:space="preserve">Considerando </w:t>
      </w:r>
      <w:r>
        <w:rPr>
          <w:rFonts w:ascii="Times New Roman" w:eastAsia="Times New Roman" w:hAnsi="Times New Roman"/>
          <w:sz w:val="22"/>
          <w:szCs w:val="22"/>
          <w:lang w:eastAsia="pt-BR"/>
        </w:rPr>
        <w:t xml:space="preserve">inciso XXXII do art. 5° da Constituição da República Federativa do Brasil de 1988, o qual assegura que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p>
    <w:p w:rsidR="00B933FD" w:rsidRPr="00994D48" w:rsidRDefault="00B933FD">
      <w:pPr>
        <w:spacing w:before="114" w:after="114" w:line="276" w:lineRule="auto"/>
        <w:jc w:val="both"/>
        <w:rPr>
          <w:rFonts w:ascii="Times New Roman" w:hAnsi="Times New Roman" w:cs="Times New Roman"/>
          <w:sz w:val="22"/>
          <w:szCs w:val="22"/>
        </w:rPr>
      </w:pPr>
    </w:p>
    <w:p w:rsidR="005C3CC0" w:rsidRPr="00994D48" w:rsidRDefault="005C3CC0">
      <w:pPr>
        <w:spacing w:before="114" w:after="114" w:line="276" w:lineRule="auto"/>
        <w:jc w:val="both"/>
        <w:rPr>
          <w:rFonts w:ascii="Times New Roman" w:hAnsi="Times New Roman" w:cs="Times New Roman"/>
          <w:sz w:val="22"/>
          <w:szCs w:val="22"/>
        </w:rPr>
      </w:pPr>
    </w:p>
    <w:p w:rsidR="005C3CC0" w:rsidRPr="00994D48" w:rsidRDefault="00624255">
      <w:pPr>
        <w:spacing w:before="114" w:after="114" w:line="276" w:lineRule="auto"/>
        <w:jc w:val="both"/>
        <w:rPr>
          <w:rFonts w:ascii="Times New Roman" w:hAnsi="Times New Roman" w:cs="Times New Roman"/>
          <w:sz w:val="22"/>
          <w:szCs w:val="22"/>
        </w:rPr>
      </w:pPr>
      <w:r w:rsidRPr="00994D48">
        <w:rPr>
          <w:rFonts w:ascii="Times New Roman" w:eastAsia="Times New Roman" w:hAnsi="Times New Roman" w:cs="Times New Roman"/>
          <w:sz w:val="22"/>
          <w:szCs w:val="22"/>
          <w:lang w:eastAsia="pt-BR"/>
        </w:rPr>
        <w:t xml:space="preserve"> </w:t>
      </w:r>
    </w:p>
    <w:p w:rsidR="005C3CC0" w:rsidRPr="00994D48" w:rsidRDefault="00624255">
      <w:pPr>
        <w:spacing w:before="240" w:line="276" w:lineRule="auto"/>
        <w:jc w:val="both"/>
        <w:rPr>
          <w:rFonts w:ascii="Times New Roman" w:hAnsi="Times New Roman" w:cs="Times New Roman"/>
          <w:sz w:val="22"/>
          <w:szCs w:val="22"/>
        </w:rPr>
      </w:pPr>
      <w:r w:rsidRPr="00994D48">
        <w:rPr>
          <w:rFonts w:ascii="Times New Roman" w:hAnsi="Times New Roman" w:cs="Times New Roman"/>
          <w:b/>
          <w:bCs/>
          <w:sz w:val="22"/>
          <w:szCs w:val="22"/>
        </w:rPr>
        <w:t>DELIBERA:</w:t>
      </w:r>
    </w:p>
    <w:p w:rsidR="00397DDE" w:rsidRPr="00397DDE" w:rsidRDefault="00592978" w:rsidP="00397DDE">
      <w:pPr>
        <w:pStyle w:val="PargrafodaLista"/>
        <w:numPr>
          <w:ilvl w:val="0"/>
          <w:numId w:val="1"/>
        </w:numPr>
        <w:tabs>
          <w:tab w:val="clear" w:pos="2120"/>
          <w:tab w:val="left" w:pos="851"/>
        </w:tabs>
        <w:spacing w:before="240" w:after="240" w:line="276" w:lineRule="auto"/>
        <w:ind w:left="0" w:firstLine="0"/>
        <w:jc w:val="both"/>
        <w:rPr>
          <w:rFonts w:ascii="Times New Roman" w:hAnsi="Times New Roman" w:cs="Times New Roman"/>
          <w:sz w:val="22"/>
          <w:szCs w:val="22"/>
        </w:rPr>
      </w:pPr>
      <w:r>
        <w:rPr>
          <w:rFonts w:ascii="Times New Roman" w:hAnsi="Times New Roman" w:cs="Times New Roman"/>
          <w:bCs/>
          <w:spacing w:val="4"/>
          <w:sz w:val="22"/>
          <w:szCs w:val="22"/>
        </w:rPr>
        <w:t>Aprovar o</w:t>
      </w:r>
      <w:r w:rsidR="005354D8">
        <w:rPr>
          <w:rFonts w:ascii="Times New Roman" w:hAnsi="Times New Roman" w:cs="Times New Roman"/>
          <w:bCs/>
          <w:spacing w:val="4"/>
          <w:sz w:val="22"/>
          <w:szCs w:val="22"/>
        </w:rPr>
        <w:t xml:space="preserve"> documento em inglês</w:t>
      </w:r>
      <w:bookmarkStart w:id="0" w:name="_GoBack"/>
      <w:bookmarkEnd w:id="0"/>
      <w:r w:rsidR="008424C0" w:rsidRPr="00994D48">
        <w:rPr>
          <w:rFonts w:ascii="Times New Roman" w:hAnsi="Times New Roman" w:cs="Times New Roman"/>
          <w:bCs/>
          <w:spacing w:val="4"/>
          <w:sz w:val="22"/>
          <w:szCs w:val="22"/>
        </w:rPr>
        <w:t xml:space="preserve"> da carta dos princípios para </w:t>
      </w:r>
      <w:proofErr w:type="spellStart"/>
      <w:r w:rsidR="008424C0" w:rsidRPr="00994D48">
        <w:rPr>
          <w:rFonts w:ascii="Times New Roman" w:hAnsi="Times New Roman" w:cs="Times New Roman"/>
          <w:bCs/>
          <w:spacing w:val="4"/>
          <w:sz w:val="22"/>
          <w:szCs w:val="22"/>
        </w:rPr>
        <w:t>renaturalização</w:t>
      </w:r>
      <w:proofErr w:type="spellEnd"/>
      <w:r w:rsidR="008424C0" w:rsidRPr="00994D48">
        <w:rPr>
          <w:rFonts w:ascii="Times New Roman" w:hAnsi="Times New Roman" w:cs="Times New Roman"/>
          <w:bCs/>
          <w:spacing w:val="4"/>
          <w:sz w:val="22"/>
          <w:szCs w:val="22"/>
        </w:rPr>
        <w:t xml:space="preserve"> das cidades Brasileiras a ser </w:t>
      </w:r>
      <w:r w:rsidRPr="00994D48">
        <w:rPr>
          <w:rFonts w:ascii="Times New Roman" w:hAnsi="Times New Roman" w:cs="Times New Roman"/>
          <w:bCs/>
          <w:spacing w:val="4"/>
          <w:sz w:val="22"/>
          <w:szCs w:val="22"/>
        </w:rPr>
        <w:t>divulgado</w:t>
      </w:r>
      <w:r w:rsidR="008424C0" w:rsidRPr="00994D48">
        <w:rPr>
          <w:rFonts w:ascii="Times New Roman" w:hAnsi="Times New Roman" w:cs="Times New Roman"/>
          <w:bCs/>
          <w:spacing w:val="4"/>
          <w:sz w:val="22"/>
          <w:szCs w:val="22"/>
        </w:rPr>
        <w:t xml:space="preserve"> no site do CAU</w:t>
      </w:r>
      <w:r w:rsidR="00413DA6">
        <w:rPr>
          <w:rFonts w:ascii="Times New Roman" w:hAnsi="Times New Roman" w:cs="Times New Roman"/>
          <w:bCs/>
          <w:spacing w:val="4"/>
          <w:sz w:val="22"/>
          <w:szCs w:val="22"/>
        </w:rPr>
        <w:t>/</w:t>
      </w:r>
      <w:r w:rsidR="008424C0" w:rsidRPr="00994D48">
        <w:rPr>
          <w:rFonts w:ascii="Times New Roman" w:hAnsi="Times New Roman" w:cs="Times New Roman"/>
          <w:bCs/>
          <w:spacing w:val="4"/>
          <w:sz w:val="22"/>
          <w:szCs w:val="22"/>
        </w:rPr>
        <w:t>PR</w:t>
      </w:r>
      <w:r w:rsidR="00397DDE">
        <w:rPr>
          <w:rFonts w:ascii="Times New Roman" w:hAnsi="Times New Roman" w:cs="Times New Roman"/>
          <w:bCs/>
          <w:spacing w:val="4"/>
          <w:sz w:val="22"/>
          <w:szCs w:val="22"/>
        </w:rPr>
        <w:t xml:space="preserve"> e com </w:t>
      </w:r>
      <w:proofErr w:type="spellStart"/>
      <w:r w:rsidR="00397DDE">
        <w:rPr>
          <w:rFonts w:ascii="Times New Roman" w:hAnsi="Times New Roman" w:cs="Times New Roman"/>
          <w:bCs/>
          <w:spacing w:val="4"/>
          <w:sz w:val="22"/>
          <w:szCs w:val="22"/>
        </w:rPr>
        <w:t>QRCode</w:t>
      </w:r>
      <w:proofErr w:type="spellEnd"/>
      <w:r w:rsidR="00397DDE">
        <w:rPr>
          <w:rFonts w:ascii="Times New Roman" w:hAnsi="Times New Roman" w:cs="Times New Roman"/>
          <w:bCs/>
          <w:spacing w:val="4"/>
          <w:sz w:val="22"/>
          <w:szCs w:val="22"/>
        </w:rPr>
        <w:t xml:space="preserve"> para a página </w:t>
      </w:r>
      <w:r w:rsidR="00413DA6">
        <w:rPr>
          <w:rFonts w:ascii="Times New Roman" w:hAnsi="Times New Roman" w:cs="Times New Roman"/>
          <w:sz w:val="22"/>
          <w:szCs w:val="22"/>
        </w:rPr>
        <w:t>do evento no site do CAU/PR.</w:t>
      </w:r>
    </w:p>
    <w:p w:rsidR="005C3CC0" w:rsidRPr="00994D48" w:rsidRDefault="00624255">
      <w:pPr>
        <w:pStyle w:val="PargrafodaLista"/>
        <w:numPr>
          <w:ilvl w:val="0"/>
          <w:numId w:val="1"/>
        </w:numPr>
        <w:tabs>
          <w:tab w:val="clear" w:pos="2120"/>
          <w:tab w:val="left" w:pos="851"/>
        </w:tabs>
        <w:spacing w:before="240" w:after="240" w:line="276" w:lineRule="auto"/>
        <w:ind w:left="0" w:firstLine="0"/>
        <w:jc w:val="both"/>
        <w:rPr>
          <w:rFonts w:ascii="Times New Roman" w:hAnsi="Times New Roman" w:cs="Times New Roman"/>
          <w:sz w:val="22"/>
          <w:szCs w:val="22"/>
        </w:rPr>
      </w:pPr>
      <w:r w:rsidRPr="00994D48">
        <w:rPr>
          <w:rFonts w:ascii="Times New Roman" w:hAnsi="Times New Roman" w:cs="Times New Roman"/>
          <w:sz w:val="22"/>
          <w:szCs w:val="22"/>
        </w:rPr>
        <w:t>Encaminhar para inserção em Pauta da POPR, para apreciação e encaminhamentos da plenária do CAU/PR.</w:t>
      </w:r>
    </w:p>
    <w:p w:rsidR="005C3CC0" w:rsidRPr="00994D48" w:rsidRDefault="00624255">
      <w:pPr>
        <w:pStyle w:val="PargrafodaLista"/>
        <w:numPr>
          <w:ilvl w:val="0"/>
          <w:numId w:val="1"/>
        </w:numPr>
        <w:tabs>
          <w:tab w:val="clear" w:pos="2120"/>
          <w:tab w:val="left" w:pos="851"/>
        </w:tabs>
        <w:spacing w:before="240" w:after="240" w:line="276" w:lineRule="auto"/>
        <w:ind w:left="0" w:firstLine="0"/>
        <w:jc w:val="both"/>
        <w:rPr>
          <w:rFonts w:ascii="Times New Roman" w:hAnsi="Times New Roman" w:cs="Times New Roman"/>
          <w:sz w:val="22"/>
          <w:szCs w:val="22"/>
        </w:rPr>
      </w:pPr>
      <w:r w:rsidRPr="00994D48">
        <w:rPr>
          <w:rFonts w:ascii="Times New Roman" w:hAnsi="Times New Roman" w:cs="Times New Roman"/>
          <w:sz w:val="22"/>
          <w:szCs w:val="22"/>
        </w:rPr>
        <w:t>Encaminhar esta deliberação à Presidência do CAU/PR, para os devidos encaminhamentos.</w:t>
      </w:r>
    </w:p>
    <w:tbl>
      <w:tblPr>
        <w:tblStyle w:val="Tabelacomgrade"/>
        <w:tblW w:w="9066" w:type="dxa"/>
        <w:jc w:val="right"/>
        <w:tblLayout w:type="fixed"/>
        <w:tblLook w:val="04A0" w:firstRow="1" w:lastRow="0" w:firstColumn="1" w:lastColumn="0" w:noHBand="0" w:noVBand="1"/>
      </w:tblPr>
      <w:tblGrid>
        <w:gridCol w:w="407"/>
        <w:gridCol w:w="1573"/>
        <w:gridCol w:w="4835"/>
        <w:gridCol w:w="2251"/>
      </w:tblGrid>
      <w:tr w:rsidR="005C3CC0" w:rsidRPr="00994D48">
        <w:trPr>
          <w:jc w:val="right"/>
        </w:trPr>
        <w:tc>
          <w:tcPr>
            <w:tcW w:w="407" w:type="dxa"/>
            <w:tcBorders>
              <w:top w:val="single" w:sz="6" w:space="0" w:color="000000"/>
              <w:bottom w:val="single" w:sz="6" w:space="0" w:color="000000"/>
            </w:tcBorders>
          </w:tcPr>
          <w:p w:rsidR="005C3CC0" w:rsidRPr="00994D48" w:rsidRDefault="005C3CC0">
            <w:pPr>
              <w:jc w:val="both"/>
              <w:rPr>
                <w:rFonts w:ascii="Times New Roman" w:eastAsia="Times New Roman" w:hAnsi="Times New Roman" w:cs="Times New Roman"/>
                <w:b/>
                <w:bCs/>
                <w:sz w:val="22"/>
                <w:szCs w:val="22"/>
                <w:lang w:eastAsia="pt-BR"/>
              </w:rPr>
            </w:pPr>
          </w:p>
        </w:tc>
        <w:tc>
          <w:tcPr>
            <w:tcW w:w="1573" w:type="dxa"/>
            <w:tcBorders>
              <w:top w:val="single" w:sz="6" w:space="0" w:color="000000"/>
              <w:bottom w:val="single" w:sz="6" w:space="0" w:color="000000"/>
            </w:tcBorders>
          </w:tcPr>
          <w:p w:rsidR="005C3CC0" w:rsidRPr="00994D48" w:rsidRDefault="00624255">
            <w:pPr>
              <w:jc w:val="both"/>
              <w:rPr>
                <w:rFonts w:ascii="Times New Roman" w:eastAsia="Times New Roman" w:hAnsi="Times New Roman" w:cs="Times New Roman"/>
                <w:sz w:val="22"/>
                <w:szCs w:val="22"/>
                <w:lang w:eastAsia="pt-BR"/>
              </w:rPr>
            </w:pPr>
            <w:r w:rsidRPr="00994D48">
              <w:rPr>
                <w:rFonts w:ascii="Times New Roman" w:eastAsia="Times New Roman" w:hAnsi="Times New Roman" w:cs="Times New Roman"/>
                <w:color w:val="000000"/>
                <w:sz w:val="22"/>
                <w:szCs w:val="22"/>
                <w:lang w:eastAsia="pt-BR"/>
              </w:rPr>
              <w:t>SETOR</w:t>
            </w:r>
          </w:p>
        </w:tc>
        <w:tc>
          <w:tcPr>
            <w:tcW w:w="4834" w:type="dxa"/>
            <w:tcBorders>
              <w:top w:val="single" w:sz="6" w:space="0" w:color="000000"/>
              <w:bottom w:val="single" w:sz="6" w:space="0" w:color="000000"/>
            </w:tcBorders>
          </w:tcPr>
          <w:p w:rsidR="005C3CC0" w:rsidRPr="00994D48" w:rsidRDefault="00624255">
            <w:pPr>
              <w:jc w:val="both"/>
              <w:rPr>
                <w:rFonts w:ascii="Times New Roman" w:eastAsia="Times New Roman" w:hAnsi="Times New Roman" w:cs="Times New Roman"/>
                <w:sz w:val="22"/>
                <w:szCs w:val="22"/>
                <w:lang w:eastAsia="pt-BR"/>
              </w:rPr>
            </w:pPr>
            <w:r w:rsidRPr="00994D48">
              <w:rPr>
                <w:rFonts w:ascii="Times New Roman" w:eastAsia="Times New Roman" w:hAnsi="Times New Roman" w:cs="Times New Roman"/>
                <w:color w:val="000000"/>
                <w:sz w:val="22"/>
                <w:szCs w:val="22"/>
                <w:lang w:eastAsia="pt-BR"/>
              </w:rPr>
              <w:t>DEMANDA</w:t>
            </w:r>
          </w:p>
        </w:tc>
        <w:tc>
          <w:tcPr>
            <w:tcW w:w="2251" w:type="dxa"/>
            <w:tcBorders>
              <w:top w:val="single" w:sz="6" w:space="0" w:color="000000"/>
              <w:bottom w:val="single" w:sz="6" w:space="0" w:color="000000"/>
            </w:tcBorders>
          </w:tcPr>
          <w:p w:rsidR="005C3CC0" w:rsidRPr="00994D48" w:rsidRDefault="00624255">
            <w:pPr>
              <w:jc w:val="both"/>
              <w:rPr>
                <w:rFonts w:ascii="Times New Roman" w:eastAsia="Times New Roman" w:hAnsi="Times New Roman" w:cs="Times New Roman"/>
                <w:sz w:val="22"/>
                <w:szCs w:val="22"/>
                <w:lang w:eastAsia="pt-BR"/>
              </w:rPr>
            </w:pPr>
            <w:r w:rsidRPr="00994D48">
              <w:rPr>
                <w:rFonts w:ascii="Times New Roman" w:eastAsia="Times New Roman" w:hAnsi="Times New Roman" w:cs="Times New Roman"/>
                <w:color w:val="000000"/>
                <w:sz w:val="22"/>
                <w:szCs w:val="22"/>
                <w:lang w:eastAsia="pt-BR"/>
              </w:rPr>
              <w:t>PRAZO</w:t>
            </w:r>
          </w:p>
        </w:tc>
      </w:tr>
      <w:tr w:rsidR="005C3CC0" w:rsidRPr="00994D48">
        <w:trPr>
          <w:trHeight w:val="397"/>
          <w:jc w:val="right"/>
        </w:trPr>
        <w:tc>
          <w:tcPr>
            <w:tcW w:w="407" w:type="dxa"/>
            <w:tcBorders>
              <w:top w:val="single" w:sz="6" w:space="0" w:color="000000"/>
            </w:tcBorders>
          </w:tcPr>
          <w:p w:rsidR="005C3CC0" w:rsidRPr="00994D48" w:rsidRDefault="00624255">
            <w:pPr>
              <w:jc w:val="both"/>
              <w:rPr>
                <w:rFonts w:ascii="Times New Roman" w:eastAsia="Times New Roman" w:hAnsi="Times New Roman" w:cs="Times New Roman"/>
                <w:sz w:val="22"/>
                <w:szCs w:val="22"/>
                <w:lang w:eastAsia="pt-BR"/>
              </w:rPr>
            </w:pPr>
            <w:r w:rsidRPr="00994D48">
              <w:rPr>
                <w:rFonts w:ascii="Times New Roman" w:eastAsia="Times New Roman" w:hAnsi="Times New Roman" w:cs="Times New Roman"/>
                <w:b/>
                <w:color w:val="000000"/>
                <w:sz w:val="22"/>
                <w:szCs w:val="22"/>
                <w:lang w:eastAsia="pt-BR"/>
              </w:rPr>
              <w:t>1</w:t>
            </w:r>
          </w:p>
        </w:tc>
        <w:tc>
          <w:tcPr>
            <w:tcW w:w="1573" w:type="dxa"/>
            <w:tcBorders>
              <w:top w:val="single" w:sz="6" w:space="0" w:color="000000"/>
            </w:tcBorders>
          </w:tcPr>
          <w:p w:rsidR="005C3CC0" w:rsidRPr="00994D48" w:rsidRDefault="00624255">
            <w:pPr>
              <w:jc w:val="both"/>
              <w:rPr>
                <w:rFonts w:ascii="Times New Roman" w:eastAsia="Times New Roman" w:hAnsi="Times New Roman" w:cs="Times New Roman"/>
                <w:sz w:val="22"/>
                <w:szCs w:val="22"/>
                <w:lang w:eastAsia="pt-BR"/>
              </w:rPr>
            </w:pPr>
            <w:r w:rsidRPr="00994D48">
              <w:rPr>
                <w:rFonts w:ascii="Times New Roman" w:eastAsia="Times New Roman" w:hAnsi="Times New Roman" w:cs="Times New Roman"/>
                <w:color w:val="000000"/>
                <w:sz w:val="22"/>
                <w:szCs w:val="22"/>
                <w:lang w:eastAsia="pt-BR"/>
              </w:rPr>
              <w:t>CPUA</w:t>
            </w:r>
          </w:p>
        </w:tc>
        <w:tc>
          <w:tcPr>
            <w:tcW w:w="4834" w:type="dxa"/>
            <w:tcBorders>
              <w:top w:val="single" w:sz="6" w:space="0" w:color="000000"/>
            </w:tcBorders>
          </w:tcPr>
          <w:p w:rsidR="005C3CC0" w:rsidRPr="00994D48" w:rsidRDefault="00624255">
            <w:pPr>
              <w:jc w:val="both"/>
              <w:rPr>
                <w:rFonts w:ascii="Times New Roman" w:eastAsia="Times New Roman" w:hAnsi="Times New Roman" w:cs="Times New Roman"/>
                <w:sz w:val="22"/>
                <w:szCs w:val="22"/>
                <w:lang w:eastAsia="pt-BR"/>
              </w:rPr>
            </w:pPr>
            <w:r w:rsidRPr="00994D48">
              <w:rPr>
                <w:rFonts w:ascii="Times New Roman" w:eastAsia="Times New Roman" w:hAnsi="Times New Roman" w:cs="Times New Roman"/>
                <w:color w:val="000000"/>
                <w:sz w:val="22"/>
                <w:szCs w:val="22"/>
                <w:lang w:eastAsia="pt-BR"/>
              </w:rPr>
              <w:t>Assinar documento</w:t>
            </w:r>
          </w:p>
        </w:tc>
        <w:tc>
          <w:tcPr>
            <w:tcW w:w="2251" w:type="dxa"/>
            <w:tcBorders>
              <w:top w:val="single" w:sz="6" w:space="0" w:color="000000"/>
            </w:tcBorders>
          </w:tcPr>
          <w:p w:rsidR="005C3CC0" w:rsidRPr="00994D48" w:rsidRDefault="00624255">
            <w:pPr>
              <w:rPr>
                <w:rFonts w:ascii="Times New Roman" w:eastAsia="Times New Roman" w:hAnsi="Times New Roman" w:cs="Times New Roman"/>
                <w:sz w:val="22"/>
                <w:szCs w:val="22"/>
                <w:lang w:eastAsia="pt-BR"/>
              </w:rPr>
            </w:pPr>
            <w:r w:rsidRPr="00994D48">
              <w:rPr>
                <w:rFonts w:ascii="Times New Roman" w:eastAsia="Times New Roman" w:hAnsi="Times New Roman" w:cs="Times New Roman"/>
                <w:color w:val="000000"/>
                <w:sz w:val="22"/>
                <w:szCs w:val="22"/>
                <w:lang w:eastAsia="pt-BR"/>
              </w:rPr>
              <w:t>12 horas</w:t>
            </w:r>
          </w:p>
        </w:tc>
      </w:tr>
      <w:tr w:rsidR="005C3CC0" w:rsidRPr="00994D48" w:rsidTr="00076916">
        <w:trPr>
          <w:jc w:val="right"/>
        </w:trPr>
        <w:tc>
          <w:tcPr>
            <w:tcW w:w="407" w:type="dxa"/>
          </w:tcPr>
          <w:p w:rsidR="005C3CC0" w:rsidRPr="00994D48" w:rsidRDefault="00624255">
            <w:pPr>
              <w:jc w:val="both"/>
              <w:rPr>
                <w:rFonts w:ascii="Times New Roman" w:eastAsia="Times New Roman" w:hAnsi="Times New Roman" w:cs="Times New Roman"/>
                <w:sz w:val="22"/>
                <w:szCs w:val="22"/>
                <w:lang w:eastAsia="pt-BR"/>
              </w:rPr>
            </w:pPr>
            <w:r w:rsidRPr="00994D48">
              <w:rPr>
                <w:rFonts w:ascii="Times New Roman" w:eastAsia="Times New Roman" w:hAnsi="Times New Roman" w:cs="Times New Roman"/>
                <w:b/>
                <w:color w:val="000000"/>
                <w:sz w:val="22"/>
                <w:szCs w:val="22"/>
                <w:lang w:eastAsia="pt-BR"/>
              </w:rPr>
              <w:t>2</w:t>
            </w:r>
          </w:p>
        </w:tc>
        <w:tc>
          <w:tcPr>
            <w:tcW w:w="1573" w:type="dxa"/>
          </w:tcPr>
          <w:p w:rsidR="005C3CC0" w:rsidRPr="00994D48" w:rsidRDefault="00624255">
            <w:pPr>
              <w:jc w:val="both"/>
              <w:rPr>
                <w:rFonts w:ascii="Times New Roman" w:eastAsia="Times New Roman" w:hAnsi="Times New Roman" w:cs="Times New Roman"/>
                <w:sz w:val="22"/>
                <w:szCs w:val="22"/>
                <w:lang w:eastAsia="pt-BR"/>
              </w:rPr>
            </w:pPr>
            <w:r w:rsidRPr="00994D48">
              <w:rPr>
                <w:rFonts w:ascii="Times New Roman" w:eastAsia="Times New Roman" w:hAnsi="Times New Roman" w:cs="Times New Roman"/>
                <w:color w:val="000000"/>
                <w:sz w:val="22"/>
                <w:szCs w:val="22"/>
                <w:lang w:eastAsia="pt-BR"/>
              </w:rPr>
              <w:t>Presidência</w:t>
            </w:r>
          </w:p>
        </w:tc>
        <w:tc>
          <w:tcPr>
            <w:tcW w:w="4834" w:type="dxa"/>
          </w:tcPr>
          <w:p w:rsidR="005C3CC0" w:rsidRPr="00994D48" w:rsidRDefault="00624255">
            <w:pPr>
              <w:jc w:val="both"/>
              <w:rPr>
                <w:rFonts w:ascii="Times New Roman" w:eastAsia="Times New Roman" w:hAnsi="Times New Roman" w:cs="Times New Roman"/>
                <w:sz w:val="22"/>
                <w:szCs w:val="22"/>
                <w:lang w:eastAsia="pt-BR"/>
              </w:rPr>
            </w:pPr>
            <w:r w:rsidRPr="00994D48">
              <w:rPr>
                <w:rFonts w:ascii="Times New Roman" w:eastAsia="Times New Roman" w:hAnsi="Times New Roman" w:cs="Times New Roman"/>
                <w:color w:val="000000"/>
                <w:sz w:val="22"/>
                <w:szCs w:val="22"/>
                <w:lang w:eastAsia="pt-BR"/>
              </w:rPr>
              <w:t>Encaminhar o presente documento para ciência e providências Gabinete da Presidência.</w:t>
            </w:r>
          </w:p>
        </w:tc>
        <w:tc>
          <w:tcPr>
            <w:tcW w:w="2251" w:type="dxa"/>
          </w:tcPr>
          <w:p w:rsidR="005C3CC0" w:rsidRPr="00994D48" w:rsidRDefault="00624255">
            <w:pPr>
              <w:rPr>
                <w:rFonts w:ascii="Times New Roman" w:eastAsia="Times New Roman" w:hAnsi="Times New Roman" w:cs="Times New Roman"/>
                <w:sz w:val="22"/>
                <w:szCs w:val="22"/>
                <w:lang w:eastAsia="pt-BR"/>
              </w:rPr>
            </w:pPr>
            <w:r w:rsidRPr="00994D48">
              <w:rPr>
                <w:rFonts w:ascii="Times New Roman" w:eastAsia="Times New Roman" w:hAnsi="Times New Roman" w:cs="Times New Roman"/>
                <w:color w:val="000000"/>
                <w:sz w:val="22"/>
                <w:szCs w:val="22"/>
                <w:lang w:eastAsia="pt-BR"/>
              </w:rPr>
              <w:t>12 horas</w:t>
            </w:r>
          </w:p>
        </w:tc>
      </w:tr>
      <w:tr w:rsidR="00076916" w:rsidRPr="00994D48">
        <w:trPr>
          <w:jc w:val="right"/>
        </w:trPr>
        <w:tc>
          <w:tcPr>
            <w:tcW w:w="407" w:type="dxa"/>
            <w:tcBorders>
              <w:bottom w:val="single" w:sz="6" w:space="0" w:color="000000"/>
            </w:tcBorders>
          </w:tcPr>
          <w:p w:rsidR="00076916" w:rsidRPr="00994D48" w:rsidRDefault="00076916">
            <w:pPr>
              <w:jc w:val="both"/>
              <w:rPr>
                <w:rFonts w:ascii="Times New Roman" w:eastAsia="Times New Roman" w:hAnsi="Times New Roman" w:cs="Times New Roman"/>
                <w:b/>
                <w:color w:val="000000"/>
                <w:sz w:val="22"/>
                <w:szCs w:val="22"/>
                <w:lang w:eastAsia="pt-BR"/>
              </w:rPr>
            </w:pPr>
            <w:r>
              <w:rPr>
                <w:rFonts w:ascii="Times New Roman" w:eastAsia="Times New Roman" w:hAnsi="Times New Roman" w:cs="Times New Roman"/>
                <w:b/>
                <w:color w:val="000000"/>
                <w:sz w:val="22"/>
                <w:szCs w:val="22"/>
                <w:lang w:eastAsia="pt-BR"/>
              </w:rPr>
              <w:t>3</w:t>
            </w:r>
          </w:p>
        </w:tc>
        <w:tc>
          <w:tcPr>
            <w:tcW w:w="1573" w:type="dxa"/>
            <w:tcBorders>
              <w:bottom w:val="single" w:sz="6" w:space="0" w:color="000000"/>
            </w:tcBorders>
          </w:tcPr>
          <w:p w:rsidR="00076916" w:rsidRPr="00994D48" w:rsidRDefault="00076916">
            <w:pPr>
              <w:jc w:val="both"/>
              <w:rPr>
                <w:rFonts w:ascii="Times New Roman" w:eastAsia="Times New Roman" w:hAnsi="Times New Roman" w:cs="Times New Roman"/>
                <w:color w:val="000000"/>
                <w:sz w:val="22"/>
                <w:szCs w:val="22"/>
                <w:lang w:eastAsia="pt-BR"/>
              </w:rPr>
            </w:pPr>
            <w:r>
              <w:rPr>
                <w:rFonts w:ascii="Times New Roman" w:eastAsia="Times New Roman" w:hAnsi="Times New Roman" w:cs="Times New Roman"/>
                <w:color w:val="000000"/>
                <w:sz w:val="22"/>
                <w:szCs w:val="22"/>
                <w:lang w:eastAsia="pt-BR"/>
              </w:rPr>
              <w:t xml:space="preserve">Setor de Comunicação </w:t>
            </w:r>
            <w:r>
              <w:rPr>
                <w:rFonts w:ascii="Times New Roman" w:eastAsia="Times New Roman" w:hAnsi="Times New Roman" w:cs="Times New Roman"/>
                <w:color w:val="000000"/>
                <w:sz w:val="22"/>
                <w:szCs w:val="22"/>
                <w:lang w:eastAsia="pt-BR"/>
              </w:rPr>
              <w:lastRenderedPageBreak/>
              <w:t>do CAU/PR</w:t>
            </w:r>
          </w:p>
        </w:tc>
        <w:tc>
          <w:tcPr>
            <w:tcW w:w="4834" w:type="dxa"/>
            <w:tcBorders>
              <w:bottom w:val="single" w:sz="6" w:space="0" w:color="000000"/>
            </w:tcBorders>
          </w:tcPr>
          <w:p w:rsidR="00076916" w:rsidRDefault="00076916">
            <w:pPr>
              <w:jc w:val="both"/>
              <w:rPr>
                <w:rFonts w:ascii="Times New Roman" w:eastAsia="Times New Roman" w:hAnsi="Times New Roman" w:cs="Times New Roman"/>
                <w:color w:val="000000"/>
                <w:sz w:val="22"/>
                <w:szCs w:val="22"/>
                <w:lang w:eastAsia="pt-BR"/>
              </w:rPr>
            </w:pPr>
            <w:r>
              <w:rPr>
                <w:rFonts w:ascii="Times New Roman" w:eastAsia="Times New Roman" w:hAnsi="Times New Roman" w:cs="Times New Roman"/>
                <w:color w:val="000000"/>
                <w:sz w:val="22"/>
                <w:szCs w:val="22"/>
                <w:lang w:eastAsia="pt-BR"/>
              </w:rPr>
              <w:lastRenderedPageBreak/>
              <w:t>Encaminhar o presente documento para ciência e providencias do Gabinete da presidência.</w:t>
            </w:r>
          </w:p>
          <w:p w:rsidR="00076916" w:rsidRPr="00994D48" w:rsidRDefault="00076916">
            <w:pPr>
              <w:jc w:val="both"/>
              <w:rPr>
                <w:rFonts w:ascii="Times New Roman" w:eastAsia="Times New Roman" w:hAnsi="Times New Roman" w:cs="Times New Roman"/>
                <w:color w:val="000000"/>
                <w:sz w:val="22"/>
                <w:szCs w:val="22"/>
                <w:lang w:eastAsia="pt-BR"/>
              </w:rPr>
            </w:pPr>
            <w:r>
              <w:rPr>
                <w:rFonts w:ascii="Times New Roman" w:eastAsia="Times New Roman" w:hAnsi="Times New Roman" w:cs="Times New Roman"/>
                <w:color w:val="000000"/>
                <w:sz w:val="22"/>
                <w:szCs w:val="22"/>
                <w:lang w:eastAsia="pt-BR"/>
              </w:rPr>
              <w:lastRenderedPageBreak/>
              <w:t xml:space="preserve">Publicar o documento em sua integra na </w:t>
            </w:r>
            <w:r w:rsidR="004A04D1">
              <w:rPr>
                <w:rFonts w:ascii="Times New Roman" w:eastAsia="Times New Roman" w:hAnsi="Times New Roman" w:cs="Times New Roman"/>
                <w:color w:val="000000"/>
                <w:sz w:val="22"/>
                <w:szCs w:val="22"/>
                <w:lang w:eastAsia="pt-BR"/>
              </w:rPr>
              <w:t>página</w:t>
            </w:r>
            <w:r>
              <w:rPr>
                <w:rFonts w:ascii="Times New Roman" w:eastAsia="Times New Roman" w:hAnsi="Times New Roman" w:cs="Times New Roman"/>
                <w:color w:val="000000"/>
                <w:sz w:val="22"/>
                <w:szCs w:val="22"/>
                <w:lang w:eastAsia="pt-BR"/>
              </w:rPr>
              <w:t xml:space="preserve"> do </w:t>
            </w:r>
            <w:r w:rsidR="004A04D1">
              <w:rPr>
                <w:rFonts w:ascii="Times New Roman" w:eastAsia="Times New Roman" w:hAnsi="Times New Roman" w:cs="Times New Roman"/>
                <w:color w:val="000000"/>
                <w:sz w:val="22"/>
                <w:szCs w:val="22"/>
                <w:lang w:eastAsia="pt-BR"/>
              </w:rPr>
              <w:t>evento no site do CAU/PR.</w:t>
            </w:r>
          </w:p>
        </w:tc>
        <w:tc>
          <w:tcPr>
            <w:tcW w:w="2251" w:type="dxa"/>
            <w:tcBorders>
              <w:bottom w:val="single" w:sz="6" w:space="0" w:color="000000"/>
            </w:tcBorders>
          </w:tcPr>
          <w:p w:rsidR="00076916" w:rsidRPr="00994D48" w:rsidRDefault="004A04D1">
            <w:pPr>
              <w:rPr>
                <w:rFonts w:ascii="Times New Roman" w:eastAsia="Times New Roman" w:hAnsi="Times New Roman" w:cs="Times New Roman"/>
                <w:color w:val="000000"/>
                <w:sz w:val="22"/>
                <w:szCs w:val="22"/>
                <w:lang w:eastAsia="pt-BR"/>
              </w:rPr>
            </w:pPr>
            <w:r>
              <w:rPr>
                <w:rFonts w:ascii="Times New Roman" w:eastAsia="Times New Roman" w:hAnsi="Times New Roman" w:cs="Times New Roman"/>
                <w:color w:val="000000"/>
                <w:sz w:val="22"/>
                <w:szCs w:val="22"/>
                <w:lang w:eastAsia="pt-BR"/>
              </w:rPr>
              <w:lastRenderedPageBreak/>
              <w:t>48 horas</w:t>
            </w:r>
          </w:p>
        </w:tc>
      </w:tr>
    </w:tbl>
    <w:p w:rsidR="005C3CC0" w:rsidRPr="00994D48" w:rsidRDefault="00624255">
      <w:pPr>
        <w:pStyle w:val="PargrafodaLista"/>
        <w:numPr>
          <w:ilvl w:val="0"/>
          <w:numId w:val="1"/>
        </w:numPr>
        <w:tabs>
          <w:tab w:val="clear" w:pos="2120"/>
          <w:tab w:val="left" w:pos="851"/>
        </w:tabs>
        <w:spacing w:before="240" w:after="240" w:line="276" w:lineRule="auto"/>
        <w:ind w:left="0" w:firstLine="0"/>
        <w:jc w:val="both"/>
        <w:rPr>
          <w:rFonts w:ascii="Times New Roman" w:hAnsi="Times New Roman" w:cs="Times New Roman"/>
          <w:sz w:val="22"/>
          <w:szCs w:val="22"/>
        </w:rPr>
      </w:pPr>
      <w:r w:rsidRPr="00994D48">
        <w:rPr>
          <w:rFonts w:ascii="Times New Roman" w:hAnsi="Times New Roman" w:cs="Times New Roman"/>
          <w:sz w:val="22"/>
          <w:szCs w:val="22"/>
        </w:rPr>
        <w:t>Solicitar a observação dos temas contidos nesta deliberação pelos demais setores e órgãos colegiados que possuem convergência com o assunto.</w:t>
      </w:r>
    </w:p>
    <w:p w:rsidR="005C3CC0" w:rsidRPr="00994D48" w:rsidRDefault="00624255">
      <w:pPr>
        <w:pStyle w:val="PargrafodaLista"/>
        <w:tabs>
          <w:tab w:val="clear" w:pos="2120"/>
          <w:tab w:val="left" w:pos="851"/>
        </w:tabs>
        <w:spacing w:before="240" w:after="240" w:line="276" w:lineRule="auto"/>
        <w:ind w:left="0" w:firstLine="0"/>
        <w:jc w:val="both"/>
        <w:rPr>
          <w:rFonts w:ascii="Times New Roman" w:hAnsi="Times New Roman" w:cs="Times New Roman"/>
          <w:sz w:val="22"/>
          <w:szCs w:val="22"/>
        </w:rPr>
      </w:pPr>
      <w:r w:rsidRPr="00994D48">
        <w:rPr>
          <w:rFonts w:ascii="Times New Roman" w:hAnsi="Times New Roman" w:cs="Times New Roman"/>
          <w:sz w:val="22"/>
          <w:szCs w:val="22"/>
        </w:rPr>
        <w:tab/>
      </w:r>
      <w:r w:rsidRPr="00994D48">
        <w:rPr>
          <w:rFonts w:ascii="Times New Roman" w:hAnsi="Times New Roman" w:cs="Times New Roman"/>
          <w:sz w:val="22"/>
          <w:szCs w:val="22"/>
          <w:lang w:eastAsia="pt-BR"/>
        </w:rPr>
        <w:t>Aprovado por unanimidade dos membros presentes.</w:t>
      </w:r>
    </w:p>
    <w:p w:rsidR="005C3CC0" w:rsidRPr="00994D48" w:rsidRDefault="00624255">
      <w:pPr>
        <w:pStyle w:val="PargrafodaLista"/>
        <w:tabs>
          <w:tab w:val="clear" w:pos="2120"/>
          <w:tab w:val="left" w:pos="851"/>
        </w:tabs>
        <w:spacing w:before="240" w:after="240" w:line="276" w:lineRule="auto"/>
        <w:ind w:left="0" w:firstLine="0"/>
        <w:jc w:val="both"/>
        <w:rPr>
          <w:rFonts w:ascii="Times New Roman" w:hAnsi="Times New Roman" w:cs="Times New Roman"/>
          <w:sz w:val="22"/>
          <w:szCs w:val="22"/>
        </w:rPr>
      </w:pPr>
      <w:r w:rsidRPr="00994D48">
        <w:rPr>
          <w:rFonts w:ascii="Times New Roman" w:hAnsi="Times New Roman" w:cs="Times New Roman"/>
          <w:sz w:val="22"/>
          <w:szCs w:val="22"/>
          <w:lang w:eastAsia="pt-BR"/>
        </w:rPr>
        <w:tab/>
      </w:r>
      <w:r w:rsidRPr="00994D48">
        <w:rPr>
          <w:rFonts w:ascii="Times New Roman" w:hAnsi="Times New Roman" w:cs="Times New Roman"/>
          <w:sz w:val="22"/>
          <w:szCs w:val="22"/>
        </w:rPr>
        <w:t>Esta deliberação entra e vigor nesta data.</w:t>
      </w:r>
    </w:p>
    <w:p w:rsidR="005C3CC0" w:rsidRPr="00994D48" w:rsidRDefault="00EF37A3">
      <w:pPr>
        <w:jc w:val="center"/>
        <w:rPr>
          <w:rFonts w:ascii="Times New Roman" w:hAnsi="Times New Roman" w:cs="Times New Roman"/>
          <w:sz w:val="22"/>
          <w:szCs w:val="22"/>
        </w:rPr>
      </w:pPr>
      <w:r w:rsidRPr="00994D48">
        <w:rPr>
          <w:rFonts w:ascii="Times New Roman" w:hAnsi="Times New Roman" w:cs="Times New Roman"/>
          <w:sz w:val="22"/>
          <w:szCs w:val="22"/>
        </w:rPr>
        <w:t>Curitiba (PR), 19 de setembro</w:t>
      </w:r>
      <w:r w:rsidR="00624255" w:rsidRPr="00994D48">
        <w:rPr>
          <w:rFonts w:ascii="Times New Roman" w:hAnsi="Times New Roman" w:cs="Times New Roman"/>
          <w:sz w:val="22"/>
          <w:szCs w:val="22"/>
        </w:rPr>
        <w:t xml:space="preserve"> de 2023.</w:t>
      </w:r>
    </w:p>
    <w:p w:rsidR="005C3CC0" w:rsidRPr="00994D48" w:rsidRDefault="005C3CC0">
      <w:pPr>
        <w:jc w:val="center"/>
        <w:rPr>
          <w:rFonts w:ascii="Times New Roman" w:hAnsi="Times New Roman" w:cs="Times New Roman"/>
          <w:sz w:val="22"/>
          <w:szCs w:val="22"/>
        </w:rPr>
      </w:pPr>
    </w:p>
    <w:p w:rsidR="005C3CC0" w:rsidRPr="00994D48" w:rsidRDefault="005C3CC0">
      <w:pPr>
        <w:jc w:val="center"/>
        <w:rPr>
          <w:rFonts w:ascii="Times New Roman" w:hAnsi="Times New Roman" w:cs="Times New Roman"/>
          <w:sz w:val="22"/>
          <w:szCs w:val="22"/>
        </w:rPr>
      </w:pPr>
    </w:p>
    <w:p w:rsidR="005C3CC0" w:rsidRPr="00994D48" w:rsidRDefault="005C3CC0">
      <w:pPr>
        <w:jc w:val="center"/>
        <w:rPr>
          <w:rFonts w:ascii="Times New Roman" w:hAnsi="Times New Roman" w:cs="Times New Roman"/>
          <w:sz w:val="22"/>
          <w:szCs w:val="22"/>
        </w:rPr>
      </w:pPr>
    </w:p>
    <w:p w:rsidR="005C3CC0" w:rsidRPr="00994D48" w:rsidRDefault="005C3CC0">
      <w:pPr>
        <w:jc w:val="center"/>
        <w:rPr>
          <w:rFonts w:ascii="Times New Roman" w:hAnsi="Times New Roman" w:cs="Times New Roman"/>
          <w:sz w:val="22"/>
          <w:szCs w:val="22"/>
        </w:rPr>
      </w:pPr>
    </w:p>
    <w:p w:rsidR="005C3CC0" w:rsidRPr="00994D48" w:rsidRDefault="005C3CC0">
      <w:pPr>
        <w:jc w:val="center"/>
        <w:rPr>
          <w:rFonts w:ascii="Times New Roman" w:hAnsi="Times New Roman" w:cs="Times New Roman"/>
          <w:sz w:val="22"/>
          <w:szCs w:val="22"/>
        </w:rPr>
      </w:pPr>
    </w:p>
    <w:p w:rsidR="005C3CC0" w:rsidRPr="00994D48" w:rsidRDefault="005C3CC0">
      <w:pPr>
        <w:jc w:val="center"/>
        <w:rPr>
          <w:rFonts w:ascii="Times New Roman" w:hAnsi="Times New Roman" w:cs="Times New Roman"/>
          <w:sz w:val="22"/>
          <w:szCs w:val="22"/>
        </w:rPr>
      </w:pPr>
    </w:p>
    <w:p w:rsidR="005C3CC0" w:rsidRPr="00994D48" w:rsidRDefault="005C3CC0">
      <w:pPr>
        <w:jc w:val="center"/>
        <w:rPr>
          <w:rFonts w:ascii="Times New Roman" w:hAnsi="Times New Roman" w:cs="Times New Roman"/>
          <w:sz w:val="22"/>
          <w:szCs w:val="22"/>
        </w:rPr>
      </w:pPr>
    </w:p>
    <w:p w:rsidR="005C3CC0" w:rsidRPr="00994D48" w:rsidRDefault="005C3CC0">
      <w:pPr>
        <w:jc w:val="center"/>
        <w:rPr>
          <w:rFonts w:ascii="Times New Roman" w:hAnsi="Times New Roman" w:cs="Times New Roman"/>
          <w:sz w:val="22"/>
          <w:szCs w:val="22"/>
        </w:rPr>
      </w:pPr>
    </w:p>
    <w:p w:rsidR="005C3CC0" w:rsidRPr="00994D48" w:rsidRDefault="005C3CC0">
      <w:pPr>
        <w:jc w:val="center"/>
        <w:rPr>
          <w:rFonts w:ascii="Times New Roman" w:hAnsi="Times New Roman" w:cs="Times New Roman"/>
          <w:sz w:val="22"/>
          <w:szCs w:val="22"/>
        </w:rPr>
      </w:pPr>
    </w:p>
    <w:p w:rsidR="005C3CC0" w:rsidRPr="00994D48" w:rsidRDefault="005C3CC0">
      <w:pPr>
        <w:jc w:val="center"/>
        <w:rPr>
          <w:rFonts w:ascii="Times New Roman" w:hAnsi="Times New Roman" w:cs="Times New Roman"/>
          <w:sz w:val="22"/>
          <w:szCs w:val="22"/>
        </w:rPr>
      </w:pPr>
    </w:p>
    <w:tbl>
      <w:tblPr>
        <w:tblStyle w:val="Tabelacomgrade"/>
        <w:tblW w:w="8998" w:type="dxa"/>
        <w:tblInd w:w="324" w:type="dxa"/>
        <w:tblLayout w:type="fixed"/>
        <w:tblLook w:val="04A0" w:firstRow="1" w:lastRow="0" w:firstColumn="1" w:lastColumn="0" w:noHBand="0" w:noVBand="1"/>
      </w:tblPr>
      <w:tblGrid>
        <w:gridCol w:w="3895"/>
        <w:gridCol w:w="851"/>
        <w:gridCol w:w="4252"/>
      </w:tblGrid>
      <w:tr w:rsidR="005C3CC0" w:rsidRPr="00994D48">
        <w:tc>
          <w:tcPr>
            <w:tcW w:w="3895" w:type="dxa"/>
            <w:tcBorders>
              <w:top w:val="nil"/>
              <w:left w:val="nil"/>
              <w:bottom w:val="nil"/>
              <w:right w:val="nil"/>
            </w:tcBorders>
            <w:vAlign w:val="center"/>
          </w:tcPr>
          <w:p w:rsidR="005C3CC0" w:rsidRPr="00994D48" w:rsidRDefault="005C3CC0">
            <w:pPr>
              <w:jc w:val="center"/>
              <w:rPr>
                <w:rFonts w:ascii="Times New Roman" w:eastAsia="Calibri" w:hAnsi="Times New Roman" w:cs="Times New Roman"/>
                <w:sz w:val="22"/>
                <w:szCs w:val="22"/>
              </w:rPr>
            </w:pPr>
          </w:p>
          <w:p w:rsidR="005C3CC0" w:rsidRPr="00994D48" w:rsidRDefault="00624255">
            <w:pPr>
              <w:jc w:val="center"/>
              <w:rPr>
                <w:rFonts w:ascii="Times New Roman" w:eastAsia="Calibri" w:hAnsi="Times New Roman" w:cs="Times New Roman"/>
                <w:sz w:val="22"/>
                <w:szCs w:val="22"/>
              </w:rPr>
            </w:pPr>
            <w:r w:rsidRPr="00994D48">
              <w:rPr>
                <w:rFonts w:ascii="Times New Roman" w:eastAsia="Calibri" w:hAnsi="Times New Roman" w:cs="Times New Roman"/>
                <w:sz w:val="22"/>
                <w:szCs w:val="22"/>
              </w:rPr>
              <w:t>ORMY LEOCÁDIO HUTNER JÚNIOR</w:t>
            </w:r>
          </w:p>
          <w:p w:rsidR="005C3CC0" w:rsidRPr="00994D48" w:rsidRDefault="00624255">
            <w:pPr>
              <w:jc w:val="center"/>
              <w:rPr>
                <w:rFonts w:ascii="Times New Roman" w:eastAsia="Calibri" w:hAnsi="Times New Roman" w:cs="Times New Roman"/>
                <w:sz w:val="22"/>
                <w:szCs w:val="22"/>
              </w:rPr>
            </w:pPr>
            <w:r w:rsidRPr="00994D48">
              <w:rPr>
                <w:rFonts w:ascii="Times New Roman" w:eastAsia="Calibri" w:hAnsi="Times New Roman" w:cs="Times New Roman"/>
                <w:spacing w:val="4"/>
                <w:sz w:val="22"/>
                <w:szCs w:val="22"/>
              </w:rPr>
              <w:t>Coordenador CPUA-CAU/PR</w:t>
            </w:r>
          </w:p>
          <w:p w:rsidR="005C3CC0" w:rsidRPr="00994D48" w:rsidRDefault="005C3CC0">
            <w:pPr>
              <w:jc w:val="center"/>
              <w:rPr>
                <w:rFonts w:ascii="Times New Roman" w:eastAsia="Calibri" w:hAnsi="Times New Roman" w:cs="Times New Roman"/>
                <w:sz w:val="22"/>
                <w:szCs w:val="22"/>
              </w:rPr>
            </w:pPr>
          </w:p>
          <w:p w:rsidR="005C3CC0" w:rsidRPr="00994D48" w:rsidRDefault="005C3CC0">
            <w:pPr>
              <w:jc w:val="center"/>
              <w:rPr>
                <w:rFonts w:ascii="Times New Roman" w:eastAsia="Calibri" w:hAnsi="Times New Roman" w:cs="Times New Roman"/>
                <w:sz w:val="22"/>
                <w:szCs w:val="22"/>
              </w:rPr>
            </w:pPr>
          </w:p>
        </w:tc>
        <w:tc>
          <w:tcPr>
            <w:tcW w:w="851" w:type="dxa"/>
            <w:tcBorders>
              <w:top w:val="nil"/>
              <w:left w:val="nil"/>
              <w:bottom w:val="nil"/>
              <w:right w:val="nil"/>
            </w:tcBorders>
          </w:tcPr>
          <w:p w:rsidR="005C3CC0" w:rsidRPr="00994D48" w:rsidRDefault="005C3CC0">
            <w:pPr>
              <w:jc w:val="center"/>
              <w:rPr>
                <w:rFonts w:ascii="Times New Roman" w:hAnsi="Times New Roman" w:cs="Times New Roman"/>
                <w:b/>
                <w:sz w:val="22"/>
                <w:szCs w:val="22"/>
              </w:rPr>
            </w:pPr>
          </w:p>
        </w:tc>
        <w:tc>
          <w:tcPr>
            <w:tcW w:w="4252" w:type="dxa"/>
            <w:tcBorders>
              <w:top w:val="nil"/>
              <w:left w:val="nil"/>
              <w:bottom w:val="nil"/>
              <w:right w:val="nil"/>
            </w:tcBorders>
            <w:vAlign w:val="center"/>
          </w:tcPr>
          <w:p w:rsidR="005C3CC0" w:rsidRPr="00994D48" w:rsidRDefault="00624255">
            <w:pPr>
              <w:jc w:val="center"/>
              <w:rPr>
                <w:rFonts w:ascii="Times New Roman" w:eastAsia="Calibri" w:hAnsi="Times New Roman" w:cs="Times New Roman"/>
                <w:sz w:val="22"/>
                <w:szCs w:val="22"/>
              </w:rPr>
            </w:pPr>
            <w:r w:rsidRPr="00994D48">
              <w:rPr>
                <w:rFonts w:ascii="Times New Roman" w:eastAsia="Calibri" w:hAnsi="Times New Roman" w:cs="Times New Roman"/>
                <w:b/>
                <w:sz w:val="22"/>
                <w:szCs w:val="22"/>
              </w:rPr>
              <w:t>CAORI NAKANO</w:t>
            </w:r>
          </w:p>
          <w:p w:rsidR="005C3CC0" w:rsidRPr="00994D48" w:rsidRDefault="00624255">
            <w:pPr>
              <w:jc w:val="center"/>
              <w:rPr>
                <w:rFonts w:ascii="Times New Roman" w:eastAsia="Calibri" w:hAnsi="Times New Roman" w:cs="Times New Roman"/>
                <w:sz w:val="22"/>
                <w:szCs w:val="22"/>
              </w:rPr>
            </w:pPr>
            <w:r w:rsidRPr="00994D48">
              <w:rPr>
                <w:rFonts w:ascii="Times New Roman" w:eastAsia="Calibri" w:hAnsi="Times New Roman" w:cs="Times New Roman"/>
                <w:sz w:val="22"/>
                <w:szCs w:val="22"/>
              </w:rPr>
              <w:t>Assistente CPUA-CAU/PR</w:t>
            </w:r>
          </w:p>
          <w:p w:rsidR="005C3CC0" w:rsidRPr="00994D48" w:rsidRDefault="005C3CC0">
            <w:pPr>
              <w:jc w:val="center"/>
              <w:rPr>
                <w:rFonts w:ascii="Times New Roman" w:eastAsia="Calibri" w:hAnsi="Times New Roman" w:cs="Times New Roman"/>
                <w:sz w:val="22"/>
                <w:szCs w:val="22"/>
              </w:rPr>
            </w:pPr>
          </w:p>
        </w:tc>
      </w:tr>
      <w:tr w:rsidR="005C3CC0" w:rsidRPr="00994D48">
        <w:tc>
          <w:tcPr>
            <w:tcW w:w="3895" w:type="dxa"/>
            <w:tcBorders>
              <w:top w:val="nil"/>
              <w:left w:val="nil"/>
              <w:bottom w:val="nil"/>
              <w:right w:val="nil"/>
            </w:tcBorders>
            <w:vAlign w:val="bottom"/>
          </w:tcPr>
          <w:p w:rsidR="005C3CC0" w:rsidRPr="00994D48" w:rsidRDefault="005C3CC0">
            <w:pPr>
              <w:jc w:val="center"/>
              <w:rPr>
                <w:rFonts w:ascii="Times New Roman" w:eastAsia="Calibri" w:hAnsi="Times New Roman" w:cs="Times New Roman"/>
                <w:sz w:val="22"/>
                <w:szCs w:val="22"/>
              </w:rPr>
            </w:pPr>
          </w:p>
        </w:tc>
        <w:tc>
          <w:tcPr>
            <w:tcW w:w="851" w:type="dxa"/>
            <w:tcBorders>
              <w:top w:val="nil"/>
              <w:left w:val="nil"/>
              <w:bottom w:val="nil"/>
              <w:right w:val="nil"/>
            </w:tcBorders>
          </w:tcPr>
          <w:p w:rsidR="005C3CC0" w:rsidRPr="00994D48" w:rsidRDefault="005C3CC0">
            <w:pPr>
              <w:jc w:val="center"/>
              <w:rPr>
                <w:rFonts w:ascii="Times New Roman" w:hAnsi="Times New Roman" w:cs="Times New Roman"/>
                <w:b/>
                <w:sz w:val="22"/>
                <w:szCs w:val="22"/>
              </w:rPr>
            </w:pPr>
          </w:p>
        </w:tc>
        <w:tc>
          <w:tcPr>
            <w:tcW w:w="4252" w:type="dxa"/>
            <w:tcBorders>
              <w:top w:val="nil"/>
              <w:left w:val="nil"/>
              <w:bottom w:val="nil"/>
              <w:right w:val="nil"/>
            </w:tcBorders>
            <w:vAlign w:val="bottom"/>
          </w:tcPr>
          <w:p w:rsidR="005C3CC0" w:rsidRPr="00994D48" w:rsidRDefault="005C3CC0">
            <w:pPr>
              <w:jc w:val="center"/>
              <w:rPr>
                <w:rFonts w:ascii="Times New Roman" w:eastAsia="Calibri" w:hAnsi="Times New Roman" w:cs="Times New Roman"/>
                <w:sz w:val="22"/>
                <w:szCs w:val="22"/>
              </w:rPr>
            </w:pPr>
          </w:p>
        </w:tc>
      </w:tr>
    </w:tbl>
    <w:p w:rsidR="005C3CC0" w:rsidRPr="00994D48" w:rsidRDefault="005C3CC0">
      <w:pPr>
        <w:widowControl/>
        <w:tabs>
          <w:tab w:val="clear" w:pos="2120"/>
          <w:tab w:val="clear" w:pos="12780"/>
        </w:tabs>
        <w:rPr>
          <w:rFonts w:ascii="Times New Roman" w:hAnsi="Times New Roman" w:cs="Times New Roman"/>
          <w:b/>
          <w:sz w:val="22"/>
          <w:szCs w:val="22"/>
        </w:rPr>
      </w:pPr>
    </w:p>
    <w:p w:rsidR="005C3CC0" w:rsidRPr="00994D48" w:rsidRDefault="005C3CC0">
      <w:pPr>
        <w:widowControl/>
        <w:tabs>
          <w:tab w:val="clear" w:pos="2120"/>
          <w:tab w:val="clear" w:pos="12780"/>
        </w:tabs>
        <w:rPr>
          <w:rFonts w:ascii="Times New Roman" w:hAnsi="Times New Roman" w:cs="Times New Roman"/>
          <w:b/>
          <w:sz w:val="22"/>
          <w:szCs w:val="22"/>
        </w:rPr>
      </w:pPr>
    </w:p>
    <w:p w:rsidR="005C3CC0" w:rsidRPr="00994D48" w:rsidRDefault="005C3CC0">
      <w:pPr>
        <w:widowControl/>
        <w:tabs>
          <w:tab w:val="clear" w:pos="2120"/>
          <w:tab w:val="clear" w:pos="12780"/>
        </w:tabs>
        <w:rPr>
          <w:rFonts w:ascii="Times New Roman" w:hAnsi="Times New Roman" w:cs="Times New Roman"/>
          <w:b/>
          <w:sz w:val="22"/>
          <w:szCs w:val="22"/>
        </w:rPr>
      </w:pPr>
    </w:p>
    <w:tbl>
      <w:tblPr>
        <w:tblW w:w="5000" w:type="pct"/>
        <w:jc w:val="center"/>
        <w:tblLayout w:type="fixed"/>
        <w:tblLook w:val="0000" w:firstRow="0" w:lastRow="0" w:firstColumn="0" w:lastColumn="0" w:noHBand="0" w:noVBand="0"/>
      </w:tblPr>
      <w:tblGrid>
        <w:gridCol w:w="1835"/>
        <w:gridCol w:w="3667"/>
        <w:gridCol w:w="894"/>
        <w:gridCol w:w="890"/>
        <w:gridCol w:w="896"/>
        <w:gridCol w:w="889"/>
      </w:tblGrid>
      <w:tr w:rsidR="005C3CC0" w:rsidRPr="00994D48" w:rsidTr="004A04D1">
        <w:trPr>
          <w:trHeight w:val="220"/>
          <w:jc w:val="center"/>
        </w:trPr>
        <w:tc>
          <w:tcPr>
            <w:tcW w:w="9071" w:type="dxa"/>
            <w:gridSpan w:val="6"/>
          </w:tcPr>
          <w:p w:rsidR="005C3CC0" w:rsidRPr="00994D48" w:rsidRDefault="004D37E8">
            <w:pPr>
              <w:tabs>
                <w:tab w:val="clear" w:pos="2120"/>
                <w:tab w:val="clear" w:pos="12780"/>
                <w:tab w:val="left" w:pos="4968"/>
              </w:tabs>
              <w:jc w:val="center"/>
              <w:rPr>
                <w:rFonts w:ascii="Times New Roman" w:hAnsi="Times New Roman" w:cs="Times New Roman"/>
                <w:b/>
                <w:bCs/>
                <w:sz w:val="22"/>
                <w:szCs w:val="22"/>
              </w:rPr>
            </w:pPr>
            <w:r>
              <w:rPr>
                <w:rFonts w:ascii="Times New Roman" w:hAnsi="Times New Roman" w:cs="Times New Roman"/>
                <w:b/>
                <w:bCs/>
                <w:sz w:val="22"/>
                <w:szCs w:val="22"/>
              </w:rPr>
              <w:t>9</w:t>
            </w:r>
            <w:r w:rsidR="00624255" w:rsidRPr="00994D48">
              <w:rPr>
                <w:rFonts w:ascii="Times New Roman" w:hAnsi="Times New Roman" w:cs="Times New Roman"/>
                <w:b/>
                <w:bCs/>
                <w:sz w:val="22"/>
                <w:szCs w:val="22"/>
              </w:rPr>
              <w:t>ª REUNIÃO ORDINÁRIA DA CPUA-CAU/PR 2023</w:t>
            </w:r>
          </w:p>
          <w:p w:rsidR="005C3CC0" w:rsidRPr="00994D48" w:rsidRDefault="00624255">
            <w:pPr>
              <w:tabs>
                <w:tab w:val="clear" w:pos="2120"/>
                <w:tab w:val="clear" w:pos="12780"/>
                <w:tab w:val="left" w:pos="4968"/>
              </w:tabs>
              <w:jc w:val="center"/>
              <w:rPr>
                <w:rFonts w:ascii="Times New Roman" w:hAnsi="Times New Roman" w:cs="Times New Roman"/>
                <w:sz w:val="22"/>
                <w:szCs w:val="22"/>
              </w:rPr>
            </w:pPr>
            <w:r w:rsidRPr="00994D48">
              <w:rPr>
                <w:rFonts w:ascii="Times New Roman" w:hAnsi="Times New Roman" w:cs="Times New Roman"/>
                <w:sz w:val="22"/>
                <w:szCs w:val="22"/>
              </w:rPr>
              <w:t>Videoconferência</w:t>
            </w:r>
          </w:p>
        </w:tc>
      </w:tr>
      <w:tr w:rsidR="005C3CC0" w:rsidRPr="00994D48" w:rsidTr="004A04D1">
        <w:trPr>
          <w:trHeight w:val="220"/>
          <w:jc w:val="center"/>
        </w:trPr>
        <w:tc>
          <w:tcPr>
            <w:tcW w:w="9071" w:type="dxa"/>
            <w:gridSpan w:val="6"/>
            <w:tcBorders>
              <w:bottom w:val="single" w:sz="6" w:space="0" w:color="000000"/>
            </w:tcBorders>
          </w:tcPr>
          <w:p w:rsidR="005C3CC0" w:rsidRPr="00994D48" w:rsidRDefault="00624255">
            <w:pPr>
              <w:spacing w:before="240"/>
              <w:jc w:val="center"/>
              <w:rPr>
                <w:rFonts w:ascii="Times New Roman" w:hAnsi="Times New Roman" w:cs="Times New Roman"/>
                <w:b/>
                <w:sz w:val="22"/>
                <w:szCs w:val="22"/>
              </w:rPr>
            </w:pPr>
            <w:r w:rsidRPr="00994D48">
              <w:rPr>
                <w:rFonts w:ascii="Times New Roman" w:hAnsi="Times New Roman" w:cs="Times New Roman"/>
                <w:b/>
                <w:sz w:val="22"/>
                <w:szCs w:val="22"/>
              </w:rPr>
              <w:t>Folha de Votação</w:t>
            </w:r>
          </w:p>
        </w:tc>
      </w:tr>
      <w:tr w:rsidR="005C3CC0" w:rsidRPr="00994D48" w:rsidTr="004A04D1">
        <w:trPr>
          <w:trHeight w:val="230"/>
          <w:jc w:val="center"/>
        </w:trPr>
        <w:tc>
          <w:tcPr>
            <w:tcW w:w="1835" w:type="dxa"/>
            <w:vMerge w:val="restart"/>
            <w:tcBorders>
              <w:top w:val="single" w:sz="6" w:space="0" w:color="000000"/>
              <w:bottom w:val="single" w:sz="6" w:space="0" w:color="000000"/>
            </w:tcBorders>
            <w:vAlign w:val="center"/>
          </w:tcPr>
          <w:p w:rsidR="005C3CC0" w:rsidRPr="00994D48" w:rsidRDefault="00624255">
            <w:pPr>
              <w:jc w:val="center"/>
              <w:rPr>
                <w:rFonts w:ascii="Times New Roman" w:hAnsi="Times New Roman" w:cs="Times New Roman"/>
                <w:b/>
                <w:sz w:val="22"/>
                <w:szCs w:val="22"/>
              </w:rPr>
            </w:pPr>
            <w:r w:rsidRPr="00994D48">
              <w:rPr>
                <w:rFonts w:ascii="Times New Roman" w:hAnsi="Times New Roman" w:cs="Times New Roman"/>
                <w:b/>
                <w:sz w:val="22"/>
                <w:szCs w:val="22"/>
              </w:rPr>
              <w:t>Função</w:t>
            </w:r>
          </w:p>
        </w:tc>
        <w:tc>
          <w:tcPr>
            <w:tcW w:w="3667" w:type="dxa"/>
            <w:vMerge w:val="restart"/>
            <w:tcBorders>
              <w:top w:val="single" w:sz="6" w:space="0" w:color="000000"/>
              <w:bottom w:val="single" w:sz="6" w:space="0" w:color="000000"/>
            </w:tcBorders>
            <w:vAlign w:val="center"/>
          </w:tcPr>
          <w:p w:rsidR="005C3CC0" w:rsidRPr="00994D48" w:rsidRDefault="00624255">
            <w:pPr>
              <w:jc w:val="center"/>
              <w:rPr>
                <w:rFonts w:ascii="Times New Roman" w:hAnsi="Times New Roman" w:cs="Times New Roman"/>
                <w:b/>
                <w:sz w:val="22"/>
                <w:szCs w:val="22"/>
              </w:rPr>
            </w:pPr>
            <w:r w:rsidRPr="00994D48">
              <w:rPr>
                <w:rFonts w:ascii="Times New Roman" w:hAnsi="Times New Roman" w:cs="Times New Roman"/>
                <w:b/>
                <w:sz w:val="22"/>
                <w:szCs w:val="22"/>
              </w:rPr>
              <w:t>Conselheiros</w:t>
            </w:r>
          </w:p>
        </w:tc>
        <w:tc>
          <w:tcPr>
            <w:tcW w:w="3569" w:type="dxa"/>
            <w:gridSpan w:val="4"/>
            <w:tcBorders>
              <w:top w:val="single" w:sz="6" w:space="0" w:color="000000"/>
              <w:bottom w:val="single" w:sz="4" w:space="0" w:color="808080"/>
            </w:tcBorders>
            <w:vAlign w:val="center"/>
          </w:tcPr>
          <w:p w:rsidR="005C3CC0" w:rsidRPr="00994D48" w:rsidRDefault="00624255">
            <w:pPr>
              <w:jc w:val="center"/>
              <w:rPr>
                <w:rFonts w:ascii="Times New Roman" w:hAnsi="Times New Roman" w:cs="Times New Roman"/>
                <w:b/>
                <w:sz w:val="22"/>
                <w:szCs w:val="22"/>
              </w:rPr>
            </w:pPr>
            <w:r w:rsidRPr="00994D48">
              <w:rPr>
                <w:rFonts w:ascii="Times New Roman" w:hAnsi="Times New Roman" w:cs="Times New Roman"/>
                <w:b/>
                <w:sz w:val="22"/>
                <w:szCs w:val="22"/>
              </w:rPr>
              <w:t>Votação</w:t>
            </w:r>
          </w:p>
        </w:tc>
      </w:tr>
      <w:tr w:rsidR="005C3CC0" w:rsidRPr="00994D48" w:rsidTr="004A04D1">
        <w:trPr>
          <w:trHeight w:val="230"/>
          <w:jc w:val="center"/>
        </w:trPr>
        <w:tc>
          <w:tcPr>
            <w:tcW w:w="1835" w:type="dxa"/>
            <w:vMerge/>
            <w:tcBorders>
              <w:top w:val="single" w:sz="6" w:space="0" w:color="000000"/>
              <w:bottom w:val="single" w:sz="6" w:space="0" w:color="000000"/>
            </w:tcBorders>
            <w:vAlign w:val="center"/>
          </w:tcPr>
          <w:p w:rsidR="005C3CC0" w:rsidRPr="00994D48" w:rsidRDefault="005C3CC0">
            <w:pPr>
              <w:rPr>
                <w:rFonts w:ascii="Times New Roman" w:hAnsi="Times New Roman" w:cs="Times New Roman"/>
                <w:b/>
                <w:sz w:val="22"/>
                <w:szCs w:val="22"/>
              </w:rPr>
            </w:pPr>
          </w:p>
        </w:tc>
        <w:tc>
          <w:tcPr>
            <w:tcW w:w="3667" w:type="dxa"/>
            <w:vMerge/>
            <w:tcBorders>
              <w:top w:val="single" w:sz="6" w:space="0" w:color="000000"/>
              <w:bottom w:val="single" w:sz="6" w:space="0" w:color="000000"/>
            </w:tcBorders>
            <w:vAlign w:val="center"/>
          </w:tcPr>
          <w:p w:rsidR="005C3CC0" w:rsidRPr="00994D48" w:rsidRDefault="005C3CC0">
            <w:pPr>
              <w:rPr>
                <w:rFonts w:ascii="Times New Roman" w:hAnsi="Times New Roman" w:cs="Times New Roman"/>
                <w:b/>
                <w:sz w:val="22"/>
                <w:szCs w:val="22"/>
              </w:rPr>
            </w:pPr>
          </w:p>
        </w:tc>
        <w:tc>
          <w:tcPr>
            <w:tcW w:w="894" w:type="dxa"/>
            <w:tcBorders>
              <w:top w:val="single" w:sz="4" w:space="0" w:color="808080"/>
              <w:bottom w:val="single" w:sz="6" w:space="0" w:color="000000"/>
            </w:tcBorders>
            <w:vAlign w:val="center"/>
          </w:tcPr>
          <w:p w:rsidR="005C3CC0" w:rsidRPr="00994D48" w:rsidRDefault="00624255">
            <w:pPr>
              <w:jc w:val="center"/>
              <w:rPr>
                <w:rFonts w:ascii="Times New Roman" w:hAnsi="Times New Roman" w:cs="Times New Roman"/>
                <w:b/>
                <w:sz w:val="22"/>
                <w:szCs w:val="22"/>
              </w:rPr>
            </w:pPr>
            <w:r w:rsidRPr="00994D48">
              <w:rPr>
                <w:rFonts w:ascii="Times New Roman" w:hAnsi="Times New Roman" w:cs="Times New Roman"/>
                <w:b/>
                <w:sz w:val="22"/>
                <w:szCs w:val="22"/>
              </w:rPr>
              <w:t>Sim</w:t>
            </w:r>
          </w:p>
        </w:tc>
        <w:tc>
          <w:tcPr>
            <w:tcW w:w="890" w:type="dxa"/>
            <w:tcBorders>
              <w:top w:val="single" w:sz="4" w:space="0" w:color="808080"/>
              <w:bottom w:val="single" w:sz="6" w:space="0" w:color="000000"/>
            </w:tcBorders>
            <w:vAlign w:val="center"/>
          </w:tcPr>
          <w:p w:rsidR="005C3CC0" w:rsidRPr="00994D48" w:rsidRDefault="00624255">
            <w:pPr>
              <w:jc w:val="center"/>
              <w:rPr>
                <w:rFonts w:ascii="Times New Roman" w:hAnsi="Times New Roman" w:cs="Times New Roman"/>
                <w:b/>
                <w:sz w:val="22"/>
                <w:szCs w:val="22"/>
              </w:rPr>
            </w:pPr>
            <w:r w:rsidRPr="00994D48">
              <w:rPr>
                <w:rFonts w:ascii="Times New Roman" w:hAnsi="Times New Roman" w:cs="Times New Roman"/>
                <w:b/>
                <w:sz w:val="22"/>
                <w:szCs w:val="22"/>
              </w:rPr>
              <w:t>Não</w:t>
            </w:r>
          </w:p>
        </w:tc>
        <w:tc>
          <w:tcPr>
            <w:tcW w:w="896" w:type="dxa"/>
            <w:tcBorders>
              <w:top w:val="single" w:sz="4" w:space="0" w:color="808080"/>
              <w:bottom w:val="single" w:sz="6" w:space="0" w:color="000000"/>
            </w:tcBorders>
            <w:vAlign w:val="center"/>
          </w:tcPr>
          <w:p w:rsidR="005C3CC0" w:rsidRPr="00994D48" w:rsidRDefault="00624255">
            <w:pPr>
              <w:jc w:val="center"/>
              <w:rPr>
                <w:rFonts w:ascii="Times New Roman" w:hAnsi="Times New Roman" w:cs="Times New Roman"/>
                <w:b/>
                <w:sz w:val="22"/>
                <w:szCs w:val="22"/>
              </w:rPr>
            </w:pPr>
            <w:proofErr w:type="spellStart"/>
            <w:r w:rsidRPr="00994D48">
              <w:rPr>
                <w:rFonts w:ascii="Times New Roman" w:hAnsi="Times New Roman" w:cs="Times New Roman"/>
                <w:b/>
                <w:sz w:val="22"/>
                <w:szCs w:val="22"/>
              </w:rPr>
              <w:t>Abst</w:t>
            </w:r>
            <w:proofErr w:type="spellEnd"/>
            <w:r w:rsidRPr="00994D48">
              <w:rPr>
                <w:rFonts w:ascii="Times New Roman" w:hAnsi="Times New Roman" w:cs="Times New Roman"/>
                <w:b/>
                <w:sz w:val="22"/>
                <w:szCs w:val="22"/>
              </w:rPr>
              <w:t>.</w:t>
            </w:r>
          </w:p>
        </w:tc>
        <w:tc>
          <w:tcPr>
            <w:tcW w:w="889" w:type="dxa"/>
            <w:tcBorders>
              <w:top w:val="single" w:sz="4" w:space="0" w:color="808080"/>
              <w:bottom w:val="single" w:sz="6" w:space="0" w:color="000000"/>
            </w:tcBorders>
            <w:vAlign w:val="center"/>
          </w:tcPr>
          <w:p w:rsidR="005C3CC0" w:rsidRPr="00994D48" w:rsidRDefault="00624255">
            <w:pPr>
              <w:jc w:val="center"/>
              <w:rPr>
                <w:rFonts w:ascii="Times New Roman" w:hAnsi="Times New Roman" w:cs="Times New Roman"/>
                <w:b/>
                <w:sz w:val="22"/>
                <w:szCs w:val="22"/>
              </w:rPr>
            </w:pPr>
            <w:proofErr w:type="spellStart"/>
            <w:r w:rsidRPr="00994D48">
              <w:rPr>
                <w:rFonts w:ascii="Times New Roman" w:hAnsi="Times New Roman" w:cs="Times New Roman"/>
                <w:b/>
                <w:sz w:val="22"/>
                <w:szCs w:val="22"/>
              </w:rPr>
              <w:t>Ausên</w:t>
            </w:r>
            <w:proofErr w:type="spellEnd"/>
            <w:r w:rsidRPr="00994D48">
              <w:rPr>
                <w:rFonts w:ascii="Times New Roman" w:hAnsi="Times New Roman" w:cs="Times New Roman"/>
                <w:b/>
                <w:sz w:val="22"/>
                <w:szCs w:val="22"/>
              </w:rPr>
              <w:t>.</w:t>
            </w:r>
          </w:p>
        </w:tc>
      </w:tr>
      <w:tr w:rsidR="005C3CC0" w:rsidRPr="00994D48" w:rsidTr="004A04D1">
        <w:trPr>
          <w:trHeight w:val="230"/>
          <w:jc w:val="center"/>
        </w:trPr>
        <w:tc>
          <w:tcPr>
            <w:tcW w:w="1835" w:type="dxa"/>
            <w:tcBorders>
              <w:top w:val="single" w:sz="6" w:space="0" w:color="000000"/>
              <w:bottom w:val="single" w:sz="4" w:space="0" w:color="000000"/>
            </w:tcBorders>
          </w:tcPr>
          <w:p w:rsidR="005C3CC0" w:rsidRPr="00994D48" w:rsidRDefault="00624255" w:rsidP="00A014D1">
            <w:pPr>
              <w:rPr>
                <w:rFonts w:ascii="Times New Roman" w:hAnsi="Times New Roman" w:cs="Times New Roman"/>
                <w:sz w:val="22"/>
                <w:szCs w:val="22"/>
              </w:rPr>
            </w:pPr>
            <w:r w:rsidRPr="00994D48">
              <w:rPr>
                <w:rFonts w:ascii="Times New Roman" w:hAnsi="Times New Roman" w:cs="Times New Roman"/>
                <w:sz w:val="22"/>
                <w:szCs w:val="22"/>
              </w:rPr>
              <w:t>Coordenador</w:t>
            </w:r>
          </w:p>
        </w:tc>
        <w:tc>
          <w:tcPr>
            <w:tcW w:w="3667" w:type="dxa"/>
            <w:tcBorders>
              <w:top w:val="single" w:sz="6" w:space="0" w:color="000000"/>
              <w:bottom w:val="single" w:sz="4" w:space="0" w:color="000000"/>
            </w:tcBorders>
          </w:tcPr>
          <w:p w:rsidR="005C3CC0" w:rsidRPr="00994D48" w:rsidRDefault="00624255" w:rsidP="00A014D1">
            <w:pPr>
              <w:rPr>
                <w:rFonts w:ascii="Times New Roman" w:hAnsi="Times New Roman" w:cs="Times New Roman"/>
                <w:sz w:val="22"/>
                <w:szCs w:val="22"/>
              </w:rPr>
            </w:pPr>
            <w:proofErr w:type="spellStart"/>
            <w:r w:rsidRPr="00994D48">
              <w:rPr>
                <w:rFonts w:ascii="Times New Roman" w:hAnsi="Times New Roman" w:cs="Times New Roman"/>
                <w:sz w:val="22"/>
                <w:szCs w:val="22"/>
              </w:rPr>
              <w:t>Ormy</w:t>
            </w:r>
            <w:proofErr w:type="spellEnd"/>
            <w:r w:rsidRPr="00994D48">
              <w:rPr>
                <w:rFonts w:ascii="Times New Roman" w:hAnsi="Times New Roman" w:cs="Times New Roman"/>
                <w:sz w:val="22"/>
                <w:szCs w:val="22"/>
              </w:rPr>
              <w:t xml:space="preserve"> </w:t>
            </w:r>
            <w:proofErr w:type="spellStart"/>
            <w:r w:rsidRPr="00994D48">
              <w:rPr>
                <w:rFonts w:ascii="Times New Roman" w:hAnsi="Times New Roman" w:cs="Times New Roman"/>
                <w:sz w:val="22"/>
                <w:szCs w:val="22"/>
              </w:rPr>
              <w:t>Leocádio</w:t>
            </w:r>
            <w:proofErr w:type="spellEnd"/>
            <w:r w:rsidRPr="00994D48">
              <w:rPr>
                <w:rFonts w:ascii="Times New Roman" w:hAnsi="Times New Roman" w:cs="Times New Roman"/>
                <w:sz w:val="22"/>
                <w:szCs w:val="22"/>
              </w:rPr>
              <w:t xml:space="preserve"> </w:t>
            </w:r>
            <w:proofErr w:type="spellStart"/>
            <w:r w:rsidRPr="00994D48">
              <w:rPr>
                <w:rFonts w:ascii="Times New Roman" w:hAnsi="Times New Roman" w:cs="Times New Roman"/>
                <w:sz w:val="22"/>
                <w:szCs w:val="22"/>
              </w:rPr>
              <w:t>Hütner</w:t>
            </w:r>
            <w:proofErr w:type="spellEnd"/>
            <w:r w:rsidRPr="00994D48">
              <w:rPr>
                <w:rFonts w:ascii="Times New Roman" w:hAnsi="Times New Roman" w:cs="Times New Roman"/>
                <w:sz w:val="22"/>
                <w:szCs w:val="22"/>
              </w:rPr>
              <w:t xml:space="preserve"> Junior</w:t>
            </w:r>
          </w:p>
        </w:tc>
        <w:tc>
          <w:tcPr>
            <w:tcW w:w="894" w:type="dxa"/>
            <w:tcBorders>
              <w:top w:val="single" w:sz="6" w:space="0" w:color="000000"/>
              <w:bottom w:val="single" w:sz="4" w:space="0" w:color="000000"/>
            </w:tcBorders>
          </w:tcPr>
          <w:p w:rsidR="005C3CC0" w:rsidRPr="00994D48" w:rsidRDefault="00624255">
            <w:pPr>
              <w:jc w:val="center"/>
              <w:rPr>
                <w:rFonts w:ascii="Times New Roman" w:hAnsi="Times New Roman" w:cs="Times New Roman"/>
                <w:sz w:val="22"/>
                <w:szCs w:val="22"/>
              </w:rPr>
            </w:pPr>
            <w:r w:rsidRPr="00994D48">
              <w:rPr>
                <w:rFonts w:ascii="Times New Roman" w:hAnsi="Times New Roman" w:cs="Times New Roman"/>
                <w:sz w:val="22"/>
                <w:szCs w:val="22"/>
              </w:rPr>
              <w:t>X</w:t>
            </w:r>
          </w:p>
        </w:tc>
        <w:tc>
          <w:tcPr>
            <w:tcW w:w="890" w:type="dxa"/>
            <w:tcBorders>
              <w:top w:val="single" w:sz="6" w:space="0" w:color="000000"/>
              <w:bottom w:val="single" w:sz="4" w:space="0" w:color="000000"/>
            </w:tcBorders>
          </w:tcPr>
          <w:p w:rsidR="005C3CC0" w:rsidRPr="00994D48" w:rsidRDefault="005C3CC0">
            <w:pPr>
              <w:jc w:val="center"/>
              <w:rPr>
                <w:rFonts w:ascii="Times New Roman" w:hAnsi="Times New Roman" w:cs="Times New Roman"/>
                <w:sz w:val="22"/>
                <w:szCs w:val="22"/>
              </w:rPr>
            </w:pPr>
          </w:p>
        </w:tc>
        <w:tc>
          <w:tcPr>
            <w:tcW w:w="896" w:type="dxa"/>
            <w:tcBorders>
              <w:top w:val="single" w:sz="6" w:space="0" w:color="000000"/>
              <w:bottom w:val="single" w:sz="4" w:space="0" w:color="000000"/>
            </w:tcBorders>
          </w:tcPr>
          <w:p w:rsidR="005C3CC0" w:rsidRPr="00994D48" w:rsidRDefault="005C3CC0">
            <w:pPr>
              <w:jc w:val="center"/>
              <w:rPr>
                <w:rFonts w:ascii="Times New Roman" w:hAnsi="Times New Roman" w:cs="Times New Roman"/>
                <w:sz w:val="22"/>
                <w:szCs w:val="22"/>
              </w:rPr>
            </w:pPr>
          </w:p>
        </w:tc>
        <w:tc>
          <w:tcPr>
            <w:tcW w:w="889" w:type="dxa"/>
            <w:tcBorders>
              <w:top w:val="single" w:sz="6" w:space="0" w:color="000000"/>
              <w:bottom w:val="single" w:sz="4" w:space="0" w:color="000000"/>
            </w:tcBorders>
          </w:tcPr>
          <w:p w:rsidR="005C3CC0" w:rsidRPr="00994D48" w:rsidRDefault="005C3CC0">
            <w:pPr>
              <w:jc w:val="center"/>
              <w:rPr>
                <w:rFonts w:ascii="Times New Roman" w:hAnsi="Times New Roman" w:cs="Times New Roman"/>
                <w:sz w:val="22"/>
                <w:szCs w:val="22"/>
              </w:rPr>
            </w:pPr>
          </w:p>
        </w:tc>
      </w:tr>
      <w:tr w:rsidR="005C3CC0" w:rsidRPr="00994D48" w:rsidTr="004A04D1">
        <w:trPr>
          <w:trHeight w:val="230"/>
          <w:jc w:val="center"/>
        </w:trPr>
        <w:tc>
          <w:tcPr>
            <w:tcW w:w="1835" w:type="dxa"/>
            <w:tcBorders>
              <w:top w:val="single" w:sz="4" w:space="0" w:color="000000"/>
              <w:bottom w:val="single" w:sz="4" w:space="0" w:color="000000"/>
            </w:tcBorders>
          </w:tcPr>
          <w:p w:rsidR="005C3CC0" w:rsidRPr="00994D48" w:rsidRDefault="00624255" w:rsidP="00A014D1">
            <w:pPr>
              <w:rPr>
                <w:rFonts w:ascii="Times New Roman" w:hAnsi="Times New Roman" w:cs="Times New Roman"/>
                <w:sz w:val="22"/>
                <w:szCs w:val="22"/>
              </w:rPr>
            </w:pPr>
            <w:r w:rsidRPr="00994D48">
              <w:rPr>
                <w:rFonts w:ascii="Times New Roman" w:hAnsi="Times New Roman" w:cs="Times New Roman"/>
                <w:sz w:val="22"/>
                <w:szCs w:val="22"/>
              </w:rPr>
              <w:t>Coord. Adjunto</w:t>
            </w:r>
          </w:p>
        </w:tc>
        <w:tc>
          <w:tcPr>
            <w:tcW w:w="3667" w:type="dxa"/>
            <w:tcBorders>
              <w:top w:val="single" w:sz="4" w:space="0" w:color="000000"/>
              <w:bottom w:val="single" w:sz="4" w:space="0" w:color="000000"/>
            </w:tcBorders>
          </w:tcPr>
          <w:p w:rsidR="005C3CC0" w:rsidRPr="00994D48" w:rsidRDefault="00624255" w:rsidP="00A014D1">
            <w:pPr>
              <w:rPr>
                <w:rFonts w:ascii="Times New Roman" w:hAnsi="Times New Roman" w:cs="Times New Roman"/>
                <w:sz w:val="22"/>
                <w:szCs w:val="22"/>
              </w:rPr>
            </w:pPr>
            <w:proofErr w:type="spellStart"/>
            <w:r w:rsidRPr="00994D48">
              <w:rPr>
                <w:rFonts w:ascii="Times New Roman" w:hAnsi="Times New Roman" w:cs="Times New Roman"/>
                <w:sz w:val="22"/>
                <w:szCs w:val="22"/>
              </w:rPr>
              <w:t>Vandinês</w:t>
            </w:r>
            <w:proofErr w:type="spellEnd"/>
            <w:r w:rsidRPr="00994D48">
              <w:rPr>
                <w:rFonts w:ascii="Times New Roman" w:hAnsi="Times New Roman" w:cs="Times New Roman"/>
                <w:sz w:val="22"/>
                <w:szCs w:val="22"/>
              </w:rPr>
              <w:t xml:space="preserve"> </w:t>
            </w:r>
            <w:proofErr w:type="spellStart"/>
            <w:r w:rsidRPr="00994D48">
              <w:rPr>
                <w:rFonts w:ascii="Times New Roman" w:hAnsi="Times New Roman" w:cs="Times New Roman"/>
                <w:sz w:val="22"/>
                <w:szCs w:val="22"/>
              </w:rPr>
              <w:t>Gremaschi</w:t>
            </w:r>
            <w:proofErr w:type="spellEnd"/>
            <w:r w:rsidRPr="00994D48">
              <w:rPr>
                <w:rFonts w:ascii="Times New Roman" w:hAnsi="Times New Roman" w:cs="Times New Roman"/>
                <w:sz w:val="22"/>
                <w:szCs w:val="22"/>
              </w:rPr>
              <w:t xml:space="preserve"> </w:t>
            </w:r>
            <w:proofErr w:type="spellStart"/>
            <w:r w:rsidRPr="00994D48">
              <w:rPr>
                <w:rFonts w:ascii="Times New Roman" w:hAnsi="Times New Roman" w:cs="Times New Roman"/>
                <w:sz w:val="22"/>
                <w:szCs w:val="22"/>
              </w:rPr>
              <w:t>Canassa</w:t>
            </w:r>
            <w:proofErr w:type="spellEnd"/>
          </w:p>
        </w:tc>
        <w:tc>
          <w:tcPr>
            <w:tcW w:w="894" w:type="dxa"/>
            <w:tcBorders>
              <w:top w:val="single" w:sz="4" w:space="0" w:color="000000"/>
              <w:bottom w:val="single" w:sz="4" w:space="0" w:color="000000"/>
            </w:tcBorders>
          </w:tcPr>
          <w:p w:rsidR="005C3CC0" w:rsidRPr="00994D48" w:rsidRDefault="00EF37A3">
            <w:pPr>
              <w:jc w:val="center"/>
              <w:rPr>
                <w:rFonts w:ascii="Times New Roman" w:hAnsi="Times New Roman" w:cs="Times New Roman"/>
                <w:sz w:val="22"/>
                <w:szCs w:val="22"/>
              </w:rPr>
            </w:pPr>
            <w:r w:rsidRPr="00994D48">
              <w:rPr>
                <w:rFonts w:ascii="Times New Roman" w:hAnsi="Times New Roman" w:cs="Times New Roman"/>
                <w:sz w:val="22"/>
                <w:szCs w:val="22"/>
              </w:rPr>
              <w:t>X</w:t>
            </w:r>
          </w:p>
        </w:tc>
        <w:tc>
          <w:tcPr>
            <w:tcW w:w="890" w:type="dxa"/>
            <w:tcBorders>
              <w:top w:val="single" w:sz="4" w:space="0" w:color="000000"/>
              <w:bottom w:val="single" w:sz="4" w:space="0" w:color="000000"/>
            </w:tcBorders>
          </w:tcPr>
          <w:p w:rsidR="005C3CC0" w:rsidRPr="00994D48" w:rsidRDefault="005C3CC0">
            <w:pPr>
              <w:jc w:val="center"/>
              <w:rPr>
                <w:rFonts w:ascii="Times New Roman" w:hAnsi="Times New Roman" w:cs="Times New Roman"/>
                <w:sz w:val="22"/>
                <w:szCs w:val="22"/>
              </w:rPr>
            </w:pPr>
          </w:p>
        </w:tc>
        <w:tc>
          <w:tcPr>
            <w:tcW w:w="896" w:type="dxa"/>
            <w:tcBorders>
              <w:top w:val="single" w:sz="4" w:space="0" w:color="000000"/>
              <w:bottom w:val="single" w:sz="4" w:space="0" w:color="000000"/>
            </w:tcBorders>
          </w:tcPr>
          <w:p w:rsidR="005C3CC0" w:rsidRPr="00994D48" w:rsidRDefault="005C3CC0">
            <w:pPr>
              <w:jc w:val="center"/>
              <w:rPr>
                <w:rFonts w:ascii="Times New Roman" w:hAnsi="Times New Roman" w:cs="Times New Roman"/>
                <w:sz w:val="22"/>
                <w:szCs w:val="22"/>
              </w:rPr>
            </w:pPr>
          </w:p>
        </w:tc>
        <w:tc>
          <w:tcPr>
            <w:tcW w:w="889" w:type="dxa"/>
            <w:tcBorders>
              <w:top w:val="single" w:sz="4" w:space="0" w:color="000000"/>
              <w:bottom w:val="single" w:sz="4" w:space="0" w:color="000000"/>
            </w:tcBorders>
          </w:tcPr>
          <w:p w:rsidR="005C3CC0" w:rsidRPr="00994D48" w:rsidRDefault="005C3CC0">
            <w:pPr>
              <w:jc w:val="center"/>
              <w:rPr>
                <w:rFonts w:ascii="Times New Roman" w:hAnsi="Times New Roman" w:cs="Times New Roman"/>
                <w:sz w:val="22"/>
                <w:szCs w:val="22"/>
              </w:rPr>
            </w:pPr>
          </w:p>
        </w:tc>
      </w:tr>
      <w:tr w:rsidR="005C3CC0" w:rsidRPr="00994D48" w:rsidTr="004A04D1">
        <w:trPr>
          <w:trHeight w:val="230"/>
          <w:jc w:val="center"/>
        </w:trPr>
        <w:tc>
          <w:tcPr>
            <w:tcW w:w="1835" w:type="dxa"/>
            <w:tcBorders>
              <w:top w:val="single" w:sz="4" w:space="0" w:color="000000"/>
              <w:bottom w:val="single" w:sz="4" w:space="0" w:color="000000"/>
            </w:tcBorders>
          </w:tcPr>
          <w:p w:rsidR="005C3CC0" w:rsidRPr="00994D48" w:rsidRDefault="00624255" w:rsidP="00A014D1">
            <w:pPr>
              <w:rPr>
                <w:rFonts w:ascii="Times New Roman" w:hAnsi="Times New Roman" w:cs="Times New Roman"/>
                <w:sz w:val="22"/>
                <w:szCs w:val="22"/>
              </w:rPr>
            </w:pPr>
            <w:r w:rsidRPr="00994D48">
              <w:rPr>
                <w:rFonts w:ascii="Times New Roman" w:hAnsi="Times New Roman" w:cs="Times New Roman"/>
                <w:sz w:val="22"/>
                <w:szCs w:val="22"/>
              </w:rPr>
              <w:t>Membro</w:t>
            </w:r>
          </w:p>
        </w:tc>
        <w:tc>
          <w:tcPr>
            <w:tcW w:w="3667" w:type="dxa"/>
            <w:tcBorders>
              <w:top w:val="single" w:sz="4" w:space="0" w:color="000000"/>
              <w:bottom w:val="single" w:sz="4" w:space="0" w:color="000000"/>
            </w:tcBorders>
          </w:tcPr>
          <w:p w:rsidR="005C3CC0" w:rsidRPr="00994D48" w:rsidRDefault="00624255" w:rsidP="00A014D1">
            <w:pPr>
              <w:rPr>
                <w:rFonts w:ascii="Times New Roman" w:hAnsi="Times New Roman" w:cs="Times New Roman"/>
                <w:sz w:val="22"/>
                <w:szCs w:val="22"/>
              </w:rPr>
            </w:pPr>
            <w:r w:rsidRPr="00994D48">
              <w:rPr>
                <w:rFonts w:ascii="Times New Roman" w:hAnsi="Times New Roman" w:cs="Times New Roman"/>
                <w:sz w:val="22"/>
                <w:szCs w:val="22"/>
              </w:rPr>
              <w:t xml:space="preserve">Eduardo </w:t>
            </w:r>
            <w:proofErr w:type="spellStart"/>
            <w:r w:rsidRPr="00994D48">
              <w:rPr>
                <w:rFonts w:ascii="Times New Roman" w:hAnsi="Times New Roman" w:cs="Times New Roman"/>
                <w:sz w:val="22"/>
                <w:szCs w:val="22"/>
              </w:rPr>
              <w:t>Verri</w:t>
            </w:r>
            <w:proofErr w:type="spellEnd"/>
            <w:r w:rsidRPr="00994D48">
              <w:rPr>
                <w:rFonts w:ascii="Times New Roman" w:hAnsi="Times New Roman" w:cs="Times New Roman"/>
                <w:sz w:val="22"/>
                <w:szCs w:val="22"/>
              </w:rPr>
              <w:t xml:space="preserve"> Lopes</w:t>
            </w:r>
          </w:p>
        </w:tc>
        <w:tc>
          <w:tcPr>
            <w:tcW w:w="894" w:type="dxa"/>
            <w:tcBorders>
              <w:top w:val="single" w:sz="4" w:space="0" w:color="000000"/>
              <w:bottom w:val="single" w:sz="4" w:space="0" w:color="000000"/>
            </w:tcBorders>
          </w:tcPr>
          <w:p w:rsidR="005C3CC0" w:rsidRPr="00994D48" w:rsidRDefault="005C3CC0">
            <w:pPr>
              <w:jc w:val="center"/>
              <w:rPr>
                <w:rFonts w:ascii="Times New Roman" w:hAnsi="Times New Roman" w:cs="Times New Roman"/>
                <w:sz w:val="22"/>
                <w:szCs w:val="22"/>
              </w:rPr>
            </w:pPr>
          </w:p>
        </w:tc>
        <w:tc>
          <w:tcPr>
            <w:tcW w:w="890" w:type="dxa"/>
            <w:tcBorders>
              <w:top w:val="single" w:sz="4" w:space="0" w:color="000000"/>
              <w:bottom w:val="single" w:sz="4" w:space="0" w:color="000000"/>
            </w:tcBorders>
          </w:tcPr>
          <w:p w:rsidR="005C3CC0" w:rsidRPr="00994D48" w:rsidRDefault="005C3CC0">
            <w:pPr>
              <w:jc w:val="center"/>
              <w:rPr>
                <w:rFonts w:ascii="Times New Roman" w:hAnsi="Times New Roman" w:cs="Times New Roman"/>
                <w:sz w:val="22"/>
                <w:szCs w:val="22"/>
              </w:rPr>
            </w:pPr>
          </w:p>
        </w:tc>
        <w:tc>
          <w:tcPr>
            <w:tcW w:w="896" w:type="dxa"/>
            <w:tcBorders>
              <w:top w:val="single" w:sz="4" w:space="0" w:color="000000"/>
              <w:bottom w:val="single" w:sz="4" w:space="0" w:color="000000"/>
            </w:tcBorders>
          </w:tcPr>
          <w:p w:rsidR="005C3CC0" w:rsidRPr="00994D48" w:rsidRDefault="005C3CC0">
            <w:pPr>
              <w:jc w:val="center"/>
              <w:rPr>
                <w:rFonts w:ascii="Times New Roman" w:hAnsi="Times New Roman" w:cs="Times New Roman"/>
                <w:sz w:val="22"/>
                <w:szCs w:val="22"/>
              </w:rPr>
            </w:pPr>
          </w:p>
        </w:tc>
        <w:tc>
          <w:tcPr>
            <w:tcW w:w="889" w:type="dxa"/>
            <w:tcBorders>
              <w:top w:val="single" w:sz="4" w:space="0" w:color="000000"/>
              <w:bottom w:val="single" w:sz="4" w:space="0" w:color="000000"/>
            </w:tcBorders>
          </w:tcPr>
          <w:p w:rsidR="005C3CC0" w:rsidRPr="00994D48" w:rsidRDefault="00EF37A3">
            <w:pPr>
              <w:jc w:val="center"/>
              <w:rPr>
                <w:rFonts w:ascii="Times New Roman" w:hAnsi="Times New Roman" w:cs="Times New Roman"/>
                <w:sz w:val="22"/>
                <w:szCs w:val="22"/>
              </w:rPr>
            </w:pPr>
            <w:r w:rsidRPr="00994D48">
              <w:rPr>
                <w:rFonts w:ascii="Times New Roman" w:hAnsi="Times New Roman" w:cs="Times New Roman"/>
                <w:sz w:val="22"/>
                <w:szCs w:val="22"/>
              </w:rPr>
              <w:t>X</w:t>
            </w:r>
          </w:p>
        </w:tc>
      </w:tr>
      <w:tr w:rsidR="005C3CC0" w:rsidRPr="00994D48" w:rsidTr="004A04D1">
        <w:trPr>
          <w:trHeight w:val="230"/>
          <w:jc w:val="center"/>
        </w:trPr>
        <w:tc>
          <w:tcPr>
            <w:tcW w:w="1835" w:type="dxa"/>
            <w:tcBorders>
              <w:top w:val="single" w:sz="4" w:space="0" w:color="000000"/>
              <w:bottom w:val="single" w:sz="4" w:space="0" w:color="000000"/>
            </w:tcBorders>
          </w:tcPr>
          <w:p w:rsidR="005C3CC0" w:rsidRPr="00994D48" w:rsidRDefault="00624255" w:rsidP="00A014D1">
            <w:pPr>
              <w:rPr>
                <w:rFonts w:ascii="Times New Roman" w:hAnsi="Times New Roman" w:cs="Times New Roman"/>
                <w:sz w:val="22"/>
                <w:szCs w:val="22"/>
              </w:rPr>
            </w:pPr>
            <w:r w:rsidRPr="00994D48">
              <w:rPr>
                <w:rFonts w:ascii="Times New Roman" w:hAnsi="Times New Roman" w:cs="Times New Roman"/>
                <w:sz w:val="22"/>
                <w:szCs w:val="22"/>
              </w:rPr>
              <w:t>Membro</w:t>
            </w:r>
          </w:p>
        </w:tc>
        <w:tc>
          <w:tcPr>
            <w:tcW w:w="3667" w:type="dxa"/>
            <w:tcBorders>
              <w:top w:val="single" w:sz="4" w:space="0" w:color="000000"/>
              <w:bottom w:val="single" w:sz="4" w:space="0" w:color="000000"/>
            </w:tcBorders>
          </w:tcPr>
          <w:p w:rsidR="005C3CC0" w:rsidRPr="00994D48" w:rsidRDefault="00624255" w:rsidP="00A014D1">
            <w:pPr>
              <w:rPr>
                <w:rFonts w:ascii="Times New Roman" w:hAnsi="Times New Roman" w:cs="Times New Roman"/>
                <w:spacing w:val="4"/>
                <w:sz w:val="22"/>
                <w:szCs w:val="22"/>
              </w:rPr>
            </w:pPr>
            <w:r w:rsidRPr="00994D48">
              <w:rPr>
                <w:rFonts w:ascii="Times New Roman" w:eastAsia="Arial" w:hAnsi="Times New Roman" w:cs="Times New Roman"/>
                <w:bCs/>
                <w:color w:val="000000"/>
                <w:spacing w:val="4"/>
                <w:sz w:val="22"/>
                <w:szCs w:val="22"/>
                <w:lang w:eastAsia="pt-BR"/>
              </w:rPr>
              <w:t xml:space="preserve">Walter Gustavo </w:t>
            </w:r>
            <w:proofErr w:type="spellStart"/>
            <w:r w:rsidRPr="00994D48">
              <w:rPr>
                <w:rFonts w:ascii="Times New Roman" w:eastAsia="Arial" w:hAnsi="Times New Roman" w:cs="Times New Roman"/>
                <w:bCs/>
                <w:color w:val="000000"/>
                <w:spacing w:val="4"/>
                <w:sz w:val="22"/>
                <w:szCs w:val="22"/>
                <w:lang w:eastAsia="pt-BR"/>
              </w:rPr>
              <w:t>Linzmeyer</w:t>
            </w:r>
            <w:proofErr w:type="spellEnd"/>
          </w:p>
        </w:tc>
        <w:tc>
          <w:tcPr>
            <w:tcW w:w="894" w:type="dxa"/>
            <w:tcBorders>
              <w:top w:val="single" w:sz="4" w:space="0" w:color="000000"/>
              <w:bottom w:val="single" w:sz="4" w:space="0" w:color="000000"/>
            </w:tcBorders>
          </w:tcPr>
          <w:p w:rsidR="005C3CC0" w:rsidRPr="00994D48" w:rsidRDefault="00624255">
            <w:pPr>
              <w:jc w:val="center"/>
              <w:rPr>
                <w:rFonts w:ascii="Times New Roman" w:hAnsi="Times New Roman" w:cs="Times New Roman"/>
                <w:sz w:val="22"/>
                <w:szCs w:val="22"/>
              </w:rPr>
            </w:pPr>
            <w:r w:rsidRPr="00994D48">
              <w:rPr>
                <w:rFonts w:ascii="Times New Roman" w:hAnsi="Times New Roman" w:cs="Times New Roman"/>
                <w:sz w:val="22"/>
                <w:szCs w:val="22"/>
              </w:rPr>
              <w:t>X</w:t>
            </w:r>
          </w:p>
        </w:tc>
        <w:tc>
          <w:tcPr>
            <w:tcW w:w="890" w:type="dxa"/>
            <w:tcBorders>
              <w:top w:val="single" w:sz="4" w:space="0" w:color="000000"/>
              <w:bottom w:val="single" w:sz="4" w:space="0" w:color="000000"/>
            </w:tcBorders>
          </w:tcPr>
          <w:p w:rsidR="005C3CC0" w:rsidRPr="00994D48" w:rsidRDefault="005C3CC0">
            <w:pPr>
              <w:jc w:val="center"/>
              <w:rPr>
                <w:rFonts w:ascii="Times New Roman" w:hAnsi="Times New Roman" w:cs="Times New Roman"/>
                <w:sz w:val="22"/>
                <w:szCs w:val="22"/>
              </w:rPr>
            </w:pPr>
          </w:p>
        </w:tc>
        <w:tc>
          <w:tcPr>
            <w:tcW w:w="896" w:type="dxa"/>
            <w:tcBorders>
              <w:top w:val="single" w:sz="4" w:space="0" w:color="000000"/>
              <w:bottom w:val="single" w:sz="4" w:space="0" w:color="000000"/>
            </w:tcBorders>
          </w:tcPr>
          <w:p w:rsidR="005C3CC0" w:rsidRPr="00994D48" w:rsidRDefault="005C3CC0">
            <w:pPr>
              <w:jc w:val="center"/>
              <w:rPr>
                <w:rFonts w:ascii="Times New Roman" w:hAnsi="Times New Roman" w:cs="Times New Roman"/>
                <w:sz w:val="22"/>
                <w:szCs w:val="22"/>
              </w:rPr>
            </w:pPr>
          </w:p>
        </w:tc>
        <w:tc>
          <w:tcPr>
            <w:tcW w:w="889" w:type="dxa"/>
            <w:tcBorders>
              <w:top w:val="single" w:sz="4" w:space="0" w:color="000000"/>
              <w:bottom w:val="single" w:sz="4" w:space="0" w:color="000000"/>
            </w:tcBorders>
          </w:tcPr>
          <w:p w:rsidR="005C3CC0" w:rsidRPr="00994D48" w:rsidRDefault="005C3CC0">
            <w:pPr>
              <w:jc w:val="center"/>
              <w:rPr>
                <w:rFonts w:ascii="Times New Roman" w:hAnsi="Times New Roman" w:cs="Times New Roman"/>
                <w:sz w:val="22"/>
                <w:szCs w:val="22"/>
              </w:rPr>
            </w:pPr>
          </w:p>
        </w:tc>
      </w:tr>
      <w:tr w:rsidR="005C3CC0" w:rsidRPr="00994D48" w:rsidTr="004A04D1">
        <w:trPr>
          <w:trHeight w:val="230"/>
          <w:jc w:val="center"/>
        </w:trPr>
        <w:tc>
          <w:tcPr>
            <w:tcW w:w="1835" w:type="dxa"/>
            <w:tcBorders>
              <w:top w:val="single" w:sz="4" w:space="0" w:color="000000"/>
              <w:bottom w:val="single" w:sz="6" w:space="0" w:color="000000"/>
            </w:tcBorders>
          </w:tcPr>
          <w:p w:rsidR="005C3CC0" w:rsidRPr="00994D48" w:rsidRDefault="00624255" w:rsidP="00A014D1">
            <w:pPr>
              <w:rPr>
                <w:rFonts w:ascii="Times New Roman" w:hAnsi="Times New Roman" w:cs="Times New Roman"/>
                <w:sz w:val="22"/>
                <w:szCs w:val="22"/>
              </w:rPr>
            </w:pPr>
            <w:r w:rsidRPr="00994D48">
              <w:rPr>
                <w:rFonts w:ascii="Times New Roman" w:hAnsi="Times New Roman" w:cs="Times New Roman"/>
                <w:sz w:val="22"/>
                <w:szCs w:val="22"/>
              </w:rPr>
              <w:t>Membro</w:t>
            </w:r>
          </w:p>
        </w:tc>
        <w:tc>
          <w:tcPr>
            <w:tcW w:w="3667" w:type="dxa"/>
            <w:tcBorders>
              <w:top w:val="single" w:sz="4" w:space="0" w:color="000000"/>
              <w:bottom w:val="single" w:sz="6" w:space="0" w:color="000000"/>
            </w:tcBorders>
          </w:tcPr>
          <w:p w:rsidR="005C3CC0" w:rsidRPr="00994D48" w:rsidRDefault="00624255" w:rsidP="00A014D1">
            <w:pPr>
              <w:rPr>
                <w:rFonts w:ascii="Times New Roman" w:hAnsi="Times New Roman" w:cs="Times New Roman"/>
                <w:sz w:val="22"/>
                <w:szCs w:val="22"/>
              </w:rPr>
            </w:pPr>
            <w:proofErr w:type="spellStart"/>
            <w:r w:rsidRPr="00994D48">
              <w:rPr>
                <w:rFonts w:ascii="Times New Roman" w:hAnsi="Times New Roman" w:cs="Times New Roman"/>
                <w:sz w:val="22"/>
                <w:szCs w:val="22"/>
              </w:rPr>
              <w:t>Maugham</w:t>
            </w:r>
            <w:proofErr w:type="spellEnd"/>
            <w:r w:rsidRPr="00994D48">
              <w:rPr>
                <w:rFonts w:ascii="Times New Roman" w:hAnsi="Times New Roman" w:cs="Times New Roman"/>
                <w:sz w:val="22"/>
                <w:szCs w:val="22"/>
              </w:rPr>
              <w:t xml:space="preserve"> </w:t>
            </w:r>
            <w:proofErr w:type="spellStart"/>
            <w:r w:rsidRPr="00994D48">
              <w:rPr>
                <w:rFonts w:ascii="Times New Roman" w:hAnsi="Times New Roman" w:cs="Times New Roman"/>
                <w:sz w:val="22"/>
                <w:szCs w:val="22"/>
              </w:rPr>
              <w:t>Zaze</w:t>
            </w:r>
            <w:proofErr w:type="spellEnd"/>
          </w:p>
        </w:tc>
        <w:tc>
          <w:tcPr>
            <w:tcW w:w="894" w:type="dxa"/>
            <w:tcBorders>
              <w:top w:val="single" w:sz="4" w:space="0" w:color="000000"/>
              <w:bottom w:val="single" w:sz="6" w:space="0" w:color="000000"/>
            </w:tcBorders>
          </w:tcPr>
          <w:p w:rsidR="005C3CC0" w:rsidRPr="00994D48" w:rsidRDefault="00624255">
            <w:pPr>
              <w:jc w:val="center"/>
              <w:rPr>
                <w:rFonts w:ascii="Times New Roman" w:hAnsi="Times New Roman" w:cs="Times New Roman"/>
                <w:sz w:val="22"/>
                <w:szCs w:val="22"/>
              </w:rPr>
            </w:pPr>
            <w:r w:rsidRPr="00994D48">
              <w:rPr>
                <w:rFonts w:ascii="Times New Roman" w:hAnsi="Times New Roman" w:cs="Times New Roman"/>
                <w:sz w:val="22"/>
                <w:szCs w:val="22"/>
              </w:rPr>
              <w:t>X</w:t>
            </w:r>
          </w:p>
        </w:tc>
        <w:tc>
          <w:tcPr>
            <w:tcW w:w="890" w:type="dxa"/>
            <w:tcBorders>
              <w:top w:val="single" w:sz="4" w:space="0" w:color="000000"/>
              <w:bottom w:val="single" w:sz="6" w:space="0" w:color="000000"/>
            </w:tcBorders>
          </w:tcPr>
          <w:p w:rsidR="005C3CC0" w:rsidRPr="00994D48" w:rsidRDefault="005C3CC0">
            <w:pPr>
              <w:jc w:val="center"/>
              <w:rPr>
                <w:rFonts w:ascii="Times New Roman" w:hAnsi="Times New Roman" w:cs="Times New Roman"/>
                <w:sz w:val="22"/>
                <w:szCs w:val="22"/>
              </w:rPr>
            </w:pPr>
          </w:p>
        </w:tc>
        <w:tc>
          <w:tcPr>
            <w:tcW w:w="896" w:type="dxa"/>
            <w:tcBorders>
              <w:top w:val="single" w:sz="4" w:space="0" w:color="000000"/>
              <w:bottom w:val="single" w:sz="6" w:space="0" w:color="000000"/>
            </w:tcBorders>
          </w:tcPr>
          <w:p w:rsidR="005C3CC0" w:rsidRPr="00994D48" w:rsidRDefault="005C3CC0">
            <w:pPr>
              <w:jc w:val="center"/>
              <w:rPr>
                <w:rFonts w:ascii="Times New Roman" w:hAnsi="Times New Roman" w:cs="Times New Roman"/>
                <w:sz w:val="22"/>
                <w:szCs w:val="22"/>
              </w:rPr>
            </w:pPr>
          </w:p>
        </w:tc>
        <w:tc>
          <w:tcPr>
            <w:tcW w:w="889" w:type="dxa"/>
            <w:tcBorders>
              <w:top w:val="single" w:sz="4" w:space="0" w:color="000000"/>
              <w:bottom w:val="single" w:sz="6" w:space="0" w:color="000000"/>
            </w:tcBorders>
          </w:tcPr>
          <w:p w:rsidR="005C3CC0" w:rsidRPr="00994D48" w:rsidRDefault="005C3CC0">
            <w:pPr>
              <w:jc w:val="center"/>
              <w:rPr>
                <w:rFonts w:ascii="Times New Roman" w:hAnsi="Times New Roman" w:cs="Times New Roman"/>
                <w:sz w:val="22"/>
                <w:szCs w:val="22"/>
              </w:rPr>
            </w:pPr>
          </w:p>
        </w:tc>
      </w:tr>
      <w:tr w:rsidR="005C3CC0" w:rsidRPr="00994D48" w:rsidTr="004A04D1">
        <w:trPr>
          <w:trHeight w:val="230"/>
          <w:jc w:val="center"/>
        </w:trPr>
        <w:tc>
          <w:tcPr>
            <w:tcW w:w="9071" w:type="dxa"/>
            <w:gridSpan w:val="6"/>
            <w:tcBorders>
              <w:top w:val="single" w:sz="6" w:space="0" w:color="000000"/>
              <w:bottom w:val="single" w:sz="4" w:space="0" w:color="808080"/>
            </w:tcBorders>
          </w:tcPr>
          <w:p w:rsidR="005C3CC0" w:rsidRPr="00994D48" w:rsidRDefault="005C3CC0">
            <w:pPr>
              <w:rPr>
                <w:rFonts w:ascii="Times New Roman" w:hAnsi="Times New Roman" w:cs="Times New Roman"/>
                <w:sz w:val="22"/>
                <w:szCs w:val="22"/>
              </w:rPr>
            </w:pPr>
          </w:p>
        </w:tc>
      </w:tr>
      <w:tr w:rsidR="005C3CC0" w:rsidRPr="00994D48" w:rsidTr="004A04D1">
        <w:trPr>
          <w:trHeight w:val="1418"/>
          <w:jc w:val="center"/>
        </w:trPr>
        <w:tc>
          <w:tcPr>
            <w:tcW w:w="9071" w:type="dxa"/>
            <w:gridSpan w:val="6"/>
            <w:tcBorders>
              <w:top w:val="single" w:sz="4" w:space="0" w:color="808080"/>
              <w:left w:val="single" w:sz="4" w:space="0" w:color="808080"/>
              <w:bottom w:val="single" w:sz="4" w:space="0" w:color="808080"/>
              <w:right w:val="single" w:sz="4" w:space="0" w:color="808080"/>
            </w:tcBorders>
            <w:shd w:val="clear" w:color="auto" w:fill="D9D9FF"/>
          </w:tcPr>
          <w:p w:rsidR="005C3CC0" w:rsidRPr="00994D48" w:rsidRDefault="00F818AA">
            <w:pPr>
              <w:spacing w:before="120"/>
              <w:rPr>
                <w:rFonts w:ascii="Times New Roman" w:hAnsi="Times New Roman" w:cs="Times New Roman"/>
                <w:sz w:val="22"/>
                <w:szCs w:val="22"/>
              </w:rPr>
            </w:pPr>
            <w:r>
              <w:rPr>
                <w:rFonts w:ascii="Times New Roman" w:hAnsi="Times New Roman" w:cs="Times New Roman"/>
                <w:sz w:val="22"/>
                <w:szCs w:val="22"/>
              </w:rPr>
              <w:t>Histórico da votação: 9</w:t>
            </w:r>
            <w:r w:rsidR="00624255" w:rsidRPr="00994D48">
              <w:rPr>
                <w:rFonts w:ascii="Times New Roman" w:hAnsi="Times New Roman" w:cs="Times New Roman"/>
                <w:b/>
                <w:bCs/>
                <w:sz w:val="22"/>
                <w:szCs w:val="22"/>
              </w:rPr>
              <w:t>ª</w:t>
            </w:r>
            <w:r w:rsidR="00624255" w:rsidRPr="00994D48">
              <w:rPr>
                <w:rFonts w:ascii="Times New Roman" w:hAnsi="Times New Roman" w:cs="Times New Roman"/>
                <w:b/>
                <w:sz w:val="22"/>
                <w:szCs w:val="22"/>
              </w:rPr>
              <w:t xml:space="preserve"> REUNIÃO ORDINÁRIA CPUA-CAU/PR</w:t>
            </w:r>
          </w:p>
          <w:p w:rsidR="005C3CC0" w:rsidRPr="00994D48" w:rsidRDefault="00F818AA">
            <w:pPr>
              <w:spacing w:before="120"/>
              <w:rPr>
                <w:rFonts w:ascii="Times New Roman" w:hAnsi="Times New Roman" w:cs="Times New Roman"/>
                <w:sz w:val="22"/>
                <w:szCs w:val="22"/>
              </w:rPr>
            </w:pPr>
            <w:r>
              <w:rPr>
                <w:rFonts w:ascii="Times New Roman" w:hAnsi="Times New Roman" w:cs="Times New Roman"/>
                <w:sz w:val="22"/>
                <w:szCs w:val="22"/>
              </w:rPr>
              <w:t xml:space="preserve">Data: </w:t>
            </w:r>
            <w:r w:rsidRPr="004A04D1">
              <w:rPr>
                <w:rFonts w:ascii="Times New Roman" w:hAnsi="Times New Roman" w:cs="Times New Roman"/>
                <w:b/>
                <w:sz w:val="22"/>
                <w:szCs w:val="22"/>
              </w:rPr>
              <w:t>19</w:t>
            </w:r>
            <w:r>
              <w:rPr>
                <w:rFonts w:ascii="Times New Roman" w:hAnsi="Times New Roman" w:cs="Times New Roman"/>
                <w:b/>
                <w:bCs/>
                <w:sz w:val="22"/>
                <w:szCs w:val="22"/>
              </w:rPr>
              <w:t>/09</w:t>
            </w:r>
            <w:r w:rsidR="00624255" w:rsidRPr="00994D48">
              <w:rPr>
                <w:rFonts w:ascii="Times New Roman" w:hAnsi="Times New Roman" w:cs="Times New Roman"/>
                <w:b/>
                <w:bCs/>
                <w:sz w:val="22"/>
                <w:szCs w:val="22"/>
              </w:rPr>
              <w:t>/2023</w:t>
            </w:r>
          </w:p>
          <w:p w:rsidR="005C3CC0" w:rsidRPr="00994D48" w:rsidRDefault="00624255">
            <w:pPr>
              <w:spacing w:before="120"/>
              <w:rPr>
                <w:rFonts w:ascii="Times New Roman" w:hAnsi="Times New Roman" w:cs="Times New Roman"/>
                <w:sz w:val="22"/>
                <w:szCs w:val="22"/>
              </w:rPr>
            </w:pPr>
            <w:r w:rsidRPr="00994D48">
              <w:rPr>
                <w:rFonts w:ascii="Times New Roman" w:hAnsi="Times New Roman" w:cs="Times New Roman"/>
                <w:sz w:val="22"/>
                <w:szCs w:val="22"/>
              </w:rPr>
              <w:t>Matéria em votação:</w:t>
            </w:r>
          </w:p>
          <w:p w:rsidR="005C3CC0" w:rsidRPr="00994D48" w:rsidRDefault="00624255">
            <w:pPr>
              <w:spacing w:before="120"/>
              <w:rPr>
                <w:rFonts w:ascii="Times New Roman" w:hAnsi="Times New Roman" w:cs="Times New Roman"/>
                <w:sz w:val="22"/>
                <w:szCs w:val="22"/>
              </w:rPr>
            </w:pPr>
            <w:r w:rsidRPr="00994D48">
              <w:rPr>
                <w:rFonts w:ascii="Times New Roman" w:hAnsi="Times New Roman" w:cs="Times New Roman"/>
                <w:sz w:val="22"/>
                <w:szCs w:val="22"/>
              </w:rPr>
              <w:t>Resultado da votação:</w:t>
            </w:r>
            <w:r w:rsidRPr="00994D48">
              <w:rPr>
                <w:rFonts w:ascii="Times New Roman" w:hAnsi="Times New Roman" w:cs="Times New Roman"/>
                <w:b/>
                <w:sz w:val="22"/>
                <w:szCs w:val="22"/>
              </w:rPr>
              <w:t xml:space="preserve"> Sim </w:t>
            </w:r>
            <w:r w:rsidRPr="00994D48">
              <w:rPr>
                <w:rFonts w:ascii="Times New Roman" w:hAnsi="Times New Roman" w:cs="Times New Roman"/>
                <w:sz w:val="22"/>
                <w:szCs w:val="22"/>
              </w:rPr>
              <w:t xml:space="preserve">(4), </w:t>
            </w:r>
            <w:r w:rsidRPr="00994D48">
              <w:rPr>
                <w:rFonts w:ascii="Times New Roman" w:hAnsi="Times New Roman" w:cs="Times New Roman"/>
                <w:b/>
                <w:sz w:val="22"/>
                <w:szCs w:val="22"/>
              </w:rPr>
              <w:t xml:space="preserve">Não </w:t>
            </w:r>
            <w:r w:rsidRPr="00994D48">
              <w:rPr>
                <w:rFonts w:ascii="Times New Roman" w:hAnsi="Times New Roman" w:cs="Times New Roman"/>
                <w:sz w:val="22"/>
                <w:szCs w:val="22"/>
              </w:rPr>
              <w:t xml:space="preserve">(0), </w:t>
            </w:r>
            <w:r w:rsidRPr="00994D48">
              <w:rPr>
                <w:rFonts w:ascii="Times New Roman" w:hAnsi="Times New Roman" w:cs="Times New Roman"/>
                <w:b/>
                <w:sz w:val="22"/>
                <w:szCs w:val="22"/>
              </w:rPr>
              <w:t xml:space="preserve">Abstenções </w:t>
            </w:r>
            <w:r w:rsidRPr="00994D48">
              <w:rPr>
                <w:rFonts w:ascii="Times New Roman" w:hAnsi="Times New Roman" w:cs="Times New Roman"/>
                <w:sz w:val="22"/>
                <w:szCs w:val="22"/>
              </w:rPr>
              <w:t xml:space="preserve">(0), </w:t>
            </w:r>
            <w:r w:rsidRPr="00994D48">
              <w:rPr>
                <w:rFonts w:ascii="Times New Roman" w:hAnsi="Times New Roman" w:cs="Times New Roman"/>
                <w:b/>
                <w:sz w:val="22"/>
                <w:szCs w:val="22"/>
              </w:rPr>
              <w:t xml:space="preserve">Ausências </w:t>
            </w:r>
            <w:r w:rsidRPr="00994D48">
              <w:rPr>
                <w:rFonts w:ascii="Times New Roman" w:hAnsi="Times New Roman" w:cs="Times New Roman"/>
                <w:sz w:val="22"/>
                <w:szCs w:val="22"/>
              </w:rPr>
              <w:t xml:space="preserve">(1) </w:t>
            </w:r>
            <w:r w:rsidRPr="00994D48">
              <w:rPr>
                <w:rFonts w:ascii="Times New Roman" w:hAnsi="Times New Roman" w:cs="Times New Roman"/>
                <w:bCs/>
                <w:sz w:val="22"/>
                <w:szCs w:val="22"/>
              </w:rPr>
              <w:t>do</w:t>
            </w:r>
            <w:r w:rsidRPr="00994D48">
              <w:rPr>
                <w:rFonts w:ascii="Times New Roman" w:hAnsi="Times New Roman" w:cs="Times New Roman"/>
                <w:sz w:val="22"/>
                <w:szCs w:val="22"/>
              </w:rPr>
              <w:t xml:space="preserve"> </w:t>
            </w:r>
            <w:r w:rsidRPr="00994D48">
              <w:rPr>
                <w:rFonts w:ascii="Times New Roman" w:hAnsi="Times New Roman" w:cs="Times New Roman"/>
                <w:b/>
                <w:sz w:val="22"/>
                <w:szCs w:val="22"/>
              </w:rPr>
              <w:t xml:space="preserve">Total </w:t>
            </w:r>
            <w:r w:rsidRPr="00994D48">
              <w:rPr>
                <w:rFonts w:ascii="Times New Roman" w:hAnsi="Times New Roman" w:cs="Times New Roman"/>
                <w:bCs/>
                <w:sz w:val="22"/>
                <w:szCs w:val="22"/>
              </w:rPr>
              <w:t xml:space="preserve">de </w:t>
            </w:r>
            <w:r w:rsidRPr="00994D48">
              <w:rPr>
                <w:rFonts w:ascii="Times New Roman" w:hAnsi="Times New Roman" w:cs="Times New Roman"/>
                <w:b/>
                <w:sz w:val="22"/>
                <w:szCs w:val="22"/>
              </w:rPr>
              <w:t>5 (Cinco) Conselheiros.</w:t>
            </w:r>
          </w:p>
          <w:p w:rsidR="005C3CC0" w:rsidRPr="00994D48" w:rsidRDefault="00624255">
            <w:pPr>
              <w:spacing w:before="120"/>
              <w:rPr>
                <w:rFonts w:ascii="Times New Roman" w:hAnsi="Times New Roman" w:cs="Times New Roman"/>
                <w:sz w:val="22"/>
                <w:szCs w:val="22"/>
              </w:rPr>
            </w:pPr>
            <w:r w:rsidRPr="00994D48">
              <w:rPr>
                <w:rFonts w:ascii="Times New Roman" w:hAnsi="Times New Roman" w:cs="Times New Roman"/>
                <w:sz w:val="22"/>
                <w:szCs w:val="22"/>
              </w:rPr>
              <w:t xml:space="preserve">Ocorrências: </w:t>
            </w:r>
            <w:r w:rsidRPr="00994D48">
              <w:rPr>
                <w:rFonts w:ascii="Times New Roman" w:hAnsi="Times New Roman" w:cs="Times New Roman"/>
                <w:b/>
                <w:bCs/>
                <w:sz w:val="22"/>
                <w:szCs w:val="22"/>
              </w:rPr>
              <w:t>Não Houve.</w:t>
            </w:r>
          </w:p>
          <w:p w:rsidR="005C3CC0" w:rsidRPr="00994D48" w:rsidRDefault="00624255">
            <w:pPr>
              <w:spacing w:before="120"/>
              <w:rPr>
                <w:rFonts w:ascii="Times New Roman" w:hAnsi="Times New Roman" w:cs="Times New Roman"/>
                <w:sz w:val="22"/>
                <w:szCs w:val="22"/>
              </w:rPr>
            </w:pPr>
            <w:r w:rsidRPr="00994D48">
              <w:rPr>
                <w:rFonts w:ascii="Times New Roman" w:hAnsi="Times New Roman" w:cs="Times New Roman"/>
                <w:sz w:val="22"/>
                <w:szCs w:val="22"/>
              </w:rPr>
              <w:lastRenderedPageBreak/>
              <w:t xml:space="preserve">Assistente Técnica: </w:t>
            </w:r>
            <w:proofErr w:type="spellStart"/>
            <w:r w:rsidRPr="00994D48">
              <w:rPr>
                <w:rFonts w:ascii="Times New Roman" w:hAnsi="Times New Roman" w:cs="Times New Roman"/>
                <w:b/>
                <w:sz w:val="22"/>
                <w:szCs w:val="22"/>
              </w:rPr>
              <w:t>Caori</w:t>
            </w:r>
            <w:proofErr w:type="spellEnd"/>
            <w:r w:rsidRPr="00994D48">
              <w:rPr>
                <w:rFonts w:ascii="Times New Roman" w:hAnsi="Times New Roman" w:cs="Times New Roman"/>
                <w:b/>
                <w:sz w:val="22"/>
                <w:szCs w:val="22"/>
              </w:rPr>
              <w:t xml:space="preserve"> Nakano</w:t>
            </w:r>
            <w:r w:rsidRPr="00994D48">
              <w:rPr>
                <w:rFonts w:ascii="Times New Roman" w:hAnsi="Times New Roman" w:cs="Times New Roman"/>
                <w:sz w:val="22"/>
                <w:szCs w:val="22"/>
              </w:rPr>
              <w:t xml:space="preserve"> | Condução dos Trabalhos: </w:t>
            </w:r>
            <w:proofErr w:type="spellStart"/>
            <w:r w:rsidRPr="00994D48">
              <w:rPr>
                <w:rFonts w:ascii="Times New Roman" w:hAnsi="Times New Roman" w:cs="Times New Roman"/>
                <w:b/>
                <w:sz w:val="22"/>
                <w:szCs w:val="22"/>
              </w:rPr>
              <w:t>Ormy</w:t>
            </w:r>
            <w:proofErr w:type="spellEnd"/>
            <w:r w:rsidRPr="00994D48">
              <w:rPr>
                <w:rFonts w:ascii="Times New Roman" w:hAnsi="Times New Roman" w:cs="Times New Roman"/>
                <w:b/>
                <w:sz w:val="22"/>
                <w:szCs w:val="22"/>
              </w:rPr>
              <w:t xml:space="preserve"> </w:t>
            </w:r>
            <w:proofErr w:type="spellStart"/>
            <w:r w:rsidRPr="00994D48">
              <w:rPr>
                <w:rFonts w:ascii="Times New Roman" w:hAnsi="Times New Roman" w:cs="Times New Roman"/>
                <w:b/>
                <w:sz w:val="22"/>
                <w:szCs w:val="22"/>
              </w:rPr>
              <w:t>Leocádio</w:t>
            </w:r>
            <w:proofErr w:type="spellEnd"/>
            <w:r w:rsidRPr="00994D48">
              <w:rPr>
                <w:rFonts w:ascii="Times New Roman" w:hAnsi="Times New Roman" w:cs="Times New Roman"/>
                <w:b/>
                <w:sz w:val="22"/>
                <w:szCs w:val="22"/>
              </w:rPr>
              <w:t xml:space="preserve"> </w:t>
            </w:r>
            <w:proofErr w:type="spellStart"/>
            <w:r w:rsidRPr="00994D48">
              <w:rPr>
                <w:rFonts w:ascii="Times New Roman" w:hAnsi="Times New Roman" w:cs="Times New Roman"/>
                <w:b/>
                <w:sz w:val="22"/>
                <w:szCs w:val="22"/>
              </w:rPr>
              <w:t>Hütner</w:t>
            </w:r>
            <w:proofErr w:type="spellEnd"/>
            <w:r w:rsidRPr="00994D48">
              <w:rPr>
                <w:rFonts w:ascii="Times New Roman" w:hAnsi="Times New Roman" w:cs="Times New Roman"/>
                <w:b/>
                <w:sz w:val="22"/>
                <w:szCs w:val="22"/>
              </w:rPr>
              <w:t xml:space="preserve"> Junior</w:t>
            </w:r>
          </w:p>
        </w:tc>
      </w:tr>
    </w:tbl>
    <w:p w:rsidR="004A04D1" w:rsidRDefault="004A04D1">
      <w:pPr>
        <w:rPr>
          <w:rFonts w:ascii="Times New Roman" w:hAnsi="Times New Roman" w:cs="Times New Roman"/>
          <w:sz w:val="22"/>
          <w:szCs w:val="22"/>
        </w:rPr>
      </w:pPr>
    </w:p>
    <w:p w:rsidR="00994D48" w:rsidRDefault="00994D48">
      <w:pPr>
        <w:rPr>
          <w:rFonts w:ascii="Times New Roman" w:hAnsi="Times New Roman" w:cs="Times New Roman"/>
          <w:sz w:val="22"/>
          <w:szCs w:val="22"/>
        </w:rPr>
      </w:pPr>
    </w:p>
    <w:p w:rsidR="00994D48" w:rsidRDefault="00994D48">
      <w:pPr>
        <w:rPr>
          <w:rFonts w:ascii="Times New Roman" w:hAnsi="Times New Roman" w:cs="Times New Roman"/>
          <w:sz w:val="22"/>
          <w:szCs w:val="22"/>
        </w:rPr>
      </w:pPr>
      <w:r>
        <w:rPr>
          <w:rFonts w:ascii="Times New Roman" w:hAnsi="Times New Roman" w:cs="Times New Roman"/>
          <w:sz w:val="22"/>
          <w:szCs w:val="22"/>
        </w:rPr>
        <w:t>Anexo I</w:t>
      </w:r>
    </w:p>
    <w:p w:rsidR="00994D48" w:rsidRDefault="00994D48">
      <w:pPr>
        <w:rPr>
          <w:rFonts w:ascii="Times New Roman" w:hAnsi="Times New Roman" w:cs="Times New Roman"/>
          <w:sz w:val="22"/>
          <w:szCs w:val="22"/>
        </w:rPr>
      </w:pPr>
    </w:p>
    <w:p w:rsidR="00F5594F" w:rsidRDefault="00F5594F" w:rsidP="00F5594F">
      <w:pPr>
        <w:spacing w:after="240" w:line="276" w:lineRule="auto"/>
        <w:ind w:left="360"/>
        <w:contextualSpacing/>
        <w:jc w:val="center"/>
        <w:rPr>
          <w:rFonts w:ascii="Helvetica" w:hAnsi="Helvetica"/>
          <w:color w:val="000000"/>
          <w:lang w:val="en-US"/>
        </w:rPr>
      </w:pPr>
      <w:r w:rsidRPr="00846C02">
        <w:rPr>
          <w:rFonts w:ascii="Helvetica" w:hAnsi="Helvetica"/>
          <w:color w:val="000000"/>
          <w:lang w:val="en-US"/>
        </w:rPr>
        <w:t>CHARTER OF PRINCIPLES FOR THE RENATURALIZATION OF BRAZILIAN CITIES</w:t>
      </w:r>
    </w:p>
    <w:p w:rsidR="00F5594F" w:rsidRPr="00846C02" w:rsidRDefault="00F5594F" w:rsidP="00F5594F">
      <w:pPr>
        <w:spacing w:after="240" w:line="276" w:lineRule="auto"/>
        <w:ind w:left="360"/>
        <w:contextualSpacing/>
        <w:jc w:val="center"/>
        <w:rPr>
          <w:rFonts w:ascii="Helvetica" w:hAnsi="Helvetica"/>
          <w:color w:val="000000"/>
          <w:lang w:val="en-US"/>
        </w:rPr>
      </w:pPr>
    </w:p>
    <w:p w:rsidR="00F5594F" w:rsidRDefault="00F5594F" w:rsidP="00F5594F">
      <w:pPr>
        <w:spacing w:after="240" w:line="276" w:lineRule="auto"/>
        <w:contextualSpacing/>
        <w:jc w:val="both"/>
        <w:rPr>
          <w:rFonts w:ascii="Helvetica" w:hAnsi="Helvetica"/>
          <w:color w:val="000000"/>
          <w:lang w:val="en-US"/>
        </w:rPr>
      </w:pPr>
      <w:r w:rsidRPr="00BF11B5">
        <w:rPr>
          <w:rFonts w:ascii="Helvetica" w:hAnsi="Helvetica"/>
          <w:color w:val="000000"/>
          <w:lang w:val="en-US"/>
        </w:rPr>
        <w:t xml:space="preserve">This Charter is the result of the discussions and presentations that took place at the International Seminar on </w:t>
      </w:r>
      <w:proofErr w:type="spellStart"/>
      <w:r w:rsidRPr="00BF11B5">
        <w:rPr>
          <w:rFonts w:ascii="Helvetica" w:hAnsi="Helvetica"/>
          <w:color w:val="000000"/>
          <w:lang w:val="en-US"/>
        </w:rPr>
        <w:t>Renaturalization</w:t>
      </w:r>
      <w:proofErr w:type="spellEnd"/>
      <w:r w:rsidRPr="00BF11B5">
        <w:rPr>
          <w:rFonts w:ascii="Helvetica" w:hAnsi="Helvetica"/>
          <w:color w:val="000000"/>
          <w:lang w:val="en-US"/>
        </w:rPr>
        <w:t xml:space="preserve"> of cities and the challenges to reduce socio-environmental inequalities, in the city of Curitiba/Paraná, in June 2023. This event </w:t>
      </w:r>
      <w:proofErr w:type="gramStart"/>
      <w:r w:rsidRPr="00BF11B5">
        <w:rPr>
          <w:rFonts w:ascii="Helvetica" w:hAnsi="Helvetica"/>
          <w:color w:val="000000"/>
          <w:lang w:val="en-US"/>
        </w:rPr>
        <w:t>was organized by the Urban and Environmental Policy Commission and promoted by CAU/PR.</w:t>
      </w:r>
      <w:proofErr w:type="gramEnd"/>
    </w:p>
    <w:p w:rsidR="00F5594F" w:rsidRDefault="00F5594F" w:rsidP="00F5594F">
      <w:pPr>
        <w:spacing w:after="240" w:line="276" w:lineRule="auto"/>
        <w:contextualSpacing/>
        <w:jc w:val="both"/>
        <w:rPr>
          <w:rFonts w:ascii="Helvetica" w:hAnsi="Helvetica"/>
          <w:color w:val="000000"/>
          <w:lang w:val="en-US"/>
        </w:rPr>
      </w:pPr>
    </w:p>
    <w:p w:rsidR="00F5594F" w:rsidRDefault="00F5594F" w:rsidP="00F5594F">
      <w:pPr>
        <w:pStyle w:val="PargrafodaLista"/>
        <w:widowControl/>
        <w:numPr>
          <w:ilvl w:val="0"/>
          <w:numId w:val="3"/>
        </w:numPr>
        <w:tabs>
          <w:tab w:val="clear" w:pos="2120"/>
          <w:tab w:val="clear" w:pos="12780"/>
        </w:tabs>
        <w:suppressAutoHyphens w:val="0"/>
        <w:spacing w:after="240" w:line="276" w:lineRule="auto"/>
        <w:contextualSpacing/>
        <w:jc w:val="both"/>
        <w:rPr>
          <w:rFonts w:ascii="Helvetica" w:hAnsi="Helvetica"/>
          <w:color w:val="000000"/>
          <w:lang w:val="en-US"/>
        </w:rPr>
      </w:pPr>
      <w:r w:rsidRPr="00846C02">
        <w:rPr>
          <w:rFonts w:ascii="Helvetica" w:hAnsi="Helvetica"/>
          <w:color w:val="000000"/>
          <w:lang w:val="en-US"/>
        </w:rPr>
        <w:t xml:space="preserve">The </w:t>
      </w:r>
      <w:proofErr w:type="spellStart"/>
      <w:r w:rsidRPr="00846C02">
        <w:rPr>
          <w:rFonts w:ascii="Helvetica" w:hAnsi="Helvetica"/>
          <w:color w:val="000000"/>
          <w:lang w:val="en-US"/>
        </w:rPr>
        <w:t>renaturalization</w:t>
      </w:r>
      <w:proofErr w:type="spellEnd"/>
      <w:r w:rsidRPr="00846C02">
        <w:rPr>
          <w:rFonts w:ascii="Helvetica" w:hAnsi="Helvetica"/>
          <w:color w:val="000000"/>
          <w:lang w:val="en-US"/>
        </w:rPr>
        <w:t xml:space="preserve"> of cities – </w:t>
      </w:r>
      <w:proofErr w:type="gramStart"/>
      <w:r w:rsidRPr="00846C02">
        <w:rPr>
          <w:rFonts w:ascii="Helvetica" w:hAnsi="Helvetica"/>
          <w:color w:val="000000"/>
          <w:lang w:val="en-US"/>
        </w:rPr>
        <w:t>whether large, medium, or small – must be guided by the reduction of social and environmental inequalities and conflicts and recognized as a management tool in areas characterized by vulnerability, poverty, and environmental injustice</w:t>
      </w:r>
      <w:proofErr w:type="gramEnd"/>
      <w:r w:rsidRPr="00846C02">
        <w:rPr>
          <w:rFonts w:ascii="Helvetica" w:hAnsi="Helvetica"/>
          <w:color w:val="000000"/>
          <w:lang w:val="en-US"/>
        </w:rPr>
        <w:t>.</w:t>
      </w:r>
    </w:p>
    <w:p w:rsidR="00F5594F" w:rsidRDefault="00F5594F" w:rsidP="00F5594F">
      <w:pPr>
        <w:pStyle w:val="PargrafodaLista"/>
        <w:widowControl/>
        <w:numPr>
          <w:ilvl w:val="0"/>
          <w:numId w:val="3"/>
        </w:numPr>
        <w:tabs>
          <w:tab w:val="clear" w:pos="2120"/>
          <w:tab w:val="clear" w:pos="12780"/>
        </w:tabs>
        <w:suppressAutoHyphens w:val="0"/>
        <w:spacing w:after="240" w:line="276" w:lineRule="auto"/>
        <w:contextualSpacing/>
        <w:jc w:val="both"/>
        <w:rPr>
          <w:rFonts w:ascii="Helvetica" w:hAnsi="Helvetica"/>
          <w:color w:val="000000"/>
          <w:lang w:val="en-US"/>
        </w:rPr>
      </w:pPr>
      <w:r w:rsidRPr="00846C02">
        <w:rPr>
          <w:rFonts w:ascii="Helvetica" w:hAnsi="Helvetica"/>
          <w:color w:val="000000"/>
          <w:lang w:val="en-US"/>
        </w:rPr>
        <w:t xml:space="preserve">The </w:t>
      </w:r>
      <w:proofErr w:type="spellStart"/>
      <w:r w:rsidRPr="00846C02">
        <w:rPr>
          <w:rFonts w:ascii="Helvetica" w:hAnsi="Helvetica"/>
          <w:color w:val="000000"/>
          <w:lang w:val="en-US"/>
        </w:rPr>
        <w:t>renaturalization</w:t>
      </w:r>
      <w:proofErr w:type="spellEnd"/>
      <w:r w:rsidRPr="00846C02">
        <w:rPr>
          <w:rFonts w:ascii="Helvetica" w:hAnsi="Helvetica"/>
          <w:color w:val="000000"/>
          <w:lang w:val="en-US"/>
        </w:rPr>
        <w:t xml:space="preserve"> of cities should seek to restore the urban ecosystem, broadening our understanding of the urban context beyond its boundaries, while also integrating the socio-environment of </w:t>
      </w:r>
      <w:proofErr w:type="spellStart"/>
      <w:r w:rsidRPr="00846C02">
        <w:rPr>
          <w:rFonts w:ascii="Helvetica" w:hAnsi="Helvetica"/>
          <w:color w:val="000000"/>
          <w:lang w:val="en-US"/>
        </w:rPr>
        <w:t>peri</w:t>
      </w:r>
      <w:proofErr w:type="spellEnd"/>
      <w:r w:rsidRPr="00846C02">
        <w:rPr>
          <w:rFonts w:ascii="Helvetica" w:hAnsi="Helvetica"/>
          <w:color w:val="000000"/>
          <w:lang w:val="en-US"/>
        </w:rPr>
        <w:t xml:space="preserve">-urban and rural regions in order to promote the recovery of local biodiversity. </w:t>
      </w:r>
    </w:p>
    <w:p w:rsidR="00F5594F" w:rsidRDefault="00F5594F" w:rsidP="00F5594F">
      <w:pPr>
        <w:pStyle w:val="PargrafodaLista"/>
        <w:widowControl/>
        <w:numPr>
          <w:ilvl w:val="0"/>
          <w:numId w:val="3"/>
        </w:numPr>
        <w:tabs>
          <w:tab w:val="clear" w:pos="2120"/>
          <w:tab w:val="clear" w:pos="12780"/>
        </w:tabs>
        <w:suppressAutoHyphens w:val="0"/>
        <w:spacing w:after="240" w:line="276" w:lineRule="auto"/>
        <w:contextualSpacing/>
        <w:jc w:val="both"/>
        <w:rPr>
          <w:rFonts w:ascii="Helvetica" w:hAnsi="Helvetica"/>
          <w:color w:val="000000"/>
          <w:lang w:val="en-US"/>
        </w:rPr>
      </w:pPr>
      <w:r w:rsidRPr="00846C02">
        <w:rPr>
          <w:rFonts w:ascii="Helvetica" w:hAnsi="Helvetica"/>
          <w:color w:val="000000"/>
          <w:lang w:val="en-US"/>
        </w:rPr>
        <w:t xml:space="preserve">The </w:t>
      </w:r>
      <w:proofErr w:type="spellStart"/>
      <w:r w:rsidRPr="00846C02">
        <w:rPr>
          <w:rFonts w:ascii="Helvetica" w:hAnsi="Helvetica"/>
          <w:color w:val="000000"/>
          <w:lang w:val="en-US"/>
        </w:rPr>
        <w:t>renaturalization</w:t>
      </w:r>
      <w:proofErr w:type="spellEnd"/>
      <w:r w:rsidRPr="00846C02">
        <w:rPr>
          <w:rFonts w:ascii="Helvetica" w:hAnsi="Helvetica"/>
          <w:color w:val="000000"/>
          <w:lang w:val="en-US"/>
        </w:rPr>
        <w:t xml:space="preserve"> of cities </w:t>
      </w:r>
      <w:proofErr w:type="gramStart"/>
      <w:r w:rsidRPr="00846C02">
        <w:rPr>
          <w:rFonts w:ascii="Helvetica" w:hAnsi="Helvetica"/>
          <w:color w:val="000000"/>
          <w:lang w:val="en-US"/>
        </w:rPr>
        <w:t>must be based</w:t>
      </w:r>
      <w:proofErr w:type="gramEnd"/>
      <w:r w:rsidRPr="00846C02">
        <w:rPr>
          <w:rFonts w:ascii="Helvetica" w:hAnsi="Helvetica"/>
          <w:color w:val="000000"/>
          <w:lang w:val="en-US"/>
        </w:rPr>
        <w:t xml:space="preserve"> on an understanding of landscape as a representation of territoriality laden with its cultural and natural baggage, promoting diversity of thought and multiple </w:t>
      </w:r>
      <w:proofErr w:type="spellStart"/>
      <w:r w:rsidRPr="00846C02">
        <w:rPr>
          <w:rFonts w:ascii="Helvetica" w:hAnsi="Helvetica"/>
          <w:color w:val="000000"/>
          <w:lang w:val="en-US"/>
        </w:rPr>
        <w:t>cosmovisions</w:t>
      </w:r>
      <w:proofErr w:type="spellEnd"/>
      <w:r w:rsidRPr="00846C02">
        <w:rPr>
          <w:rFonts w:ascii="Helvetica" w:hAnsi="Helvetica"/>
          <w:color w:val="000000"/>
          <w:lang w:val="en-US"/>
        </w:rPr>
        <w:t xml:space="preserve">, and its cultural and historical meanings in the interaction of society with its territory. </w:t>
      </w:r>
    </w:p>
    <w:p w:rsidR="00F5594F" w:rsidRDefault="00F5594F" w:rsidP="00F5594F">
      <w:pPr>
        <w:pStyle w:val="PargrafodaLista"/>
        <w:widowControl/>
        <w:numPr>
          <w:ilvl w:val="0"/>
          <w:numId w:val="3"/>
        </w:numPr>
        <w:tabs>
          <w:tab w:val="clear" w:pos="2120"/>
          <w:tab w:val="clear" w:pos="12780"/>
        </w:tabs>
        <w:suppressAutoHyphens w:val="0"/>
        <w:spacing w:after="240" w:line="276" w:lineRule="auto"/>
        <w:contextualSpacing/>
        <w:jc w:val="both"/>
        <w:rPr>
          <w:rFonts w:ascii="Helvetica" w:hAnsi="Helvetica"/>
          <w:color w:val="000000"/>
          <w:lang w:val="en-US"/>
        </w:rPr>
      </w:pPr>
      <w:r w:rsidRPr="00846C02">
        <w:rPr>
          <w:rFonts w:ascii="Helvetica" w:hAnsi="Helvetica"/>
          <w:color w:val="000000"/>
          <w:lang w:val="en-US"/>
        </w:rPr>
        <w:t xml:space="preserve">The </w:t>
      </w:r>
      <w:proofErr w:type="spellStart"/>
      <w:r w:rsidRPr="00846C02">
        <w:rPr>
          <w:rFonts w:ascii="Helvetica" w:hAnsi="Helvetica"/>
          <w:color w:val="000000"/>
          <w:lang w:val="en-US"/>
        </w:rPr>
        <w:t>renaturalization</w:t>
      </w:r>
      <w:proofErr w:type="spellEnd"/>
      <w:r w:rsidRPr="00846C02">
        <w:rPr>
          <w:rFonts w:ascii="Helvetica" w:hAnsi="Helvetica"/>
          <w:color w:val="000000"/>
          <w:lang w:val="en-US"/>
        </w:rPr>
        <w:t xml:space="preserve"> of cities </w:t>
      </w:r>
      <w:proofErr w:type="gramStart"/>
      <w:r w:rsidRPr="00846C02">
        <w:rPr>
          <w:rFonts w:ascii="Helvetica" w:hAnsi="Helvetica"/>
          <w:color w:val="000000"/>
          <w:lang w:val="en-US"/>
        </w:rPr>
        <w:t>must be viewed</w:t>
      </w:r>
      <w:proofErr w:type="gramEnd"/>
      <w:r w:rsidRPr="00846C02">
        <w:rPr>
          <w:rFonts w:ascii="Helvetica" w:hAnsi="Helvetica"/>
          <w:color w:val="000000"/>
          <w:lang w:val="en-US"/>
        </w:rPr>
        <w:t xml:space="preserve"> as one of the main strategies for Urban Resilience given the looming risks of emergencies and climate injustices caused by the anthropocentric and objectified view of the world that has distanced man from nature, destroying its natural resources without being able to absorb its impacts. </w:t>
      </w:r>
    </w:p>
    <w:p w:rsidR="00F5594F" w:rsidRDefault="00F5594F" w:rsidP="00F5594F">
      <w:pPr>
        <w:pStyle w:val="PargrafodaLista"/>
        <w:widowControl/>
        <w:numPr>
          <w:ilvl w:val="0"/>
          <w:numId w:val="3"/>
        </w:numPr>
        <w:tabs>
          <w:tab w:val="clear" w:pos="2120"/>
          <w:tab w:val="clear" w:pos="12780"/>
        </w:tabs>
        <w:suppressAutoHyphens w:val="0"/>
        <w:spacing w:after="240" w:line="276" w:lineRule="auto"/>
        <w:contextualSpacing/>
        <w:jc w:val="both"/>
        <w:rPr>
          <w:rFonts w:ascii="Helvetica" w:hAnsi="Helvetica"/>
          <w:color w:val="000000"/>
          <w:lang w:val="en-US"/>
        </w:rPr>
      </w:pPr>
      <w:r w:rsidRPr="00846C02">
        <w:rPr>
          <w:rFonts w:ascii="Helvetica" w:hAnsi="Helvetica"/>
          <w:color w:val="000000"/>
          <w:lang w:val="en-US"/>
        </w:rPr>
        <w:t xml:space="preserve">The </w:t>
      </w:r>
      <w:proofErr w:type="spellStart"/>
      <w:r w:rsidRPr="00846C02">
        <w:rPr>
          <w:rFonts w:ascii="Helvetica" w:hAnsi="Helvetica"/>
          <w:color w:val="000000"/>
          <w:lang w:val="en-US"/>
        </w:rPr>
        <w:t>renaturalization</w:t>
      </w:r>
      <w:proofErr w:type="spellEnd"/>
      <w:r w:rsidRPr="00846C02">
        <w:rPr>
          <w:rFonts w:ascii="Helvetica" w:hAnsi="Helvetica"/>
          <w:color w:val="000000"/>
          <w:lang w:val="en-US"/>
        </w:rPr>
        <w:t xml:space="preserve"> of cities must propose a new rationale to society, based on a truly ecological and </w:t>
      </w:r>
      <w:proofErr w:type="spellStart"/>
      <w:r w:rsidRPr="00846C02">
        <w:rPr>
          <w:rFonts w:ascii="Helvetica" w:hAnsi="Helvetica"/>
          <w:color w:val="000000"/>
          <w:lang w:val="en-US"/>
        </w:rPr>
        <w:t>biocentric</w:t>
      </w:r>
      <w:proofErr w:type="spellEnd"/>
      <w:r w:rsidRPr="00846C02">
        <w:rPr>
          <w:rFonts w:ascii="Helvetica" w:hAnsi="Helvetica"/>
          <w:color w:val="000000"/>
          <w:lang w:val="en-US"/>
        </w:rPr>
        <w:t xml:space="preserve"> transition, based on </w:t>
      </w:r>
      <w:proofErr w:type="spellStart"/>
      <w:r w:rsidRPr="00846C02">
        <w:rPr>
          <w:rFonts w:ascii="Helvetica" w:hAnsi="Helvetica"/>
          <w:color w:val="000000"/>
          <w:lang w:val="en-US"/>
        </w:rPr>
        <w:t>cooperativism</w:t>
      </w:r>
      <w:proofErr w:type="spellEnd"/>
      <w:r w:rsidRPr="00846C02">
        <w:rPr>
          <w:rFonts w:ascii="Helvetica" w:hAnsi="Helvetica"/>
          <w:color w:val="000000"/>
          <w:lang w:val="en-US"/>
        </w:rPr>
        <w:t xml:space="preserve">, valuing the being and knowledge systems of traditional peoples, and living in harmony with nature as essential solutions for maintaining life on this planet. </w:t>
      </w:r>
    </w:p>
    <w:p w:rsidR="00F5594F" w:rsidRDefault="00F5594F" w:rsidP="00F5594F">
      <w:pPr>
        <w:pStyle w:val="PargrafodaLista"/>
        <w:widowControl/>
        <w:numPr>
          <w:ilvl w:val="0"/>
          <w:numId w:val="3"/>
        </w:numPr>
        <w:tabs>
          <w:tab w:val="clear" w:pos="2120"/>
          <w:tab w:val="clear" w:pos="12780"/>
        </w:tabs>
        <w:suppressAutoHyphens w:val="0"/>
        <w:spacing w:after="240" w:line="276" w:lineRule="auto"/>
        <w:contextualSpacing/>
        <w:jc w:val="both"/>
        <w:rPr>
          <w:rFonts w:ascii="Helvetica" w:hAnsi="Helvetica"/>
          <w:color w:val="000000"/>
          <w:lang w:val="en-US"/>
        </w:rPr>
      </w:pPr>
      <w:r w:rsidRPr="00846C02">
        <w:rPr>
          <w:rFonts w:ascii="Helvetica" w:hAnsi="Helvetica"/>
          <w:color w:val="000000"/>
          <w:lang w:val="en-US"/>
        </w:rPr>
        <w:t xml:space="preserve">The </w:t>
      </w:r>
      <w:proofErr w:type="spellStart"/>
      <w:r w:rsidRPr="00846C02">
        <w:rPr>
          <w:rFonts w:ascii="Helvetica" w:hAnsi="Helvetica"/>
          <w:color w:val="000000"/>
          <w:lang w:val="en-US"/>
        </w:rPr>
        <w:t>renaturalization</w:t>
      </w:r>
      <w:proofErr w:type="spellEnd"/>
      <w:r w:rsidRPr="00846C02">
        <w:rPr>
          <w:rFonts w:ascii="Helvetica" w:hAnsi="Helvetica"/>
          <w:color w:val="000000"/>
          <w:lang w:val="en-US"/>
        </w:rPr>
        <w:t xml:space="preserve"> of cities </w:t>
      </w:r>
      <w:proofErr w:type="gramStart"/>
      <w:r w:rsidRPr="00846C02">
        <w:rPr>
          <w:rFonts w:ascii="Helvetica" w:hAnsi="Helvetica"/>
          <w:color w:val="000000"/>
          <w:lang w:val="en-US"/>
        </w:rPr>
        <w:t>must be seen</w:t>
      </w:r>
      <w:proofErr w:type="gramEnd"/>
      <w:r w:rsidRPr="00846C02">
        <w:rPr>
          <w:rFonts w:ascii="Helvetica" w:hAnsi="Helvetica"/>
          <w:color w:val="000000"/>
          <w:lang w:val="en-US"/>
        </w:rPr>
        <w:t xml:space="preserve"> as an alternative to the vision of an anthropocentric world that opposes consumerism and rampant materialism, the universalization of being and the domination of nature, through an awareness of a new development of humanity in our relationship to nature. </w:t>
      </w:r>
    </w:p>
    <w:p w:rsidR="00F5594F" w:rsidRDefault="00F5594F" w:rsidP="00F5594F">
      <w:pPr>
        <w:pStyle w:val="PargrafodaLista"/>
        <w:widowControl/>
        <w:numPr>
          <w:ilvl w:val="0"/>
          <w:numId w:val="3"/>
        </w:numPr>
        <w:tabs>
          <w:tab w:val="clear" w:pos="2120"/>
          <w:tab w:val="clear" w:pos="12780"/>
        </w:tabs>
        <w:suppressAutoHyphens w:val="0"/>
        <w:spacing w:after="240" w:line="276" w:lineRule="auto"/>
        <w:contextualSpacing/>
        <w:jc w:val="both"/>
        <w:rPr>
          <w:rFonts w:ascii="Helvetica" w:hAnsi="Helvetica"/>
          <w:color w:val="000000"/>
          <w:lang w:val="en-US"/>
        </w:rPr>
      </w:pPr>
      <w:r w:rsidRPr="00846C02">
        <w:rPr>
          <w:rFonts w:ascii="Helvetica" w:hAnsi="Helvetica"/>
          <w:color w:val="000000"/>
          <w:lang w:val="en-US"/>
        </w:rPr>
        <w:t xml:space="preserve">The </w:t>
      </w:r>
      <w:proofErr w:type="spellStart"/>
      <w:r w:rsidRPr="00846C02">
        <w:rPr>
          <w:rFonts w:ascii="Helvetica" w:hAnsi="Helvetica"/>
          <w:color w:val="000000"/>
          <w:lang w:val="en-US"/>
        </w:rPr>
        <w:t>renaturalization</w:t>
      </w:r>
      <w:proofErr w:type="spellEnd"/>
      <w:r w:rsidRPr="00846C02">
        <w:rPr>
          <w:rFonts w:ascii="Helvetica" w:hAnsi="Helvetica"/>
          <w:color w:val="000000"/>
          <w:lang w:val="en-US"/>
        </w:rPr>
        <w:t xml:space="preserve"> of cities </w:t>
      </w:r>
      <w:proofErr w:type="gramStart"/>
      <w:r w:rsidRPr="00846C02">
        <w:rPr>
          <w:rFonts w:ascii="Helvetica" w:hAnsi="Helvetica"/>
          <w:color w:val="000000"/>
          <w:lang w:val="en-US"/>
        </w:rPr>
        <w:t>must be based</w:t>
      </w:r>
      <w:proofErr w:type="gramEnd"/>
      <w:r w:rsidRPr="00846C02">
        <w:rPr>
          <w:rFonts w:ascii="Helvetica" w:hAnsi="Helvetica"/>
          <w:color w:val="000000"/>
          <w:lang w:val="en-US"/>
        </w:rPr>
        <w:t xml:space="preserve"> on a collective, participatory, inclusive and truly democratic construction that respects and redefines ethical principles and diversity in the relationships of different actors in society with each other and with other forms of life. </w:t>
      </w:r>
    </w:p>
    <w:p w:rsidR="00F5594F" w:rsidRDefault="00F5594F" w:rsidP="00F5594F">
      <w:pPr>
        <w:pStyle w:val="PargrafodaLista"/>
        <w:widowControl/>
        <w:numPr>
          <w:ilvl w:val="0"/>
          <w:numId w:val="3"/>
        </w:numPr>
        <w:tabs>
          <w:tab w:val="clear" w:pos="2120"/>
          <w:tab w:val="clear" w:pos="12780"/>
        </w:tabs>
        <w:suppressAutoHyphens w:val="0"/>
        <w:spacing w:after="240" w:line="276" w:lineRule="auto"/>
        <w:contextualSpacing/>
        <w:jc w:val="both"/>
        <w:rPr>
          <w:rFonts w:ascii="Helvetica" w:hAnsi="Helvetica"/>
          <w:color w:val="000000"/>
          <w:lang w:val="en-US"/>
        </w:rPr>
      </w:pPr>
      <w:proofErr w:type="gramStart"/>
      <w:r w:rsidRPr="00846C02">
        <w:rPr>
          <w:rFonts w:ascii="Helvetica" w:hAnsi="Helvetica"/>
          <w:color w:val="000000"/>
          <w:lang w:val="en-US"/>
        </w:rPr>
        <w:t xml:space="preserve">The </w:t>
      </w:r>
      <w:proofErr w:type="spellStart"/>
      <w:r w:rsidRPr="00846C02">
        <w:rPr>
          <w:rFonts w:ascii="Helvetica" w:hAnsi="Helvetica"/>
          <w:color w:val="000000"/>
          <w:lang w:val="en-US"/>
        </w:rPr>
        <w:t>renaturalization</w:t>
      </w:r>
      <w:proofErr w:type="spellEnd"/>
      <w:r w:rsidRPr="00846C02">
        <w:rPr>
          <w:rFonts w:ascii="Helvetica" w:hAnsi="Helvetica"/>
          <w:color w:val="000000"/>
          <w:lang w:val="en-US"/>
        </w:rPr>
        <w:t xml:space="preserve"> of cities is a transdisciplinary process and not only takes into account the political, urban and environmental dimensions, but also creates alternatives for new economic models based on a vision of ecological development, which considers inclusive principles of decentralized governance, circular economy and proximity, reduction of consumption and waste, and waste prevention, thus strengthening the sense of belonging and local identity, quality of life indicators, and the appreciation of green and community spaces.</w:t>
      </w:r>
      <w:proofErr w:type="gramEnd"/>
      <w:r w:rsidRPr="00846C02">
        <w:rPr>
          <w:rFonts w:ascii="Helvetica" w:hAnsi="Helvetica"/>
          <w:color w:val="000000"/>
          <w:lang w:val="en-US"/>
        </w:rPr>
        <w:t xml:space="preserve"> </w:t>
      </w:r>
    </w:p>
    <w:p w:rsidR="00F5594F" w:rsidRDefault="00F5594F" w:rsidP="00F5594F">
      <w:pPr>
        <w:pStyle w:val="PargrafodaLista"/>
        <w:widowControl/>
        <w:numPr>
          <w:ilvl w:val="0"/>
          <w:numId w:val="3"/>
        </w:numPr>
        <w:tabs>
          <w:tab w:val="clear" w:pos="2120"/>
          <w:tab w:val="clear" w:pos="12780"/>
        </w:tabs>
        <w:suppressAutoHyphens w:val="0"/>
        <w:spacing w:after="240" w:line="276" w:lineRule="auto"/>
        <w:contextualSpacing/>
        <w:jc w:val="both"/>
        <w:rPr>
          <w:rFonts w:ascii="Helvetica" w:hAnsi="Helvetica"/>
          <w:color w:val="000000"/>
          <w:lang w:val="en-US"/>
        </w:rPr>
      </w:pPr>
      <w:r w:rsidRPr="00846C02">
        <w:rPr>
          <w:rFonts w:ascii="Helvetica" w:hAnsi="Helvetica"/>
          <w:color w:val="000000"/>
          <w:lang w:val="en-US"/>
        </w:rPr>
        <w:lastRenderedPageBreak/>
        <w:t xml:space="preserve">The </w:t>
      </w:r>
      <w:proofErr w:type="spellStart"/>
      <w:r w:rsidRPr="00846C02">
        <w:rPr>
          <w:rFonts w:ascii="Helvetica" w:hAnsi="Helvetica"/>
          <w:color w:val="000000"/>
          <w:lang w:val="en-US"/>
        </w:rPr>
        <w:t>renaturalization</w:t>
      </w:r>
      <w:proofErr w:type="spellEnd"/>
      <w:r w:rsidRPr="00846C02">
        <w:rPr>
          <w:rFonts w:ascii="Helvetica" w:hAnsi="Helvetica"/>
          <w:color w:val="000000"/>
          <w:lang w:val="en-US"/>
        </w:rPr>
        <w:t xml:space="preserve"> of cities </w:t>
      </w:r>
      <w:proofErr w:type="gramStart"/>
      <w:r w:rsidRPr="00846C02">
        <w:rPr>
          <w:rFonts w:ascii="Helvetica" w:hAnsi="Helvetica"/>
          <w:color w:val="000000"/>
          <w:lang w:val="en-US"/>
        </w:rPr>
        <w:t>is based</w:t>
      </w:r>
      <w:proofErr w:type="gramEnd"/>
      <w:r w:rsidRPr="00846C02">
        <w:rPr>
          <w:rFonts w:ascii="Helvetica" w:hAnsi="Helvetica"/>
          <w:color w:val="000000"/>
          <w:lang w:val="en-US"/>
        </w:rPr>
        <w:t xml:space="preserve"> on the fundamental principle of </w:t>
      </w:r>
      <w:proofErr w:type="spellStart"/>
      <w:r w:rsidRPr="00846C02">
        <w:rPr>
          <w:rFonts w:ascii="Helvetica" w:hAnsi="Helvetica"/>
          <w:color w:val="000000"/>
          <w:lang w:val="en-US"/>
        </w:rPr>
        <w:t>renaturalizing</w:t>
      </w:r>
      <w:proofErr w:type="spellEnd"/>
      <w:r w:rsidRPr="00846C02">
        <w:rPr>
          <w:rFonts w:ascii="Helvetica" w:hAnsi="Helvetica"/>
          <w:color w:val="000000"/>
          <w:lang w:val="en-US"/>
        </w:rPr>
        <w:t xml:space="preserve"> society itself, promoting literacy and environmental education actions and the reconnection of humanity with nature. Nature </w:t>
      </w:r>
      <w:proofErr w:type="gramStart"/>
      <w:r w:rsidRPr="00846C02">
        <w:rPr>
          <w:rFonts w:ascii="Helvetica" w:hAnsi="Helvetica"/>
          <w:color w:val="000000"/>
          <w:lang w:val="en-US"/>
        </w:rPr>
        <w:t>should not be understood</w:t>
      </w:r>
      <w:proofErr w:type="gramEnd"/>
      <w:r w:rsidRPr="00846C02">
        <w:rPr>
          <w:rFonts w:ascii="Helvetica" w:hAnsi="Helvetica"/>
          <w:color w:val="000000"/>
          <w:lang w:val="en-US"/>
        </w:rPr>
        <w:t xml:space="preserve"> as an option for the development of cities, but as a basic need of contemporary urban life. </w:t>
      </w:r>
    </w:p>
    <w:p w:rsidR="00F5594F" w:rsidRDefault="00F5594F" w:rsidP="00F5594F">
      <w:pPr>
        <w:pStyle w:val="PargrafodaLista"/>
        <w:widowControl/>
        <w:numPr>
          <w:ilvl w:val="0"/>
          <w:numId w:val="3"/>
        </w:numPr>
        <w:tabs>
          <w:tab w:val="clear" w:pos="2120"/>
          <w:tab w:val="clear" w:pos="12780"/>
        </w:tabs>
        <w:suppressAutoHyphens w:val="0"/>
        <w:spacing w:after="240" w:line="276" w:lineRule="auto"/>
        <w:contextualSpacing/>
        <w:jc w:val="both"/>
        <w:rPr>
          <w:rFonts w:ascii="Helvetica" w:hAnsi="Helvetica"/>
          <w:color w:val="000000"/>
          <w:lang w:val="en-US"/>
        </w:rPr>
      </w:pPr>
      <w:r w:rsidRPr="00846C02">
        <w:rPr>
          <w:rFonts w:ascii="Helvetica" w:hAnsi="Helvetica"/>
          <w:color w:val="000000"/>
          <w:lang w:val="en-US"/>
        </w:rPr>
        <w:t xml:space="preserve">The </w:t>
      </w:r>
      <w:proofErr w:type="spellStart"/>
      <w:r w:rsidRPr="00846C02">
        <w:rPr>
          <w:rFonts w:ascii="Helvetica" w:hAnsi="Helvetica"/>
          <w:color w:val="000000"/>
          <w:lang w:val="en-US"/>
        </w:rPr>
        <w:t>renaturalization</w:t>
      </w:r>
      <w:proofErr w:type="spellEnd"/>
      <w:r w:rsidRPr="00846C02">
        <w:rPr>
          <w:rFonts w:ascii="Helvetica" w:hAnsi="Helvetica"/>
          <w:color w:val="000000"/>
          <w:lang w:val="en-US"/>
        </w:rPr>
        <w:t xml:space="preserve"> of cities </w:t>
      </w:r>
      <w:proofErr w:type="gramStart"/>
      <w:r w:rsidRPr="00846C02">
        <w:rPr>
          <w:rFonts w:ascii="Helvetica" w:hAnsi="Helvetica"/>
          <w:color w:val="000000"/>
          <w:lang w:val="en-US"/>
        </w:rPr>
        <w:t>must be viewed</w:t>
      </w:r>
      <w:proofErr w:type="gramEnd"/>
      <w:r w:rsidRPr="00846C02">
        <w:rPr>
          <w:rFonts w:ascii="Helvetica" w:hAnsi="Helvetica"/>
          <w:color w:val="000000"/>
          <w:lang w:val="en-US"/>
        </w:rPr>
        <w:t xml:space="preserve"> as a public health policy because humanity depends on contact with nature and the natural environment for its health, happiness and productivity. Building an urban landscape </w:t>
      </w:r>
      <w:proofErr w:type="gramStart"/>
      <w:r w:rsidRPr="00846C02">
        <w:rPr>
          <w:rFonts w:ascii="Helvetica" w:hAnsi="Helvetica"/>
          <w:color w:val="000000"/>
          <w:lang w:val="en-US"/>
        </w:rPr>
        <w:t>that is rich in biodiversity and which recognizes the importance of nature</w:t>
      </w:r>
      <w:proofErr w:type="gramEnd"/>
      <w:r w:rsidRPr="00846C02">
        <w:rPr>
          <w:rFonts w:ascii="Helvetica" w:hAnsi="Helvetica"/>
          <w:color w:val="000000"/>
          <w:lang w:val="en-US"/>
        </w:rPr>
        <w:t xml:space="preserve"> should become the measure of healthy cities. </w:t>
      </w:r>
    </w:p>
    <w:p w:rsidR="00F5594F" w:rsidRDefault="00F5594F" w:rsidP="00F5594F">
      <w:pPr>
        <w:pStyle w:val="PargrafodaLista"/>
        <w:widowControl/>
        <w:numPr>
          <w:ilvl w:val="0"/>
          <w:numId w:val="3"/>
        </w:numPr>
        <w:tabs>
          <w:tab w:val="clear" w:pos="2120"/>
          <w:tab w:val="clear" w:pos="12780"/>
        </w:tabs>
        <w:suppressAutoHyphens w:val="0"/>
        <w:spacing w:after="240" w:line="276" w:lineRule="auto"/>
        <w:contextualSpacing/>
        <w:jc w:val="both"/>
        <w:rPr>
          <w:rFonts w:ascii="Helvetica" w:hAnsi="Helvetica"/>
          <w:color w:val="000000"/>
          <w:lang w:val="en-US"/>
        </w:rPr>
      </w:pPr>
      <w:r w:rsidRPr="00846C02">
        <w:rPr>
          <w:rFonts w:ascii="Helvetica" w:hAnsi="Helvetica"/>
          <w:color w:val="000000"/>
          <w:lang w:val="en-US"/>
        </w:rPr>
        <w:t xml:space="preserve">The </w:t>
      </w:r>
      <w:proofErr w:type="spellStart"/>
      <w:r w:rsidRPr="00846C02">
        <w:rPr>
          <w:rFonts w:ascii="Helvetica" w:hAnsi="Helvetica"/>
          <w:color w:val="000000"/>
          <w:lang w:val="en-US"/>
        </w:rPr>
        <w:t>renaturalization</w:t>
      </w:r>
      <w:proofErr w:type="spellEnd"/>
      <w:r w:rsidRPr="00846C02">
        <w:rPr>
          <w:rFonts w:ascii="Helvetica" w:hAnsi="Helvetica"/>
          <w:color w:val="000000"/>
          <w:lang w:val="en-US"/>
        </w:rPr>
        <w:t xml:space="preserve"> of cities </w:t>
      </w:r>
      <w:proofErr w:type="gramStart"/>
      <w:r w:rsidRPr="00846C02">
        <w:rPr>
          <w:rFonts w:ascii="Helvetica" w:hAnsi="Helvetica"/>
          <w:color w:val="000000"/>
          <w:lang w:val="en-US"/>
        </w:rPr>
        <w:t>is based on the understanding of rebuilding Brazilian cities better or differently, given the current scenario of urban and human crises that cities face in the Anthropocene era</w:t>
      </w:r>
      <w:proofErr w:type="gramEnd"/>
      <w:r w:rsidRPr="00846C02">
        <w:rPr>
          <w:rFonts w:ascii="Helvetica" w:hAnsi="Helvetica"/>
          <w:color w:val="000000"/>
          <w:lang w:val="en-US"/>
        </w:rPr>
        <w:t xml:space="preserve">. This process must ensure an equitable distribution of nature and natural experiences in the territory, while avoiding undesirable processes such as green gentrification. </w:t>
      </w:r>
    </w:p>
    <w:p w:rsidR="00F5594F" w:rsidRDefault="00F5594F" w:rsidP="00F5594F">
      <w:pPr>
        <w:pStyle w:val="PargrafodaLista"/>
        <w:widowControl/>
        <w:numPr>
          <w:ilvl w:val="0"/>
          <w:numId w:val="3"/>
        </w:numPr>
        <w:tabs>
          <w:tab w:val="clear" w:pos="2120"/>
          <w:tab w:val="clear" w:pos="12780"/>
        </w:tabs>
        <w:suppressAutoHyphens w:val="0"/>
        <w:spacing w:after="240" w:line="276" w:lineRule="auto"/>
        <w:contextualSpacing/>
        <w:jc w:val="both"/>
        <w:rPr>
          <w:rFonts w:ascii="Helvetica" w:hAnsi="Helvetica"/>
          <w:color w:val="000000"/>
          <w:lang w:val="en-US"/>
        </w:rPr>
      </w:pPr>
      <w:r w:rsidRPr="00846C02">
        <w:rPr>
          <w:rFonts w:ascii="Helvetica" w:hAnsi="Helvetica"/>
          <w:color w:val="000000"/>
          <w:lang w:val="en-US"/>
        </w:rPr>
        <w:t xml:space="preserve">The </w:t>
      </w:r>
      <w:proofErr w:type="spellStart"/>
      <w:r w:rsidRPr="00846C02">
        <w:rPr>
          <w:rFonts w:ascii="Helvetica" w:hAnsi="Helvetica"/>
          <w:color w:val="000000"/>
          <w:lang w:val="en-US"/>
        </w:rPr>
        <w:t>renaturalization</w:t>
      </w:r>
      <w:proofErr w:type="spellEnd"/>
      <w:r w:rsidRPr="00846C02">
        <w:rPr>
          <w:rFonts w:ascii="Helvetica" w:hAnsi="Helvetica"/>
          <w:color w:val="000000"/>
          <w:lang w:val="en-US"/>
        </w:rPr>
        <w:t xml:space="preserve"> of cities requires the direct and indirect participation of public administrations, society and academia in promoting public policies in favor of the ecological transformation of cities and communities. Cities must be planned and designed in an ecosystem that values interdependencies between the landscape, watersheds, biomes and social dynamics, where nature and its biodiversity are restored, preserved and, whenever possible, enhanced. </w:t>
      </w:r>
    </w:p>
    <w:p w:rsidR="00F5594F" w:rsidRDefault="00F5594F" w:rsidP="00F5594F">
      <w:pPr>
        <w:pStyle w:val="PargrafodaLista"/>
        <w:widowControl/>
        <w:numPr>
          <w:ilvl w:val="0"/>
          <w:numId w:val="3"/>
        </w:numPr>
        <w:tabs>
          <w:tab w:val="clear" w:pos="2120"/>
          <w:tab w:val="clear" w:pos="12780"/>
        </w:tabs>
        <w:suppressAutoHyphens w:val="0"/>
        <w:spacing w:after="240" w:line="276" w:lineRule="auto"/>
        <w:contextualSpacing/>
        <w:jc w:val="both"/>
        <w:rPr>
          <w:rFonts w:ascii="Helvetica" w:hAnsi="Helvetica"/>
          <w:color w:val="000000"/>
          <w:lang w:val="en-US"/>
        </w:rPr>
      </w:pPr>
      <w:proofErr w:type="spellStart"/>
      <w:r w:rsidRPr="00846C02">
        <w:rPr>
          <w:rFonts w:ascii="Helvetica" w:hAnsi="Helvetica"/>
          <w:color w:val="000000"/>
          <w:lang w:val="en-US"/>
        </w:rPr>
        <w:t>Renaturalizing</w:t>
      </w:r>
      <w:proofErr w:type="spellEnd"/>
      <w:r w:rsidRPr="00846C02">
        <w:rPr>
          <w:rFonts w:ascii="Helvetica" w:hAnsi="Helvetica"/>
          <w:color w:val="000000"/>
          <w:lang w:val="en-US"/>
        </w:rPr>
        <w:t xml:space="preserve"> Cities promotes the principles of “Nature based Solutions” (NBS) in addressing societal challenges such as climate change, food security, water management, and natural disasters. It proposes a set of tools that mimic existing solutions in nature to improve urban infrastructure services. </w:t>
      </w:r>
    </w:p>
    <w:p w:rsidR="00F5594F" w:rsidRDefault="00F5594F" w:rsidP="00F5594F">
      <w:pPr>
        <w:pStyle w:val="PargrafodaLista"/>
        <w:widowControl/>
        <w:numPr>
          <w:ilvl w:val="0"/>
          <w:numId w:val="3"/>
        </w:numPr>
        <w:tabs>
          <w:tab w:val="clear" w:pos="2120"/>
          <w:tab w:val="clear" w:pos="12780"/>
        </w:tabs>
        <w:suppressAutoHyphens w:val="0"/>
        <w:spacing w:after="240" w:line="276" w:lineRule="auto"/>
        <w:contextualSpacing/>
        <w:jc w:val="both"/>
        <w:rPr>
          <w:rFonts w:ascii="Helvetica" w:hAnsi="Helvetica"/>
          <w:color w:val="000000"/>
          <w:lang w:val="en-US"/>
        </w:rPr>
      </w:pPr>
      <w:r w:rsidRPr="00846C02">
        <w:rPr>
          <w:rFonts w:ascii="Helvetica" w:hAnsi="Helvetica"/>
          <w:color w:val="000000"/>
          <w:lang w:val="en-US"/>
        </w:rPr>
        <w:t xml:space="preserve">The </w:t>
      </w:r>
      <w:proofErr w:type="spellStart"/>
      <w:r w:rsidRPr="00846C02">
        <w:rPr>
          <w:rFonts w:ascii="Helvetica" w:hAnsi="Helvetica"/>
          <w:color w:val="000000"/>
          <w:lang w:val="en-US"/>
        </w:rPr>
        <w:t>renaturalization</w:t>
      </w:r>
      <w:proofErr w:type="spellEnd"/>
      <w:r w:rsidRPr="00846C02">
        <w:rPr>
          <w:rFonts w:ascii="Helvetica" w:hAnsi="Helvetica"/>
          <w:color w:val="000000"/>
          <w:lang w:val="en-US"/>
        </w:rPr>
        <w:t xml:space="preserve"> of cities values the use of urban design and landscape tools based on green urban infrastructure and the integration of green corridors such as linear parks, and blue corridors such as urban river </w:t>
      </w:r>
      <w:proofErr w:type="spellStart"/>
      <w:r w:rsidRPr="00846C02">
        <w:rPr>
          <w:rFonts w:ascii="Helvetica" w:hAnsi="Helvetica"/>
          <w:color w:val="000000"/>
          <w:lang w:val="en-US"/>
        </w:rPr>
        <w:t>renaturalization</w:t>
      </w:r>
      <w:proofErr w:type="spellEnd"/>
      <w:r w:rsidRPr="00846C02">
        <w:rPr>
          <w:rFonts w:ascii="Helvetica" w:hAnsi="Helvetica"/>
          <w:color w:val="000000"/>
          <w:lang w:val="en-US"/>
        </w:rPr>
        <w:t xml:space="preserve">, and proposes a systemic approach to urban landscape preservation and restoration projects. </w:t>
      </w:r>
    </w:p>
    <w:p w:rsidR="00F5594F" w:rsidRDefault="00F5594F" w:rsidP="00F5594F">
      <w:pPr>
        <w:pStyle w:val="PargrafodaLista"/>
        <w:widowControl/>
        <w:numPr>
          <w:ilvl w:val="0"/>
          <w:numId w:val="3"/>
        </w:numPr>
        <w:tabs>
          <w:tab w:val="clear" w:pos="2120"/>
          <w:tab w:val="clear" w:pos="12780"/>
        </w:tabs>
        <w:suppressAutoHyphens w:val="0"/>
        <w:spacing w:after="240" w:line="276" w:lineRule="auto"/>
        <w:contextualSpacing/>
        <w:jc w:val="both"/>
        <w:rPr>
          <w:rFonts w:ascii="Helvetica" w:hAnsi="Helvetica"/>
          <w:color w:val="000000"/>
          <w:lang w:val="en-US"/>
        </w:rPr>
      </w:pPr>
      <w:r w:rsidRPr="00846C02">
        <w:rPr>
          <w:rFonts w:ascii="Helvetica" w:hAnsi="Helvetica"/>
          <w:color w:val="000000"/>
          <w:lang w:val="en-US"/>
        </w:rPr>
        <w:t xml:space="preserve">The </w:t>
      </w:r>
      <w:proofErr w:type="spellStart"/>
      <w:r w:rsidRPr="00846C02">
        <w:rPr>
          <w:rFonts w:ascii="Helvetica" w:hAnsi="Helvetica"/>
          <w:color w:val="000000"/>
          <w:lang w:val="en-US"/>
        </w:rPr>
        <w:t>renaturalization</w:t>
      </w:r>
      <w:proofErr w:type="spellEnd"/>
      <w:r w:rsidRPr="00846C02">
        <w:rPr>
          <w:rFonts w:ascii="Helvetica" w:hAnsi="Helvetica"/>
          <w:color w:val="000000"/>
          <w:lang w:val="en-US"/>
        </w:rPr>
        <w:t xml:space="preserve"> of cities must lead to the principles of </w:t>
      </w:r>
      <w:proofErr w:type="spellStart"/>
      <w:r w:rsidRPr="00846C02">
        <w:rPr>
          <w:rFonts w:ascii="Helvetica" w:hAnsi="Helvetica"/>
          <w:color w:val="000000"/>
          <w:lang w:val="en-US"/>
        </w:rPr>
        <w:t>biophilic</w:t>
      </w:r>
      <w:proofErr w:type="spellEnd"/>
      <w:r w:rsidRPr="00846C02">
        <w:rPr>
          <w:rFonts w:ascii="Helvetica" w:hAnsi="Helvetica"/>
          <w:color w:val="000000"/>
          <w:lang w:val="en-US"/>
        </w:rPr>
        <w:t xml:space="preserve"> cities, through which cities with abundant nature and biodiversity </w:t>
      </w:r>
      <w:proofErr w:type="gramStart"/>
      <w:r w:rsidRPr="00846C02">
        <w:rPr>
          <w:rFonts w:ascii="Helvetica" w:hAnsi="Helvetica"/>
          <w:color w:val="000000"/>
          <w:lang w:val="en-US"/>
        </w:rPr>
        <w:t>are sought</w:t>
      </w:r>
      <w:proofErr w:type="gramEnd"/>
      <w:r w:rsidRPr="00846C02">
        <w:rPr>
          <w:rFonts w:ascii="Helvetica" w:hAnsi="Helvetica"/>
          <w:color w:val="000000"/>
          <w:lang w:val="en-US"/>
        </w:rPr>
        <w:t xml:space="preserve">. </w:t>
      </w:r>
      <w:proofErr w:type="spellStart"/>
      <w:r w:rsidRPr="00846C02">
        <w:rPr>
          <w:rFonts w:ascii="Helvetica" w:hAnsi="Helvetica"/>
          <w:color w:val="000000"/>
          <w:lang w:val="en-US"/>
        </w:rPr>
        <w:t>Biophilic</w:t>
      </w:r>
      <w:proofErr w:type="spellEnd"/>
      <w:r w:rsidRPr="00846C02">
        <w:rPr>
          <w:rFonts w:ascii="Helvetica" w:hAnsi="Helvetica"/>
          <w:color w:val="000000"/>
          <w:lang w:val="en-US"/>
        </w:rPr>
        <w:t xml:space="preserve"> cities </w:t>
      </w:r>
      <w:proofErr w:type="gramStart"/>
      <w:r w:rsidRPr="00846C02">
        <w:rPr>
          <w:rFonts w:ascii="Helvetica" w:hAnsi="Helvetica"/>
          <w:color w:val="000000"/>
          <w:lang w:val="en-US"/>
        </w:rPr>
        <w:t>must be designed and planned to take into account spaces and natural resources that favor the integration, interconnection and habitat of all living beings</w:t>
      </w:r>
      <w:proofErr w:type="gramEnd"/>
      <w:r w:rsidRPr="00846C02">
        <w:rPr>
          <w:rFonts w:ascii="Helvetica" w:hAnsi="Helvetica"/>
          <w:color w:val="000000"/>
          <w:lang w:val="en-US"/>
        </w:rPr>
        <w:t>.</w:t>
      </w:r>
    </w:p>
    <w:p w:rsidR="00F5594F" w:rsidRPr="00846C02" w:rsidRDefault="00F5594F" w:rsidP="00F5594F">
      <w:pPr>
        <w:spacing w:after="240" w:line="276" w:lineRule="auto"/>
        <w:jc w:val="both"/>
        <w:rPr>
          <w:rFonts w:ascii="Helvetica" w:hAnsi="Helvetica"/>
          <w:color w:val="000000"/>
          <w:lang w:val="en-US"/>
        </w:rPr>
      </w:pPr>
      <w:proofErr w:type="gramStart"/>
      <w:r>
        <w:rPr>
          <w:rFonts w:ascii="Helvetica" w:hAnsi="Helvetica"/>
          <w:color w:val="000000"/>
          <w:lang w:val="en-US"/>
        </w:rPr>
        <w:t xml:space="preserve">This document was written by the </w:t>
      </w:r>
      <w:r w:rsidRPr="00846C02">
        <w:rPr>
          <w:rFonts w:ascii="Helvetica" w:hAnsi="Helvetica"/>
          <w:color w:val="000000"/>
          <w:lang w:val="en-US"/>
        </w:rPr>
        <w:t>Urban and Environmental Policy Commission of the Architecture and Urban</w:t>
      </w:r>
      <w:r>
        <w:rPr>
          <w:rFonts w:ascii="Helvetica" w:hAnsi="Helvetica"/>
          <w:color w:val="000000"/>
          <w:lang w:val="en-US"/>
        </w:rPr>
        <w:t>ism</w:t>
      </w:r>
      <w:r w:rsidRPr="00846C02">
        <w:rPr>
          <w:rFonts w:ascii="Helvetica" w:hAnsi="Helvetica"/>
          <w:color w:val="000000"/>
          <w:lang w:val="en-US"/>
        </w:rPr>
        <w:t xml:space="preserve"> Council of Paraná</w:t>
      </w:r>
      <w:proofErr w:type="gramEnd"/>
      <w:r>
        <w:rPr>
          <w:rFonts w:ascii="Helvetica" w:hAnsi="Helvetica"/>
          <w:color w:val="000000"/>
          <w:lang w:val="en-US"/>
        </w:rPr>
        <w:t xml:space="preserve">. </w:t>
      </w:r>
      <w:r w:rsidRPr="007E36FB">
        <w:rPr>
          <w:rFonts w:ascii="Helvetica" w:hAnsi="Helvetica"/>
          <w:color w:val="000000"/>
          <w:lang w:val="en-US"/>
        </w:rPr>
        <w:t xml:space="preserve">The </w:t>
      </w:r>
      <w:r>
        <w:rPr>
          <w:rFonts w:ascii="Helvetica" w:hAnsi="Helvetica"/>
          <w:color w:val="000000"/>
          <w:lang w:val="en-US"/>
        </w:rPr>
        <w:t xml:space="preserve">architect </w:t>
      </w:r>
      <w:r w:rsidRPr="007E36FB">
        <w:rPr>
          <w:rFonts w:ascii="Helvetica" w:hAnsi="Helvetica"/>
          <w:color w:val="000000"/>
          <w:lang w:val="en-US"/>
        </w:rPr>
        <w:t xml:space="preserve">members of this </w:t>
      </w:r>
      <w:r>
        <w:rPr>
          <w:rFonts w:ascii="Helvetica" w:hAnsi="Helvetica"/>
          <w:color w:val="000000"/>
          <w:lang w:val="en-US"/>
        </w:rPr>
        <w:t>C</w:t>
      </w:r>
      <w:r w:rsidRPr="007E36FB">
        <w:rPr>
          <w:rFonts w:ascii="Helvetica" w:hAnsi="Helvetica"/>
          <w:color w:val="000000"/>
          <w:lang w:val="en-US"/>
        </w:rPr>
        <w:t>ommission, in the year 2023, are:</w:t>
      </w:r>
    </w:p>
    <w:p w:rsidR="00F5594F" w:rsidRDefault="00F5594F" w:rsidP="00F5594F">
      <w:pPr>
        <w:pStyle w:val="PargrafodaLista"/>
        <w:widowControl/>
        <w:numPr>
          <w:ilvl w:val="0"/>
          <w:numId w:val="4"/>
        </w:numPr>
        <w:tabs>
          <w:tab w:val="clear" w:pos="2120"/>
          <w:tab w:val="clear" w:pos="12780"/>
        </w:tabs>
        <w:suppressAutoHyphens w:val="0"/>
        <w:spacing w:after="240" w:line="276" w:lineRule="auto"/>
        <w:contextualSpacing/>
        <w:jc w:val="both"/>
        <w:rPr>
          <w:rFonts w:ascii="Helvetica" w:hAnsi="Helvetica"/>
          <w:color w:val="000000"/>
          <w:lang w:val="en-US"/>
        </w:rPr>
      </w:pPr>
      <w:proofErr w:type="spellStart"/>
      <w:r>
        <w:rPr>
          <w:rFonts w:ascii="Helvetica" w:hAnsi="Helvetica"/>
          <w:color w:val="000000"/>
          <w:lang w:val="en-US"/>
        </w:rPr>
        <w:t>Ormy</w:t>
      </w:r>
      <w:proofErr w:type="spellEnd"/>
      <w:r>
        <w:rPr>
          <w:rFonts w:ascii="Helvetica" w:hAnsi="Helvetica"/>
          <w:color w:val="000000"/>
          <w:lang w:val="en-US"/>
        </w:rPr>
        <w:t xml:space="preserve"> </w:t>
      </w:r>
      <w:proofErr w:type="spellStart"/>
      <w:r>
        <w:rPr>
          <w:rFonts w:ascii="Helvetica" w:hAnsi="Helvetica"/>
          <w:color w:val="000000"/>
          <w:lang w:val="en-US"/>
        </w:rPr>
        <w:t>Hütner</w:t>
      </w:r>
      <w:proofErr w:type="spellEnd"/>
      <w:r>
        <w:rPr>
          <w:rFonts w:ascii="Helvetica" w:hAnsi="Helvetica"/>
          <w:color w:val="000000"/>
          <w:lang w:val="en-US"/>
        </w:rPr>
        <w:t xml:space="preserve"> </w:t>
      </w:r>
      <w:proofErr w:type="spellStart"/>
      <w:r>
        <w:rPr>
          <w:rFonts w:ascii="Helvetica" w:hAnsi="Helvetica"/>
          <w:color w:val="000000"/>
          <w:lang w:val="en-US"/>
        </w:rPr>
        <w:t>Júnior</w:t>
      </w:r>
      <w:proofErr w:type="spellEnd"/>
      <w:r>
        <w:rPr>
          <w:rFonts w:ascii="Helvetica" w:hAnsi="Helvetica"/>
          <w:color w:val="000000"/>
          <w:lang w:val="en-US"/>
        </w:rPr>
        <w:t xml:space="preserve"> (Coordinator)</w:t>
      </w:r>
    </w:p>
    <w:p w:rsidR="00F5594F" w:rsidRDefault="00F5594F" w:rsidP="00F5594F">
      <w:pPr>
        <w:pStyle w:val="PargrafodaLista"/>
        <w:widowControl/>
        <w:numPr>
          <w:ilvl w:val="0"/>
          <w:numId w:val="4"/>
        </w:numPr>
        <w:tabs>
          <w:tab w:val="clear" w:pos="2120"/>
          <w:tab w:val="clear" w:pos="12780"/>
        </w:tabs>
        <w:suppressAutoHyphens w:val="0"/>
        <w:spacing w:after="240" w:line="276" w:lineRule="auto"/>
        <w:contextualSpacing/>
        <w:jc w:val="both"/>
        <w:rPr>
          <w:rFonts w:ascii="Helvetica" w:hAnsi="Helvetica"/>
          <w:color w:val="000000"/>
          <w:lang w:val="en-US"/>
        </w:rPr>
      </w:pPr>
      <w:proofErr w:type="spellStart"/>
      <w:r w:rsidRPr="007E36FB">
        <w:rPr>
          <w:rFonts w:ascii="Helvetica" w:hAnsi="Helvetica"/>
          <w:color w:val="000000"/>
          <w:lang w:val="en-US"/>
        </w:rPr>
        <w:t>Vandinês</w:t>
      </w:r>
      <w:proofErr w:type="spellEnd"/>
      <w:r w:rsidRPr="007E36FB">
        <w:rPr>
          <w:rFonts w:ascii="Helvetica" w:hAnsi="Helvetica"/>
          <w:color w:val="000000"/>
          <w:lang w:val="en-US"/>
        </w:rPr>
        <w:t xml:space="preserve"> </w:t>
      </w:r>
      <w:proofErr w:type="spellStart"/>
      <w:r w:rsidRPr="007E36FB">
        <w:rPr>
          <w:rFonts w:ascii="Helvetica" w:hAnsi="Helvetica"/>
          <w:color w:val="000000"/>
          <w:lang w:val="en-US"/>
        </w:rPr>
        <w:t>Gremaschi</w:t>
      </w:r>
      <w:proofErr w:type="spellEnd"/>
      <w:r>
        <w:rPr>
          <w:rFonts w:ascii="Helvetica" w:hAnsi="Helvetica"/>
          <w:color w:val="000000"/>
          <w:lang w:val="en-US"/>
        </w:rPr>
        <w:t xml:space="preserve"> (D</w:t>
      </w:r>
      <w:r w:rsidRPr="007E36FB">
        <w:rPr>
          <w:rFonts w:ascii="Helvetica" w:hAnsi="Helvetica"/>
          <w:color w:val="000000"/>
          <w:lang w:val="en-US"/>
        </w:rPr>
        <w:t>eputy coordinator</w:t>
      </w:r>
      <w:r>
        <w:rPr>
          <w:rFonts w:ascii="Helvetica" w:hAnsi="Helvetica"/>
          <w:color w:val="000000"/>
          <w:lang w:val="en-US"/>
        </w:rPr>
        <w:t>)</w:t>
      </w:r>
    </w:p>
    <w:p w:rsidR="00F5594F" w:rsidRDefault="00F5594F" w:rsidP="00F5594F">
      <w:pPr>
        <w:pStyle w:val="PargrafodaLista"/>
        <w:widowControl/>
        <w:numPr>
          <w:ilvl w:val="0"/>
          <w:numId w:val="4"/>
        </w:numPr>
        <w:tabs>
          <w:tab w:val="clear" w:pos="2120"/>
          <w:tab w:val="clear" w:pos="12780"/>
        </w:tabs>
        <w:suppressAutoHyphens w:val="0"/>
        <w:spacing w:after="240" w:line="276" w:lineRule="auto"/>
        <w:contextualSpacing/>
        <w:jc w:val="both"/>
        <w:rPr>
          <w:rFonts w:ascii="Helvetica" w:hAnsi="Helvetica"/>
          <w:color w:val="000000"/>
          <w:lang w:val="en-US"/>
        </w:rPr>
      </w:pPr>
      <w:r>
        <w:rPr>
          <w:rFonts w:ascii="Helvetica" w:hAnsi="Helvetica"/>
          <w:color w:val="000000"/>
          <w:lang w:val="en-US"/>
        </w:rPr>
        <w:t xml:space="preserve">Walter Gustavo </w:t>
      </w:r>
      <w:proofErr w:type="spellStart"/>
      <w:r>
        <w:rPr>
          <w:rFonts w:ascii="Helvetica" w:hAnsi="Helvetica"/>
          <w:color w:val="000000"/>
          <w:lang w:val="en-US"/>
        </w:rPr>
        <w:t>Linzmayer</w:t>
      </w:r>
      <w:proofErr w:type="spellEnd"/>
    </w:p>
    <w:p w:rsidR="00F5594F" w:rsidRDefault="00F5594F" w:rsidP="00F5594F">
      <w:pPr>
        <w:pStyle w:val="PargrafodaLista"/>
        <w:widowControl/>
        <w:numPr>
          <w:ilvl w:val="0"/>
          <w:numId w:val="4"/>
        </w:numPr>
        <w:tabs>
          <w:tab w:val="clear" w:pos="2120"/>
          <w:tab w:val="clear" w:pos="12780"/>
        </w:tabs>
        <w:suppressAutoHyphens w:val="0"/>
        <w:spacing w:after="240" w:line="276" w:lineRule="auto"/>
        <w:contextualSpacing/>
        <w:jc w:val="both"/>
        <w:rPr>
          <w:rFonts w:ascii="Helvetica" w:hAnsi="Helvetica"/>
          <w:color w:val="000000"/>
          <w:lang w:val="en-US"/>
        </w:rPr>
      </w:pPr>
      <w:r>
        <w:rPr>
          <w:rFonts w:ascii="Helvetica" w:hAnsi="Helvetica"/>
          <w:color w:val="000000"/>
          <w:lang w:val="en-US"/>
        </w:rPr>
        <w:t xml:space="preserve">Eduardo </w:t>
      </w:r>
      <w:proofErr w:type="spellStart"/>
      <w:r>
        <w:rPr>
          <w:rFonts w:ascii="Helvetica" w:hAnsi="Helvetica"/>
          <w:color w:val="000000"/>
          <w:lang w:val="en-US"/>
        </w:rPr>
        <w:t>Verri</w:t>
      </w:r>
      <w:proofErr w:type="spellEnd"/>
    </w:p>
    <w:p w:rsidR="00F5594F" w:rsidRPr="007E36FB" w:rsidRDefault="00F5594F" w:rsidP="00F5594F">
      <w:pPr>
        <w:pStyle w:val="PargrafodaLista"/>
        <w:widowControl/>
        <w:numPr>
          <w:ilvl w:val="0"/>
          <w:numId w:val="4"/>
        </w:numPr>
        <w:tabs>
          <w:tab w:val="clear" w:pos="2120"/>
          <w:tab w:val="clear" w:pos="12780"/>
        </w:tabs>
        <w:suppressAutoHyphens w:val="0"/>
        <w:spacing w:after="240" w:line="276" w:lineRule="auto"/>
        <w:contextualSpacing/>
        <w:jc w:val="both"/>
        <w:rPr>
          <w:rFonts w:ascii="Helvetica" w:hAnsi="Helvetica"/>
          <w:color w:val="000000"/>
          <w:lang w:val="en-US"/>
        </w:rPr>
      </w:pPr>
      <w:r>
        <w:rPr>
          <w:rFonts w:ascii="Helvetica" w:hAnsi="Helvetica"/>
          <w:color w:val="000000"/>
          <w:lang w:val="en-US"/>
        </w:rPr>
        <w:t xml:space="preserve">Maugham </w:t>
      </w:r>
      <w:proofErr w:type="spellStart"/>
      <w:r>
        <w:rPr>
          <w:rFonts w:ascii="Helvetica" w:hAnsi="Helvetica"/>
          <w:color w:val="000000"/>
          <w:lang w:val="en-US"/>
        </w:rPr>
        <w:t>Zaze</w:t>
      </w:r>
      <w:proofErr w:type="spellEnd"/>
    </w:p>
    <w:p w:rsidR="002004F5" w:rsidRDefault="002004F5" w:rsidP="002004F5">
      <w:pPr>
        <w:spacing w:after="240" w:line="276" w:lineRule="auto"/>
        <w:jc w:val="both"/>
        <w:rPr>
          <w:rFonts w:ascii="Helvetica" w:hAnsi="Helvetica"/>
          <w:color w:val="000000"/>
          <w:lang w:val="en-US"/>
        </w:rPr>
      </w:pPr>
      <w:r w:rsidRPr="00811A20">
        <w:rPr>
          <w:rFonts w:ascii="Helvetica" w:hAnsi="Helvetica"/>
          <w:color w:val="000000"/>
          <w:lang w:val="en-US"/>
        </w:rPr>
        <w:t>Additional information about the Seminar on the event page:</w:t>
      </w:r>
    </w:p>
    <w:p w:rsidR="00F5594F" w:rsidRPr="002004F5" w:rsidRDefault="002004F5" w:rsidP="002004F5">
      <w:pPr>
        <w:spacing w:after="240" w:line="276" w:lineRule="auto"/>
        <w:jc w:val="center"/>
        <w:rPr>
          <w:rFonts w:ascii="Helvetica" w:hAnsi="Helvetica"/>
          <w:color w:val="000000"/>
          <w:lang w:val="en-US"/>
        </w:rPr>
      </w:pPr>
      <w:r>
        <w:rPr>
          <w:rFonts w:ascii="Helvetica" w:hAnsi="Helvetica"/>
          <w:noProof/>
          <w:color w:val="000000"/>
          <w:lang w:eastAsia="pt-BR"/>
        </w:rPr>
        <w:lastRenderedPageBreak/>
        <w:drawing>
          <wp:inline distT="0" distB="0" distL="0" distR="0" wp14:anchorId="5C52EAB7" wp14:editId="7403562E">
            <wp:extent cx="1896894" cy="1896894"/>
            <wp:effectExtent l="0" t="0" r="0" b="0"/>
            <wp:docPr id="1110292630" name="Imagem 1" descr="Código Q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292630" name="Imagem 1" descr="Código QR&#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2592" cy="1912592"/>
                    </a:xfrm>
                    <a:prstGeom prst="rect">
                      <a:avLst/>
                    </a:prstGeom>
                  </pic:spPr>
                </pic:pic>
              </a:graphicData>
            </a:graphic>
          </wp:inline>
        </w:drawing>
      </w:r>
    </w:p>
    <w:sectPr w:rsidR="00F5594F" w:rsidRPr="002004F5" w:rsidSect="001C6615">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3" w:left="1701" w:header="1531" w:footer="1329"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FA8" w:rsidRDefault="007C1FA8">
      <w:r>
        <w:separator/>
      </w:r>
    </w:p>
  </w:endnote>
  <w:endnote w:type="continuationSeparator" w:id="0">
    <w:p w:rsidR="007C1FA8" w:rsidRDefault="007C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axCondensed">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9A" w:rsidRDefault="005C439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CC0" w:rsidRDefault="00624255">
    <w:pPr>
      <w:pStyle w:val="Contedodoquadro"/>
      <w:spacing w:line="182" w:lineRule="exact"/>
      <w:ind w:left="10" w:right="9"/>
      <w:jc w:val="center"/>
      <w:rPr>
        <w:b/>
        <w:sz w:val="16"/>
      </w:rPr>
    </w:pPr>
    <w:r>
      <w:rPr>
        <w:b/>
        <w:color w:val="006666"/>
        <w:sz w:val="16"/>
      </w:rPr>
      <w:t>Conselho</w:t>
    </w:r>
    <w:r>
      <w:rPr>
        <w:b/>
        <w:color w:val="006666"/>
        <w:spacing w:val="-3"/>
        <w:sz w:val="16"/>
      </w:rPr>
      <w:t xml:space="preserve"> </w:t>
    </w:r>
    <w:r>
      <w:rPr>
        <w:b/>
        <w:color w:val="006666"/>
        <w:sz w:val="16"/>
      </w:rPr>
      <w:t>de</w:t>
    </w:r>
    <w:r>
      <w:rPr>
        <w:b/>
        <w:color w:val="006666"/>
        <w:spacing w:val="-2"/>
        <w:sz w:val="16"/>
      </w:rPr>
      <w:t xml:space="preserve"> </w:t>
    </w:r>
    <w:r>
      <w:rPr>
        <w:b/>
        <w:color w:val="006666"/>
        <w:sz w:val="16"/>
      </w:rPr>
      <w:t>Arquitetura</w:t>
    </w:r>
    <w:r>
      <w:rPr>
        <w:b/>
        <w:color w:val="006666"/>
        <w:spacing w:val="-3"/>
        <w:sz w:val="16"/>
      </w:rPr>
      <w:t xml:space="preserve"> </w:t>
    </w:r>
    <w:r>
      <w:rPr>
        <w:b/>
        <w:color w:val="006666"/>
        <w:sz w:val="16"/>
      </w:rPr>
      <w:t>e</w:t>
    </w:r>
    <w:r>
      <w:rPr>
        <w:b/>
        <w:color w:val="006666"/>
        <w:spacing w:val="-2"/>
        <w:sz w:val="16"/>
      </w:rPr>
      <w:t xml:space="preserve"> </w:t>
    </w:r>
    <w:r>
      <w:rPr>
        <w:b/>
        <w:color w:val="006666"/>
        <w:sz w:val="16"/>
      </w:rPr>
      <w:t>Urbanismo</w:t>
    </w:r>
    <w:r>
      <w:rPr>
        <w:b/>
        <w:color w:val="006666"/>
        <w:spacing w:val="-2"/>
        <w:sz w:val="16"/>
      </w:rPr>
      <w:t xml:space="preserve"> </w:t>
    </w:r>
    <w:r>
      <w:rPr>
        <w:b/>
        <w:color w:val="006666"/>
        <w:sz w:val="16"/>
      </w:rPr>
      <w:t>do</w:t>
    </w:r>
    <w:r>
      <w:rPr>
        <w:b/>
        <w:color w:val="006666"/>
        <w:spacing w:val="-3"/>
        <w:sz w:val="16"/>
      </w:rPr>
      <w:t xml:space="preserve"> </w:t>
    </w:r>
    <w:r>
      <w:rPr>
        <w:b/>
        <w:color w:val="006666"/>
        <w:sz w:val="16"/>
      </w:rPr>
      <w:t>Paraná</w:t>
    </w:r>
    <w:r>
      <w:rPr>
        <w:b/>
        <w:color w:val="006666"/>
        <w:spacing w:val="-2"/>
        <w:sz w:val="16"/>
      </w:rPr>
      <w:t xml:space="preserve"> •</w:t>
    </w:r>
    <w:r>
      <w:rPr>
        <w:b/>
        <w:color w:val="006666"/>
        <w:spacing w:val="-3"/>
        <w:sz w:val="16"/>
      </w:rPr>
      <w:t xml:space="preserve"> </w:t>
    </w:r>
    <w:r>
      <w:rPr>
        <w:b/>
        <w:color w:val="006666"/>
        <w:sz w:val="16"/>
      </w:rPr>
      <w:t>CAUPR.gov.br</w:t>
    </w:r>
  </w:p>
  <w:p w:rsidR="005C3CC0" w:rsidRDefault="00624255">
    <w:pPr>
      <w:pStyle w:val="Contedodoquadro"/>
      <w:spacing w:line="199" w:lineRule="exact"/>
      <w:ind w:left="10" w:right="10"/>
      <w:jc w:val="center"/>
      <w:rPr>
        <w:sz w:val="16"/>
        <w:szCs w:val="16"/>
      </w:rPr>
    </w:pPr>
    <w:r>
      <w:rPr>
        <w:color w:val="A6A6A6"/>
        <w:sz w:val="16"/>
        <w:szCs w:val="16"/>
      </w:rPr>
      <w:t>Sede</w:t>
    </w:r>
    <w:r>
      <w:rPr>
        <w:color w:val="A6A6A6"/>
        <w:spacing w:val="-3"/>
        <w:sz w:val="16"/>
        <w:szCs w:val="16"/>
      </w:rPr>
      <w:t xml:space="preserve"> </w:t>
    </w:r>
    <w:r>
      <w:rPr>
        <w:color w:val="A6A6A6"/>
        <w:sz w:val="16"/>
        <w:szCs w:val="16"/>
      </w:rPr>
      <w:t>Av.</w:t>
    </w:r>
    <w:r>
      <w:rPr>
        <w:color w:val="A6A6A6"/>
        <w:spacing w:val="-2"/>
        <w:sz w:val="16"/>
        <w:szCs w:val="16"/>
      </w:rPr>
      <w:t xml:space="preserve"> </w:t>
    </w:r>
    <w:r>
      <w:rPr>
        <w:color w:val="A6A6A6"/>
        <w:sz w:val="16"/>
        <w:szCs w:val="16"/>
      </w:rPr>
      <w:t>Nossa Senhora</w:t>
    </w:r>
    <w:r>
      <w:rPr>
        <w:color w:val="A6A6A6"/>
        <w:spacing w:val="-1"/>
        <w:sz w:val="16"/>
        <w:szCs w:val="16"/>
      </w:rPr>
      <w:t xml:space="preserve"> </w:t>
    </w:r>
    <w:r>
      <w:rPr>
        <w:color w:val="A6A6A6"/>
        <w:sz w:val="16"/>
        <w:szCs w:val="16"/>
      </w:rPr>
      <w:t>da</w:t>
    </w:r>
    <w:r>
      <w:rPr>
        <w:color w:val="A6A6A6"/>
        <w:spacing w:val="-3"/>
        <w:sz w:val="16"/>
        <w:szCs w:val="16"/>
      </w:rPr>
      <w:t xml:space="preserve"> </w:t>
    </w:r>
    <w:r>
      <w:rPr>
        <w:color w:val="A6A6A6"/>
        <w:sz w:val="16"/>
        <w:szCs w:val="16"/>
      </w:rPr>
      <w:t>Luz,</w:t>
    </w:r>
    <w:r>
      <w:rPr>
        <w:color w:val="A6A6A6"/>
        <w:spacing w:val="-2"/>
        <w:sz w:val="16"/>
        <w:szCs w:val="16"/>
      </w:rPr>
      <w:t xml:space="preserve"> </w:t>
    </w:r>
    <w:r>
      <w:rPr>
        <w:color w:val="A6A6A6"/>
        <w:sz w:val="16"/>
        <w:szCs w:val="16"/>
      </w:rPr>
      <w:t>2.530</w:t>
    </w:r>
    <w:r>
      <w:rPr>
        <w:color w:val="A6A6A6"/>
        <w:spacing w:val="-1"/>
        <w:sz w:val="16"/>
        <w:szCs w:val="16"/>
      </w:rPr>
      <w:t xml:space="preserve"> </w:t>
    </w:r>
    <w:r>
      <w:rPr>
        <w:b/>
        <w:color w:val="006666"/>
        <w:sz w:val="16"/>
        <w:szCs w:val="16"/>
      </w:rPr>
      <w:t>•</w:t>
    </w:r>
    <w:r>
      <w:rPr>
        <w:color w:val="A6A6A6"/>
        <w:spacing w:val="-2"/>
        <w:sz w:val="16"/>
        <w:szCs w:val="16"/>
      </w:rPr>
      <w:t xml:space="preserve"> </w:t>
    </w:r>
    <w:r>
      <w:rPr>
        <w:color w:val="A6A6A6"/>
        <w:sz w:val="16"/>
        <w:szCs w:val="16"/>
      </w:rPr>
      <w:t>80045-360</w:t>
    </w:r>
    <w:r>
      <w:rPr>
        <w:color w:val="A6A6A6"/>
        <w:spacing w:val="-1"/>
        <w:sz w:val="16"/>
        <w:szCs w:val="16"/>
      </w:rPr>
      <w:t xml:space="preserve"> </w:t>
    </w:r>
    <w:r>
      <w:rPr>
        <w:b/>
        <w:color w:val="006666"/>
        <w:sz w:val="16"/>
        <w:szCs w:val="16"/>
      </w:rPr>
      <w:t>•</w:t>
    </w:r>
    <w:r>
      <w:rPr>
        <w:color w:val="A6A6A6"/>
        <w:spacing w:val="-2"/>
        <w:sz w:val="16"/>
        <w:szCs w:val="16"/>
      </w:rPr>
      <w:t xml:space="preserve"> </w:t>
    </w:r>
    <w:r>
      <w:rPr>
        <w:color w:val="A6A6A6"/>
        <w:sz w:val="16"/>
        <w:szCs w:val="16"/>
      </w:rPr>
      <w:t>Curitiba/PR</w:t>
    </w:r>
    <w:r>
      <w:rPr>
        <w:color w:val="A6A6A6"/>
        <w:spacing w:val="-2"/>
        <w:sz w:val="16"/>
        <w:szCs w:val="16"/>
      </w:rPr>
      <w:t xml:space="preserve"> </w:t>
    </w:r>
    <w:r>
      <w:rPr>
        <w:b/>
        <w:color w:val="006666"/>
        <w:sz w:val="16"/>
        <w:szCs w:val="16"/>
      </w:rPr>
      <w:t>•</w:t>
    </w:r>
    <w:r>
      <w:rPr>
        <w:color w:val="A6A6A6"/>
        <w:spacing w:val="-3"/>
        <w:sz w:val="16"/>
        <w:szCs w:val="16"/>
      </w:rPr>
      <w:t xml:space="preserve"> </w:t>
    </w:r>
    <w:r>
      <w:rPr>
        <w:color w:val="A6A6A6"/>
        <w:sz w:val="16"/>
        <w:szCs w:val="16"/>
      </w:rPr>
      <w:t>Fone:</w:t>
    </w:r>
    <w:r>
      <w:rPr>
        <w:color w:val="A6A6A6"/>
        <w:spacing w:val="-2"/>
        <w:sz w:val="16"/>
        <w:szCs w:val="16"/>
      </w:rPr>
      <w:t xml:space="preserve"> </w:t>
    </w:r>
    <w:r>
      <w:rPr>
        <w:color w:val="A6A6A6"/>
        <w:sz w:val="16"/>
        <w:szCs w:val="16"/>
      </w:rPr>
      <w:t>+55(41)3218-0200</w:t>
    </w:r>
  </w:p>
  <w:p w:rsidR="005C3CC0" w:rsidRDefault="00624255">
    <w:pPr>
      <w:pStyle w:val="Contedodoquadro"/>
      <w:spacing w:line="0" w:lineRule="atLeast"/>
      <w:jc w:val="center"/>
      <w:rPr>
        <w:rFonts w:ascii="DaxCondensed" w:hAnsi="DaxCondensed"/>
        <w:b/>
        <w:color w:val="000000" w:themeColor="text1"/>
        <w:szCs w:val="24"/>
      </w:rPr>
    </w:pPr>
    <w:r>
      <w:rPr>
        <w:rFonts w:ascii="DaxCondensed" w:hAnsi="DaxCondensed"/>
        <w:b/>
        <w:color w:val="000000" w:themeColor="text1"/>
        <w:szCs w:val="24"/>
      </w:rPr>
      <w:t>Deliberação nº</w:t>
    </w:r>
    <w:r>
      <w:rPr>
        <w:rFonts w:ascii="DaxCondensed" w:hAnsi="DaxCondensed"/>
        <w:b/>
        <w:color w:val="000000" w:themeColor="text1"/>
        <w:spacing w:val="1"/>
        <w:szCs w:val="24"/>
      </w:rPr>
      <w:t xml:space="preserve"> </w:t>
    </w:r>
    <w:r w:rsidR="00A63B47">
      <w:rPr>
        <w:rFonts w:ascii="DaxCondensed" w:hAnsi="DaxCondensed"/>
        <w:b/>
        <w:color w:val="000000" w:themeColor="text1"/>
        <w:spacing w:val="1"/>
        <w:szCs w:val="24"/>
      </w:rPr>
      <w:t>1</w:t>
    </w:r>
    <w:r w:rsidR="00994D48">
      <w:rPr>
        <w:rFonts w:ascii="DaxCondensed" w:hAnsi="DaxCondensed"/>
        <w:b/>
        <w:color w:val="000000" w:themeColor="text1"/>
        <w:spacing w:val="1"/>
        <w:szCs w:val="24"/>
      </w:rPr>
      <w:t>8</w:t>
    </w:r>
    <w:r>
      <w:rPr>
        <w:rFonts w:ascii="DaxCondensed" w:hAnsi="DaxCondensed"/>
        <w:b/>
        <w:color w:val="000000" w:themeColor="text1"/>
        <w:spacing w:val="-3"/>
        <w:szCs w:val="24"/>
      </w:rPr>
      <w:t xml:space="preserve"> </w:t>
    </w:r>
    <w:r>
      <w:rPr>
        <w:rFonts w:ascii="DaxCondensed" w:hAnsi="DaxCondensed"/>
        <w:b/>
        <w:color w:val="000000" w:themeColor="text1"/>
        <w:szCs w:val="24"/>
      </w:rPr>
      <w:t>CPUA-CAU/PR,</w:t>
    </w:r>
    <w:r>
      <w:rPr>
        <w:rFonts w:ascii="DaxCondensed" w:hAnsi="DaxCondensed"/>
        <w:b/>
        <w:color w:val="000000" w:themeColor="text1"/>
        <w:spacing w:val="-4"/>
        <w:szCs w:val="24"/>
      </w:rPr>
      <w:t xml:space="preserve"> </w:t>
    </w:r>
    <w:r>
      <w:rPr>
        <w:rFonts w:ascii="DaxCondensed" w:hAnsi="DaxCondensed"/>
        <w:b/>
        <w:color w:val="000000" w:themeColor="text1"/>
        <w:szCs w:val="24"/>
      </w:rPr>
      <w:t>de</w:t>
    </w:r>
    <w:r w:rsidR="00A63B47">
      <w:rPr>
        <w:rFonts w:ascii="DaxCondensed" w:hAnsi="DaxCondensed"/>
        <w:b/>
        <w:color w:val="000000" w:themeColor="text1"/>
        <w:spacing w:val="-2"/>
        <w:szCs w:val="24"/>
      </w:rPr>
      <w:t xml:space="preserve"> 19</w:t>
    </w:r>
    <w:r>
      <w:rPr>
        <w:rFonts w:ascii="DaxCondensed" w:hAnsi="DaxCondensed"/>
        <w:b/>
        <w:color w:val="000000" w:themeColor="text1"/>
        <w:spacing w:val="-2"/>
        <w:szCs w:val="24"/>
      </w:rPr>
      <w:t xml:space="preserve"> </w:t>
    </w:r>
    <w:r>
      <w:rPr>
        <w:rFonts w:ascii="DaxCondensed" w:hAnsi="DaxCondensed"/>
        <w:b/>
        <w:color w:val="000000" w:themeColor="text1"/>
        <w:szCs w:val="24"/>
      </w:rPr>
      <w:t>de</w:t>
    </w:r>
    <w:r w:rsidR="00A63B47">
      <w:rPr>
        <w:rFonts w:ascii="DaxCondensed" w:hAnsi="DaxCondensed"/>
        <w:b/>
        <w:color w:val="000000" w:themeColor="text1"/>
        <w:spacing w:val="-3"/>
        <w:szCs w:val="24"/>
      </w:rPr>
      <w:t xml:space="preserve"> setembro</w:t>
    </w:r>
    <w:r>
      <w:rPr>
        <w:rFonts w:ascii="DaxCondensed" w:hAnsi="DaxCondensed"/>
        <w:b/>
        <w:color w:val="000000" w:themeColor="text1"/>
        <w:spacing w:val="-3"/>
        <w:szCs w:val="24"/>
      </w:rPr>
      <w:t xml:space="preserve"> </w:t>
    </w:r>
    <w:r>
      <w:rPr>
        <w:rFonts w:ascii="DaxCondensed" w:hAnsi="DaxCondensed"/>
        <w:b/>
        <w:color w:val="000000" w:themeColor="text1"/>
        <w:szCs w:val="24"/>
      </w:rPr>
      <w:t>de</w:t>
    </w:r>
    <w:r>
      <w:rPr>
        <w:rFonts w:ascii="DaxCondensed" w:hAnsi="DaxCondensed"/>
        <w:b/>
        <w:color w:val="000000" w:themeColor="text1"/>
        <w:spacing w:val="-2"/>
        <w:szCs w:val="24"/>
      </w:rPr>
      <w:t xml:space="preserve"> </w:t>
    </w:r>
    <w:r>
      <w:rPr>
        <w:rFonts w:ascii="DaxCondensed" w:hAnsi="DaxCondensed"/>
        <w:b/>
        <w:color w:val="000000" w:themeColor="text1"/>
        <w:szCs w:val="24"/>
      </w:rPr>
      <w:t>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CC0" w:rsidRDefault="00624255">
    <w:pPr>
      <w:pStyle w:val="Contedodoquadro"/>
      <w:spacing w:line="182" w:lineRule="exact"/>
      <w:ind w:left="10" w:right="9"/>
      <w:jc w:val="center"/>
      <w:rPr>
        <w:b/>
        <w:sz w:val="16"/>
      </w:rPr>
    </w:pPr>
    <w:r>
      <w:rPr>
        <w:b/>
        <w:color w:val="006666"/>
        <w:sz w:val="16"/>
      </w:rPr>
      <w:t>Conselho</w:t>
    </w:r>
    <w:r>
      <w:rPr>
        <w:b/>
        <w:color w:val="006666"/>
        <w:spacing w:val="-3"/>
        <w:sz w:val="16"/>
      </w:rPr>
      <w:t xml:space="preserve"> </w:t>
    </w:r>
    <w:r>
      <w:rPr>
        <w:b/>
        <w:color w:val="006666"/>
        <w:sz w:val="16"/>
      </w:rPr>
      <w:t>de</w:t>
    </w:r>
    <w:r>
      <w:rPr>
        <w:b/>
        <w:color w:val="006666"/>
        <w:spacing w:val="-2"/>
        <w:sz w:val="16"/>
      </w:rPr>
      <w:t xml:space="preserve"> </w:t>
    </w:r>
    <w:r>
      <w:rPr>
        <w:b/>
        <w:color w:val="006666"/>
        <w:sz w:val="16"/>
      </w:rPr>
      <w:t>Arquitetura</w:t>
    </w:r>
    <w:r>
      <w:rPr>
        <w:b/>
        <w:color w:val="006666"/>
        <w:spacing w:val="-3"/>
        <w:sz w:val="16"/>
      </w:rPr>
      <w:t xml:space="preserve"> </w:t>
    </w:r>
    <w:r>
      <w:rPr>
        <w:b/>
        <w:color w:val="006666"/>
        <w:sz w:val="16"/>
      </w:rPr>
      <w:t>e</w:t>
    </w:r>
    <w:r>
      <w:rPr>
        <w:b/>
        <w:color w:val="006666"/>
        <w:spacing w:val="-2"/>
        <w:sz w:val="16"/>
      </w:rPr>
      <w:t xml:space="preserve"> </w:t>
    </w:r>
    <w:r>
      <w:rPr>
        <w:b/>
        <w:color w:val="006666"/>
        <w:sz w:val="16"/>
      </w:rPr>
      <w:t>Urbanismo</w:t>
    </w:r>
    <w:r>
      <w:rPr>
        <w:b/>
        <w:color w:val="006666"/>
        <w:spacing w:val="-2"/>
        <w:sz w:val="16"/>
      </w:rPr>
      <w:t xml:space="preserve"> </w:t>
    </w:r>
    <w:r>
      <w:rPr>
        <w:b/>
        <w:color w:val="006666"/>
        <w:sz w:val="16"/>
      </w:rPr>
      <w:t>do</w:t>
    </w:r>
    <w:r>
      <w:rPr>
        <w:b/>
        <w:color w:val="006666"/>
        <w:spacing w:val="-3"/>
        <w:sz w:val="16"/>
      </w:rPr>
      <w:t xml:space="preserve"> </w:t>
    </w:r>
    <w:r>
      <w:rPr>
        <w:b/>
        <w:color w:val="006666"/>
        <w:sz w:val="16"/>
      </w:rPr>
      <w:t>Paraná</w:t>
    </w:r>
    <w:r>
      <w:rPr>
        <w:b/>
        <w:color w:val="006666"/>
        <w:spacing w:val="-2"/>
        <w:sz w:val="16"/>
      </w:rPr>
      <w:t xml:space="preserve"> •</w:t>
    </w:r>
    <w:r>
      <w:rPr>
        <w:b/>
        <w:color w:val="006666"/>
        <w:spacing w:val="-3"/>
        <w:sz w:val="16"/>
      </w:rPr>
      <w:t xml:space="preserve"> </w:t>
    </w:r>
    <w:r>
      <w:rPr>
        <w:b/>
        <w:color w:val="006666"/>
        <w:sz w:val="16"/>
      </w:rPr>
      <w:t>CAUPR.gov.br</w:t>
    </w:r>
  </w:p>
  <w:p w:rsidR="005C3CC0" w:rsidRDefault="00624255">
    <w:pPr>
      <w:pStyle w:val="Contedodoquadro"/>
      <w:spacing w:line="199" w:lineRule="exact"/>
      <w:ind w:left="10" w:right="10"/>
      <w:jc w:val="center"/>
      <w:rPr>
        <w:sz w:val="16"/>
        <w:szCs w:val="16"/>
      </w:rPr>
    </w:pPr>
    <w:r>
      <w:rPr>
        <w:color w:val="A6A6A6"/>
        <w:sz w:val="16"/>
        <w:szCs w:val="16"/>
      </w:rPr>
      <w:t>Sede</w:t>
    </w:r>
    <w:r>
      <w:rPr>
        <w:color w:val="A6A6A6"/>
        <w:spacing w:val="-3"/>
        <w:sz w:val="16"/>
        <w:szCs w:val="16"/>
      </w:rPr>
      <w:t xml:space="preserve"> </w:t>
    </w:r>
    <w:r>
      <w:rPr>
        <w:color w:val="A6A6A6"/>
        <w:sz w:val="16"/>
        <w:szCs w:val="16"/>
      </w:rPr>
      <w:t>Av.</w:t>
    </w:r>
    <w:r>
      <w:rPr>
        <w:color w:val="A6A6A6"/>
        <w:spacing w:val="-2"/>
        <w:sz w:val="16"/>
        <w:szCs w:val="16"/>
      </w:rPr>
      <w:t xml:space="preserve"> </w:t>
    </w:r>
    <w:r>
      <w:rPr>
        <w:color w:val="A6A6A6"/>
        <w:sz w:val="16"/>
        <w:szCs w:val="16"/>
      </w:rPr>
      <w:t>Nossa Senhora</w:t>
    </w:r>
    <w:r>
      <w:rPr>
        <w:color w:val="A6A6A6"/>
        <w:spacing w:val="-1"/>
        <w:sz w:val="16"/>
        <w:szCs w:val="16"/>
      </w:rPr>
      <w:t xml:space="preserve"> </w:t>
    </w:r>
    <w:r>
      <w:rPr>
        <w:color w:val="A6A6A6"/>
        <w:sz w:val="16"/>
        <w:szCs w:val="16"/>
      </w:rPr>
      <w:t>da</w:t>
    </w:r>
    <w:r>
      <w:rPr>
        <w:color w:val="A6A6A6"/>
        <w:spacing w:val="-3"/>
        <w:sz w:val="16"/>
        <w:szCs w:val="16"/>
      </w:rPr>
      <w:t xml:space="preserve"> </w:t>
    </w:r>
    <w:r>
      <w:rPr>
        <w:color w:val="A6A6A6"/>
        <w:sz w:val="16"/>
        <w:szCs w:val="16"/>
      </w:rPr>
      <w:t>Luz,</w:t>
    </w:r>
    <w:r>
      <w:rPr>
        <w:color w:val="A6A6A6"/>
        <w:spacing w:val="-2"/>
        <w:sz w:val="16"/>
        <w:szCs w:val="16"/>
      </w:rPr>
      <w:t xml:space="preserve"> </w:t>
    </w:r>
    <w:r>
      <w:rPr>
        <w:color w:val="A6A6A6"/>
        <w:sz w:val="16"/>
        <w:szCs w:val="16"/>
      </w:rPr>
      <w:t>2.530</w:t>
    </w:r>
    <w:r>
      <w:rPr>
        <w:color w:val="A6A6A6"/>
        <w:spacing w:val="-1"/>
        <w:sz w:val="16"/>
        <w:szCs w:val="16"/>
      </w:rPr>
      <w:t xml:space="preserve"> </w:t>
    </w:r>
    <w:r>
      <w:rPr>
        <w:b/>
        <w:color w:val="006666"/>
        <w:sz w:val="16"/>
        <w:szCs w:val="16"/>
      </w:rPr>
      <w:t>•</w:t>
    </w:r>
    <w:r>
      <w:rPr>
        <w:color w:val="A6A6A6"/>
        <w:spacing w:val="-2"/>
        <w:sz w:val="16"/>
        <w:szCs w:val="16"/>
      </w:rPr>
      <w:t xml:space="preserve"> </w:t>
    </w:r>
    <w:r>
      <w:rPr>
        <w:color w:val="A6A6A6"/>
        <w:sz w:val="16"/>
        <w:szCs w:val="16"/>
      </w:rPr>
      <w:t>80045-360</w:t>
    </w:r>
    <w:r>
      <w:rPr>
        <w:color w:val="A6A6A6"/>
        <w:spacing w:val="-1"/>
        <w:sz w:val="16"/>
        <w:szCs w:val="16"/>
      </w:rPr>
      <w:t xml:space="preserve"> </w:t>
    </w:r>
    <w:r>
      <w:rPr>
        <w:b/>
        <w:color w:val="006666"/>
        <w:sz w:val="16"/>
        <w:szCs w:val="16"/>
      </w:rPr>
      <w:t>•</w:t>
    </w:r>
    <w:r>
      <w:rPr>
        <w:color w:val="A6A6A6"/>
        <w:spacing w:val="-2"/>
        <w:sz w:val="16"/>
        <w:szCs w:val="16"/>
      </w:rPr>
      <w:t xml:space="preserve"> </w:t>
    </w:r>
    <w:r>
      <w:rPr>
        <w:color w:val="A6A6A6"/>
        <w:sz w:val="16"/>
        <w:szCs w:val="16"/>
      </w:rPr>
      <w:t>Curitiba/PR</w:t>
    </w:r>
    <w:r>
      <w:rPr>
        <w:color w:val="A6A6A6"/>
        <w:spacing w:val="-2"/>
        <w:sz w:val="16"/>
        <w:szCs w:val="16"/>
      </w:rPr>
      <w:t xml:space="preserve"> </w:t>
    </w:r>
    <w:r>
      <w:rPr>
        <w:b/>
        <w:color w:val="006666"/>
        <w:sz w:val="16"/>
        <w:szCs w:val="16"/>
      </w:rPr>
      <w:t>•</w:t>
    </w:r>
    <w:r>
      <w:rPr>
        <w:color w:val="A6A6A6"/>
        <w:spacing w:val="-3"/>
        <w:sz w:val="16"/>
        <w:szCs w:val="16"/>
      </w:rPr>
      <w:t xml:space="preserve"> </w:t>
    </w:r>
    <w:r>
      <w:rPr>
        <w:color w:val="A6A6A6"/>
        <w:sz w:val="16"/>
        <w:szCs w:val="16"/>
      </w:rPr>
      <w:t>Fone:</w:t>
    </w:r>
    <w:r>
      <w:rPr>
        <w:color w:val="A6A6A6"/>
        <w:spacing w:val="-2"/>
        <w:sz w:val="16"/>
        <w:szCs w:val="16"/>
      </w:rPr>
      <w:t xml:space="preserve"> </w:t>
    </w:r>
    <w:r>
      <w:rPr>
        <w:color w:val="A6A6A6"/>
        <w:sz w:val="16"/>
        <w:szCs w:val="16"/>
      </w:rPr>
      <w:t>+55(41)3218-0200</w:t>
    </w:r>
  </w:p>
  <w:p w:rsidR="005C3CC0" w:rsidRDefault="00624255">
    <w:pPr>
      <w:pStyle w:val="Contedodoquadro"/>
      <w:spacing w:line="0" w:lineRule="atLeast"/>
      <w:jc w:val="center"/>
      <w:rPr>
        <w:rFonts w:ascii="DaxCondensed" w:hAnsi="DaxCondensed"/>
        <w:b/>
        <w:color w:val="000000" w:themeColor="text1"/>
        <w:szCs w:val="24"/>
      </w:rPr>
    </w:pPr>
    <w:r>
      <w:rPr>
        <w:rFonts w:ascii="DaxCondensed" w:hAnsi="DaxCondensed"/>
        <w:b/>
        <w:color w:val="000000" w:themeColor="text1"/>
        <w:szCs w:val="24"/>
      </w:rPr>
      <w:t>Deliberação nº</w:t>
    </w:r>
    <w:r>
      <w:rPr>
        <w:rFonts w:ascii="DaxCondensed" w:hAnsi="DaxCondensed"/>
        <w:b/>
        <w:color w:val="000000" w:themeColor="text1"/>
        <w:spacing w:val="1"/>
        <w:szCs w:val="24"/>
      </w:rPr>
      <w:t xml:space="preserve"> 7</w:t>
    </w:r>
    <w:r>
      <w:rPr>
        <w:rFonts w:ascii="DaxCondensed" w:hAnsi="DaxCondensed"/>
        <w:b/>
        <w:color w:val="000000" w:themeColor="text1"/>
        <w:spacing w:val="-3"/>
        <w:szCs w:val="24"/>
      </w:rPr>
      <w:t xml:space="preserve"> </w:t>
    </w:r>
    <w:r>
      <w:rPr>
        <w:rFonts w:ascii="DaxCondensed" w:hAnsi="DaxCondensed"/>
        <w:b/>
        <w:color w:val="000000" w:themeColor="text1"/>
        <w:szCs w:val="24"/>
      </w:rPr>
      <w:t>CPUA-CAU/PR,</w:t>
    </w:r>
    <w:r>
      <w:rPr>
        <w:rFonts w:ascii="DaxCondensed" w:hAnsi="DaxCondensed"/>
        <w:b/>
        <w:color w:val="000000" w:themeColor="text1"/>
        <w:spacing w:val="-4"/>
        <w:szCs w:val="24"/>
      </w:rPr>
      <w:t xml:space="preserve"> </w:t>
    </w:r>
    <w:r>
      <w:rPr>
        <w:rFonts w:ascii="DaxCondensed" w:hAnsi="DaxCondensed"/>
        <w:b/>
        <w:color w:val="000000" w:themeColor="text1"/>
        <w:szCs w:val="24"/>
      </w:rPr>
      <w:t>de</w:t>
    </w:r>
    <w:r>
      <w:rPr>
        <w:rFonts w:ascii="DaxCondensed" w:hAnsi="DaxCondensed"/>
        <w:b/>
        <w:color w:val="000000" w:themeColor="text1"/>
        <w:spacing w:val="-2"/>
        <w:szCs w:val="24"/>
      </w:rPr>
      <w:t xml:space="preserve"> 23 </w:t>
    </w:r>
    <w:r>
      <w:rPr>
        <w:rFonts w:ascii="DaxCondensed" w:hAnsi="DaxCondensed"/>
        <w:b/>
        <w:color w:val="000000" w:themeColor="text1"/>
        <w:szCs w:val="24"/>
      </w:rPr>
      <w:t>de</w:t>
    </w:r>
    <w:r>
      <w:rPr>
        <w:rFonts w:ascii="DaxCondensed" w:hAnsi="DaxCondensed"/>
        <w:b/>
        <w:color w:val="000000" w:themeColor="text1"/>
        <w:spacing w:val="-3"/>
        <w:szCs w:val="24"/>
      </w:rPr>
      <w:t xml:space="preserve"> março </w:t>
    </w:r>
    <w:r>
      <w:rPr>
        <w:rFonts w:ascii="DaxCondensed" w:hAnsi="DaxCondensed"/>
        <w:b/>
        <w:color w:val="000000" w:themeColor="text1"/>
        <w:szCs w:val="24"/>
      </w:rPr>
      <w:t>de</w:t>
    </w:r>
    <w:r>
      <w:rPr>
        <w:rFonts w:ascii="DaxCondensed" w:hAnsi="DaxCondensed"/>
        <w:b/>
        <w:color w:val="000000" w:themeColor="text1"/>
        <w:spacing w:val="-2"/>
        <w:szCs w:val="24"/>
      </w:rPr>
      <w:t xml:space="preserve"> </w:t>
    </w:r>
    <w:r>
      <w:rPr>
        <w:rFonts w:ascii="DaxCondensed" w:hAnsi="DaxCondensed"/>
        <w:b/>
        <w:color w:val="000000" w:themeColor="text1"/>
        <w:szCs w:val="24"/>
      </w:rPr>
      <w:t>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FA8" w:rsidRDefault="007C1FA8">
      <w:r>
        <w:separator/>
      </w:r>
    </w:p>
  </w:footnote>
  <w:footnote w:type="continuationSeparator" w:id="0">
    <w:p w:rsidR="007C1FA8" w:rsidRDefault="007C1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9A" w:rsidRDefault="005C439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CC0" w:rsidRDefault="005C439A">
    <w:pPr>
      <w:pStyle w:val="Corpodetexto"/>
      <w:spacing w:line="0" w:lineRule="atLeast"/>
    </w:pPr>
    <w:r>
      <w:rPr>
        <w:noProof/>
        <w:lang w:eastAsia="pt-BR"/>
      </w:rPr>
      <mc:AlternateContent>
        <mc:Choice Requires="wps">
          <w:drawing>
            <wp:anchor distT="0" distB="0" distL="114300" distR="114300" simplePos="0" relativeHeight="251661312" behindDoc="0" locked="0" layoutInCell="1" allowOverlap="1">
              <wp:simplePos x="0" y="0"/>
              <wp:positionH relativeFrom="column">
                <wp:posOffset>2113915</wp:posOffset>
              </wp:positionH>
              <wp:positionV relativeFrom="paragraph">
                <wp:posOffset>-283845</wp:posOffset>
              </wp:positionV>
              <wp:extent cx="3688715" cy="175260"/>
              <wp:effectExtent l="0" t="0" r="6985" b="15240"/>
              <wp:wrapSquare wrapText="bothSides"/>
              <wp:docPr id="1" name="Text Box 3"/>
              <wp:cNvGraphicFramePr/>
              <a:graphic xmlns:a="http://schemas.openxmlformats.org/drawingml/2006/main">
                <a:graphicData uri="http://schemas.microsoft.com/office/word/2010/wordprocessingShape">
                  <wps:wsp>
                    <wps:cNvSpPr/>
                    <wps:spPr>
                      <a:xfrm>
                        <a:off x="0" y="0"/>
                        <a:ext cx="3688715" cy="175260"/>
                      </a:xfrm>
                      <a:prstGeom prst="rect">
                        <a:avLst/>
                      </a:prstGeom>
                      <a:noFill/>
                      <a:ln w="0">
                        <a:noFill/>
                      </a:ln>
                    </wps:spPr>
                    <wps:style>
                      <a:lnRef idx="0">
                        <a:scrgbClr r="0" g="0" b="0"/>
                      </a:lnRef>
                      <a:fillRef idx="0">
                        <a:scrgbClr r="0" g="0" b="0"/>
                      </a:fillRef>
                      <a:effectRef idx="0">
                        <a:scrgbClr r="0" g="0" b="0"/>
                      </a:effectRef>
                      <a:fontRef idx="minor"/>
                    </wps:style>
                    <wps:txbx>
                      <w:txbxContent>
                        <w:p w:rsidR="005C3CC0" w:rsidRDefault="00624255">
                          <w:pPr>
                            <w:pStyle w:val="Contedodoquadro"/>
                            <w:rPr>
                              <w:rFonts w:ascii="DaxCondensed" w:hAnsi="DaxCondensed"/>
                              <w:szCs w:val="28"/>
                            </w:rPr>
                          </w:pPr>
                          <w:r>
                            <w:rPr>
                              <w:rFonts w:ascii="DaxCondensed" w:hAnsi="DaxCondensed"/>
                              <w:color w:val="006666"/>
                              <w:szCs w:val="28"/>
                            </w:rPr>
                            <w:t>Comissão</w:t>
                          </w:r>
                          <w:r>
                            <w:rPr>
                              <w:rFonts w:ascii="DaxCondensed" w:hAnsi="DaxCondensed"/>
                              <w:color w:val="006666"/>
                              <w:spacing w:val="-2"/>
                              <w:szCs w:val="28"/>
                            </w:rPr>
                            <w:t xml:space="preserve"> </w:t>
                          </w:r>
                          <w:r>
                            <w:rPr>
                              <w:rFonts w:ascii="DaxCondensed" w:hAnsi="DaxCondensed"/>
                              <w:color w:val="006666"/>
                              <w:szCs w:val="28"/>
                            </w:rPr>
                            <w:t>de</w:t>
                          </w:r>
                          <w:r>
                            <w:rPr>
                              <w:rFonts w:ascii="DaxCondensed" w:hAnsi="DaxCondensed"/>
                              <w:color w:val="006666"/>
                              <w:spacing w:val="-3"/>
                              <w:szCs w:val="28"/>
                            </w:rPr>
                            <w:t xml:space="preserve"> </w:t>
                          </w:r>
                          <w:r>
                            <w:rPr>
                              <w:rFonts w:ascii="DaxCondensed" w:hAnsi="DaxCondensed"/>
                              <w:color w:val="006666"/>
                              <w:szCs w:val="28"/>
                            </w:rPr>
                            <w:t>Políticas Urbana e Ambiental •</w:t>
                          </w:r>
                          <w:r>
                            <w:rPr>
                              <w:rFonts w:ascii="DaxCondensed" w:hAnsi="DaxCondensed"/>
                              <w:color w:val="006666"/>
                              <w:spacing w:val="1"/>
                              <w:szCs w:val="28"/>
                            </w:rPr>
                            <w:t xml:space="preserve"> CPUA</w:t>
                          </w:r>
                          <w:r>
                            <w:rPr>
                              <w:rFonts w:ascii="DaxCondensed" w:hAnsi="DaxCondensed"/>
                              <w:color w:val="006666"/>
                              <w:szCs w:val="28"/>
                            </w:rPr>
                            <w:t>-CAU/PR</w:t>
                          </w:r>
                        </w:p>
                      </w:txbxContent>
                    </wps:txbx>
                    <wps:bodyPr lIns="0" tIns="0" rIns="0" bIns="0" anchor="ctr" upright="1">
                      <a:noAutofit/>
                    </wps:bodyPr>
                  </wps:wsp>
                </a:graphicData>
              </a:graphic>
            </wp:anchor>
          </w:drawing>
        </mc:Choice>
        <mc:Fallback>
          <w:pict>
            <v:rect id="Text Box 3" o:spid="_x0000_s1026" style="position:absolute;margin-left:166.45pt;margin-top:-22.35pt;width:290.45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" filled="f" stroked="f" strokeweight="0">
              <v:textbox inset="0,0,0,0">
                <w:txbxContent>
                  <w:p w:rsidR="005C3CC0" w:rsidRDefault="00624255">
                    <w:pPr>
                      <w:pStyle w:val="Contedodoquadro"/>
                      <w:rPr>
                        <w:rFonts w:ascii="DaxCondensed" w:hAnsi="DaxCondensed"/>
                        <w:szCs w:val="28"/>
                      </w:rPr>
                    </w:pPr>
                    <w:r>
                      <w:rPr>
                        <w:rFonts w:ascii="DaxCondensed" w:hAnsi="DaxCondensed"/>
                        <w:color w:val="006666"/>
                        <w:szCs w:val="28"/>
                      </w:rPr>
                      <w:t>Comissão</w:t>
                    </w:r>
                    <w:r>
                      <w:rPr>
                        <w:rFonts w:ascii="DaxCondensed" w:hAnsi="DaxCondensed"/>
                        <w:color w:val="006666"/>
                        <w:spacing w:val="-2"/>
                        <w:szCs w:val="28"/>
                      </w:rPr>
                      <w:t xml:space="preserve"> </w:t>
                    </w:r>
                    <w:r>
                      <w:rPr>
                        <w:rFonts w:ascii="DaxCondensed" w:hAnsi="DaxCondensed"/>
                        <w:color w:val="006666"/>
                        <w:szCs w:val="28"/>
                      </w:rPr>
                      <w:t>de</w:t>
                    </w:r>
                    <w:r>
                      <w:rPr>
                        <w:rFonts w:ascii="DaxCondensed" w:hAnsi="DaxCondensed"/>
                        <w:color w:val="006666"/>
                        <w:spacing w:val="-3"/>
                        <w:szCs w:val="28"/>
                      </w:rPr>
                      <w:t xml:space="preserve"> </w:t>
                    </w:r>
                    <w:r>
                      <w:rPr>
                        <w:rFonts w:ascii="DaxCondensed" w:hAnsi="DaxCondensed"/>
                        <w:color w:val="006666"/>
                        <w:szCs w:val="28"/>
                      </w:rPr>
                      <w:t>Políticas Urbana e Ambiental •</w:t>
                    </w:r>
                    <w:r>
                      <w:rPr>
                        <w:rFonts w:ascii="DaxCondensed" w:hAnsi="DaxCondensed"/>
                        <w:color w:val="006666"/>
                        <w:spacing w:val="1"/>
                        <w:szCs w:val="28"/>
                      </w:rPr>
                      <w:t xml:space="preserve"> CPUA</w:t>
                    </w:r>
                    <w:r>
                      <w:rPr>
                        <w:rFonts w:ascii="DaxCondensed" w:hAnsi="DaxCondensed"/>
                        <w:color w:val="006666"/>
                        <w:szCs w:val="28"/>
                      </w:rPr>
                      <w:t>-CAU/PR</w:t>
                    </w:r>
                  </w:p>
                </w:txbxContent>
              </v:textbox>
              <w10:wrap type="square"/>
            </v:rect>
          </w:pict>
        </mc:Fallback>
      </mc:AlternateContent>
    </w:r>
    <w:r w:rsidR="00391B5C">
      <w:rPr>
        <w:noProof/>
        <w:lang w:eastAsia="pt-BR"/>
      </w:rPr>
      <w:drawing>
        <wp:anchor distT="0" distB="0" distL="114300" distR="114300" simplePos="0" relativeHeight="251660288" behindDoc="0" locked="0" layoutInCell="1" allowOverlap="1">
          <wp:simplePos x="0" y="0"/>
          <wp:positionH relativeFrom="column">
            <wp:posOffset>-491490</wp:posOffset>
          </wp:positionH>
          <wp:positionV relativeFrom="paragraph">
            <wp:posOffset>-788670</wp:posOffset>
          </wp:positionV>
          <wp:extent cx="5399405" cy="629920"/>
          <wp:effectExtent l="0" t="0" r="0" b="0"/>
          <wp:wrapSquare wrapText="bothSides"/>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99405" cy="62992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CC0" w:rsidRDefault="00624255">
    <w:pPr>
      <w:pStyle w:val="Corpodetexto"/>
      <w:spacing w:line="0" w:lineRule="atLeast"/>
    </w:pPr>
    <w:r>
      <w:rPr>
        <w:noProof/>
        <w:lang w:eastAsia="pt-BR"/>
      </w:rPr>
      <mc:AlternateContent>
        <mc:Choice Requires="wps">
          <w:drawing>
            <wp:anchor distT="0" distB="0" distL="0" distR="0" simplePos="0" relativeHeight="251657216" behindDoc="1" locked="0" layoutInCell="0" allowOverlap="1" wp14:anchorId="0D165345">
              <wp:simplePos x="0" y="0"/>
              <wp:positionH relativeFrom="margin">
                <wp:posOffset>2196465</wp:posOffset>
              </wp:positionH>
              <wp:positionV relativeFrom="page">
                <wp:posOffset>782955</wp:posOffset>
              </wp:positionV>
              <wp:extent cx="3688715" cy="175260"/>
              <wp:effectExtent l="0" t="0" r="17145" b="6350"/>
              <wp:wrapNone/>
              <wp:docPr id="4" name="Text Box 3"/>
              <wp:cNvGraphicFramePr/>
              <a:graphic xmlns:a="http://schemas.openxmlformats.org/drawingml/2006/main">
                <a:graphicData uri="http://schemas.microsoft.com/office/word/2010/wordprocessingShape">
                  <wps:wsp>
                    <wps:cNvSpPr/>
                    <wps:spPr>
                      <a:xfrm>
                        <a:off x="0" y="0"/>
                        <a:ext cx="3688200" cy="174600"/>
                      </a:xfrm>
                      <a:prstGeom prst="rect">
                        <a:avLst/>
                      </a:prstGeom>
                      <a:noFill/>
                      <a:ln w="0">
                        <a:noFill/>
                      </a:ln>
                    </wps:spPr>
                    <wps:style>
                      <a:lnRef idx="0">
                        <a:scrgbClr r="0" g="0" b="0"/>
                      </a:lnRef>
                      <a:fillRef idx="0">
                        <a:scrgbClr r="0" g="0" b="0"/>
                      </a:fillRef>
                      <a:effectRef idx="0">
                        <a:scrgbClr r="0" g="0" b="0"/>
                      </a:effectRef>
                      <a:fontRef idx="minor"/>
                    </wps:style>
                    <wps:txbx>
                      <w:txbxContent>
                        <w:p w:rsidR="005C3CC0" w:rsidRDefault="00624255">
                          <w:pPr>
                            <w:pStyle w:val="Contedodoquadro"/>
                            <w:rPr>
                              <w:rFonts w:ascii="DaxCondensed" w:hAnsi="DaxCondensed"/>
                              <w:szCs w:val="28"/>
                            </w:rPr>
                          </w:pPr>
                          <w:r>
                            <w:rPr>
                              <w:rFonts w:ascii="DaxCondensed" w:hAnsi="DaxCondensed"/>
                              <w:color w:val="006666"/>
                              <w:szCs w:val="28"/>
                            </w:rPr>
                            <w:t>Comissão</w:t>
                          </w:r>
                          <w:r>
                            <w:rPr>
                              <w:rFonts w:ascii="DaxCondensed" w:hAnsi="DaxCondensed"/>
                              <w:color w:val="006666"/>
                              <w:spacing w:val="-2"/>
                              <w:szCs w:val="28"/>
                            </w:rPr>
                            <w:t xml:space="preserve"> </w:t>
                          </w:r>
                          <w:r>
                            <w:rPr>
                              <w:rFonts w:ascii="DaxCondensed" w:hAnsi="DaxCondensed"/>
                              <w:color w:val="006666"/>
                              <w:szCs w:val="28"/>
                            </w:rPr>
                            <w:t>de</w:t>
                          </w:r>
                          <w:r>
                            <w:rPr>
                              <w:rFonts w:ascii="DaxCondensed" w:hAnsi="DaxCondensed"/>
                              <w:color w:val="006666"/>
                              <w:spacing w:val="-3"/>
                              <w:szCs w:val="28"/>
                            </w:rPr>
                            <w:t xml:space="preserve"> </w:t>
                          </w:r>
                          <w:r>
                            <w:rPr>
                              <w:rFonts w:ascii="DaxCondensed" w:hAnsi="DaxCondensed"/>
                              <w:color w:val="006666"/>
                              <w:szCs w:val="28"/>
                            </w:rPr>
                            <w:t>Políticas Urbana e Ambiental •</w:t>
                          </w:r>
                          <w:r>
                            <w:rPr>
                              <w:rFonts w:ascii="DaxCondensed" w:hAnsi="DaxCondensed"/>
                              <w:color w:val="006666"/>
                              <w:spacing w:val="1"/>
                              <w:szCs w:val="28"/>
                            </w:rPr>
                            <w:t xml:space="preserve"> CPUA</w:t>
                          </w:r>
                          <w:r>
                            <w:rPr>
                              <w:rFonts w:ascii="DaxCondensed" w:hAnsi="DaxCondensed"/>
                              <w:color w:val="006666"/>
                              <w:szCs w:val="28"/>
                            </w:rPr>
                            <w:t>-CAU/PR</w:t>
                          </w:r>
                        </w:p>
                      </w:txbxContent>
                    </wps:txbx>
                    <wps:bodyPr lIns="0" tIns="0" rIns="0" bIns="0" anchor="ctr" upright="1">
                      <a:noAutofit/>
                    </wps:bodyPr>
                  </wps:wsp>
                </a:graphicData>
              </a:graphic>
            </wp:anchor>
          </w:drawing>
        </mc:Choice>
        <mc:Fallback>
          <w:pict>
            <v:rect w14:anchorId="0D165345" id="_x0000_s1027" style="position:absolute;margin-left:172.95pt;margin-top:61.65pt;width:290.45pt;height:13.8pt;z-index:-251659264;visibility:visible;mso-wrap-style:square;mso-wrap-distance-left:0;mso-wrap-distance-top:0;mso-wrap-distance-right:0;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" o:allowincell="f" filled="f" stroked="f" strokeweight="0">
              <v:textbox inset="0,0,0,0">
                <w:txbxContent>
                  <w:p w:rsidR="005C3CC0" w:rsidRDefault="00624255">
                    <w:pPr>
                      <w:pStyle w:val="Contedodoquadro"/>
                      <w:rPr>
                        <w:rFonts w:ascii="DaxCondensed" w:hAnsi="DaxCondensed"/>
                        <w:szCs w:val="28"/>
                      </w:rPr>
                    </w:pPr>
                    <w:r>
                      <w:rPr>
                        <w:rFonts w:ascii="DaxCondensed" w:hAnsi="DaxCondensed"/>
                        <w:color w:val="006666"/>
                        <w:szCs w:val="28"/>
                      </w:rPr>
                      <w:t>Comissão</w:t>
                    </w:r>
                    <w:r>
                      <w:rPr>
                        <w:rFonts w:ascii="DaxCondensed" w:hAnsi="DaxCondensed"/>
                        <w:color w:val="006666"/>
                        <w:spacing w:val="-2"/>
                        <w:szCs w:val="28"/>
                      </w:rPr>
                      <w:t xml:space="preserve"> </w:t>
                    </w:r>
                    <w:r>
                      <w:rPr>
                        <w:rFonts w:ascii="DaxCondensed" w:hAnsi="DaxCondensed"/>
                        <w:color w:val="006666"/>
                        <w:szCs w:val="28"/>
                      </w:rPr>
                      <w:t>de</w:t>
                    </w:r>
                    <w:r>
                      <w:rPr>
                        <w:rFonts w:ascii="DaxCondensed" w:hAnsi="DaxCondensed"/>
                        <w:color w:val="006666"/>
                        <w:spacing w:val="-3"/>
                        <w:szCs w:val="28"/>
                      </w:rPr>
                      <w:t xml:space="preserve"> </w:t>
                    </w:r>
                    <w:r>
                      <w:rPr>
                        <w:rFonts w:ascii="DaxCondensed" w:hAnsi="DaxCondensed"/>
                        <w:color w:val="006666"/>
                        <w:szCs w:val="28"/>
                      </w:rPr>
                      <w:t>Políticas Urbana e Ambiental •</w:t>
                    </w:r>
                    <w:r>
                      <w:rPr>
                        <w:rFonts w:ascii="DaxCondensed" w:hAnsi="DaxCondensed"/>
                        <w:color w:val="006666"/>
                        <w:spacing w:val="1"/>
                        <w:szCs w:val="28"/>
                      </w:rPr>
                      <w:t xml:space="preserve"> CPUA</w:t>
                    </w:r>
                    <w:r>
                      <w:rPr>
                        <w:rFonts w:ascii="DaxCondensed" w:hAnsi="DaxCondensed"/>
                        <w:color w:val="006666"/>
                        <w:szCs w:val="28"/>
                      </w:rPr>
                      <w:t>-CAU/PR</w:t>
                    </w:r>
                  </w:p>
                </w:txbxContent>
              </v:textbox>
              <w10:wrap anchorx="margin" anchory="page"/>
            </v:rect>
          </w:pict>
        </mc:Fallback>
      </mc:AlternateContent>
    </w:r>
    <w:r>
      <w:rPr>
        <w:noProof/>
        <w:lang w:eastAsia="pt-BR"/>
      </w:rPr>
      <w:drawing>
        <wp:anchor distT="0" distB="0" distL="0" distR="0" simplePos="0" relativeHeight="251659264" behindDoc="1" locked="0" layoutInCell="0" allowOverlap="1">
          <wp:simplePos x="0" y="0"/>
          <wp:positionH relativeFrom="page">
            <wp:posOffset>427990</wp:posOffset>
          </wp:positionH>
          <wp:positionV relativeFrom="page">
            <wp:posOffset>278765</wp:posOffset>
          </wp:positionV>
          <wp:extent cx="5400040" cy="630555"/>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44CAF"/>
    <w:multiLevelType w:val="hybridMultilevel"/>
    <w:tmpl w:val="579E9E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B4A6B48"/>
    <w:multiLevelType w:val="hybridMultilevel"/>
    <w:tmpl w:val="D22223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BFF48E3"/>
    <w:multiLevelType w:val="multilevel"/>
    <w:tmpl w:val="BD9C8C04"/>
    <w:lvl w:ilvl="0">
      <w:start w:val="1"/>
      <w:numFmt w:val="decimal"/>
      <w:lvlText w:val="%1."/>
      <w:lvlJc w:val="left"/>
      <w:pPr>
        <w:tabs>
          <w:tab w:val="num" w:pos="397"/>
        </w:tabs>
        <w:ind w:left="754" w:hanging="397"/>
      </w:pPr>
      <w:rPr>
        <w:b/>
        <w:bCs/>
      </w:r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3" w15:restartNumberingAfterBreak="0">
    <w:nsid w:val="7CA87A73"/>
    <w:multiLevelType w:val="multilevel"/>
    <w:tmpl w:val="B5C863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20"/>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C0"/>
    <w:rsid w:val="00076916"/>
    <w:rsid w:val="00083E1D"/>
    <w:rsid w:val="00086D88"/>
    <w:rsid w:val="001977C8"/>
    <w:rsid w:val="001C6615"/>
    <w:rsid w:val="001E5954"/>
    <w:rsid w:val="002004F5"/>
    <w:rsid w:val="00201D6E"/>
    <w:rsid w:val="003677A9"/>
    <w:rsid w:val="00391B5C"/>
    <w:rsid w:val="00397DDE"/>
    <w:rsid w:val="003B0F0D"/>
    <w:rsid w:val="00413DA6"/>
    <w:rsid w:val="004411A7"/>
    <w:rsid w:val="00452786"/>
    <w:rsid w:val="004A04D1"/>
    <w:rsid w:val="004A4263"/>
    <w:rsid w:val="004A59DD"/>
    <w:rsid w:val="004D37E8"/>
    <w:rsid w:val="005354D8"/>
    <w:rsid w:val="00592978"/>
    <w:rsid w:val="005C3CC0"/>
    <w:rsid w:val="005C439A"/>
    <w:rsid w:val="00624255"/>
    <w:rsid w:val="00733D89"/>
    <w:rsid w:val="007C1FA8"/>
    <w:rsid w:val="008424C0"/>
    <w:rsid w:val="00994D48"/>
    <w:rsid w:val="00A014D1"/>
    <w:rsid w:val="00A42077"/>
    <w:rsid w:val="00A63B47"/>
    <w:rsid w:val="00B933FD"/>
    <w:rsid w:val="00D1101E"/>
    <w:rsid w:val="00DD40F7"/>
    <w:rsid w:val="00DF50F9"/>
    <w:rsid w:val="00DF51AE"/>
    <w:rsid w:val="00EA176A"/>
    <w:rsid w:val="00EF37A3"/>
    <w:rsid w:val="00F5594F"/>
    <w:rsid w:val="00F818A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3390F46-52C3-4FD0-9880-FE29B30A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7B1"/>
    <w:pPr>
      <w:widowControl w:val="0"/>
      <w:tabs>
        <w:tab w:val="left" w:pos="2120"/>
        <w:tab w:val="left" w:pos="12780"/>
      </w:tabs>
    </w:pPr>
    <w:rPr>
      <w:rFonts w:ascii="Arial" w:hAnsi="Arial" w:cs="Arial"/>
      <w:sz w:val="20"/>
      <w:szCs w:val="20"/>
      <w:lang w:val="pt-BR"/>
    </w:rPr>
  </w:style>
  <w:style w:type="paragraph" w:styleId="Ttulo1">
    <w:name w:val="heading 1"/>
    <w:basedOn w:val="Normal"/>
    <w:uiPriority w:val="9"/>
    <w:qFormat/>
    <w:pPr>
      <w:ind w:right="3701"/>
      <w:jc w:val="center"/>
      <w:outlineLvl w:val="0"/>
    </w:pPr>
    <w:rPr>
      <w:b/>
      <w:bCs/>
    </w:rPr>
  </w:style>
  <w:style w:type="paragraph" w:styleId="Ttulo3">
    <w:name w:val="heading 3"/>
    <w:basedOn w:val="Normal"/>
    <w:next w:val="Normal"/>
    <w:link w:val="Ttulo3Char"/>
    <w:uiPriority w:val="9"/>
    <w:semiHidden/>
    <w:unhideWhenUsed/>
    <w:qFormat/>
    <w:rsid w:val="003F599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C5538B"/>
    <w:rPr>
      <w:color w:val="0000FF" w:themeColor="hyperlink"/>
      <w:u w:val="single"/>
    </w:rPr>
  </w:style>
  <w:style w:type="character" w:customStyle="1" w:styleId="MenoPendente1">
    <w:name w:val="Menção Pendente1"/>
    <w:basedOn w:val="Fontepargpadro"/>
    <w:uiPriority w:val="99"/>
    <w:semiHidden/>
    <w:unhideWhenUsed/>
    <w:qFormat/>
    <w:rsid w:val="00C5538B"/>
    <w:rPr>
      <w:color w:val="605E5C"/>
      <w:shd w:val="clear" w:color="auto" w:fill="E1DFDD"/>
    </w:rPr>
  </w:style>
  <w:style w:type="character" w:customStyle="1" w:styleId="CabealhoChar">
    <w:name w:val="Cabeçalho Char"/>
    <w:basedOn w:val="Fontepargpadro"/>
    <w:link w:val="Cabealho"/>
    <w:uiPriority w:val="99"/>
    <w:qFormat/>
    <w:rsid w:val="00296282"/>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296282"/>
    <w:rPr>
      <w:rFonts w:ascii="Times New Roman" w:eastAsia="Times New Roman" w:hAnsi="Times New Roman" w:cs="Times New Roman"/>
      <w:lang w:val="pt-PT"/>
    </w:rPr>
  </w:style>
  <w:style w:type="character" w:styleId="nfaseSutil">
    <w:name w:val="Subtle Emphasis"/>
    <w:qFormat/>
    <w:rsid w:val="00296282"/>
    <w:rPr>
      <w:i/>
      <w:iCs/>
      <w:color w:val="404040"/>
    </w:rPr>
  </w:style>
  <w:style w:type="character" w:customStyle="1" w:styleId="Linkdainternetvisitado">
    <w:name w:val="Link da internet visitado"/>
    <w:basedOn w:val="Fontepargpadro"/>
    <w:uiPriority w:val="99"/>
    <w:semiHidden/>
    <w:unhideWhenUsed/>
    <w:rsid w:val="00F267A3"/>
    <w:rPr>
      <w:color w:val="800080" w:themeColor="followedHyperlink"/>
      <w:u w:val="single"/>
    </w:rPr>
  </w:style>
  <w:style w:type="character" w:styleId="Refdecomentrio">
    <w:name w:val="annotation reference"/>
    <w:basedOn w:val="Fontepargpadro"/>
    <w:uiPriority w:val="99"/>
    <w:semiHidden/>
    <w:unhideWhenUsed/>
    <w:qFormat/>
    <w:rsid w:val="000D5F01"/>
    <w:rPr>
      <w:sz w:val="16"/>
      <w:szCs w:val="16"/>
    </w:rPr>
  </w:style>
  <w:style w:type="character" w:customStyle="1" w:styleId="TextodecomentrioChar">
    <w:name w:val="Texto de comentário Char"/>
    <w:basedOn w:val="Fontepargpadro"/>
    <w:link w:val="Textodecomentrio"/>
    <w:uiPriority w:val="99"/>
    <w:semiHidden/>
    <w:qFormat/>
    <w:rsid w:val="000D5F01"/>
    <w:rPr>
      <w:rFonts w:ascii="Times New Roman" w:eastAsia="Times New Roman" w:hAnsi="Times New Roman" w:cs="Times New Roman"/>
      <w:sz w:val="20"/>
      <w:szCs w:val="20"/>
      <w:lang w:val="pt-PT"/>
    </w:rPr>
  </w:style>
  <w:style w:type="character" w:customStyle="1" w:styleId="AssuntodocomentrioChar">
    <w:name w:val="Assunto do comentário Char"/>
    <w:basedOn w:val="TextodecomentrioChar"/>
    <w:link w:val="Assuntodocomentrio"/>
    <w:uiPriority w:val="99"/>
    <w:semiHidden/>
    <w:qFormat/>
    <w:rsid w:val="000D5F01"/>
    <w:rPr>
      <w:rFonts w:ascii="Times New Roman" w:eastAsia="Times New Roman" w:hAnsi="Times New Roman" w:cs="Times New Roman"/>
      <w:b/>
      <w:bCs/>
      <w:sz w:val="20"/>
      <w:szCs w:val="20"/>
      <w:lang w:val="pt-PT"/>
    </w:rPr>
  </w:style>
  <w:style w:type="character" w:customStyle="1" w:styleId="UnresolvedMention">
    <w:name w:val="Unresolved Mention"/>
    <w:basedOn w:val="Fontepargpadro"/>
    <w:uiPriority w:val="99"/>
    <w:semiHidden/>
    <w:unhideWhenUsed/>
    <w:qFormat/>
    <w:rsid w:val="00BD5304"/>
    <w:rPr>
      <w:color w:val="605E5C"/>
      <w:shd w:val="clear" w:color="auto" w:fill="E1DFDD"/>
    </w:rPr>
  </w:style>
  <w:style w:type="character" w:customStyle="1" w:styleId="RecuodecorpodetextoChar">
    <w:name w:val="Recuo de corpo de texto Char"/>
    <w:basedOn w:val="Fontepargpadro"/>
    <w:link w:val="Recuodecorpodetexto"/>
    <w:uiPriority w:val="99"/>
    <w:semiHidden/>
    <w:qFormat/>
    <w:rsid w:val="0080098C"/>
    <w:rPr>
      <w:rFonts w:ascii="Times New Roman" w:eastAsia="Times New Roman" w:hAnsi="Times New Roman" w:cs="Times New Roman"/>
      <w:lang w:val="pt-PT"/>
    </w:rPr>
  </w:style>
  <w:style w:type="character" w:styleId="Forte">
    <w:name w:val="Strong"/>
    <w:basedOn w:val="Fontepargpadro"/>
    <w:uiPriority w:val="22"/>
    <w:qFormat/>
    <w:rsid w:val="00435DE2"/>
    <w:rPr>
      <w:b/>
      <w:bCs/>
    </w:rPr>
  </w:style>
  <w:style w:type="character" w:customStyle="1" w:styleId="Ttulo3Char">
    <w:name w:val="Título 3 Char"/>
    <w:basedOn w:val="Fontepargpadro"/>
    <w:link w:val="Ttulo3"/>
    <w:uiPriority w:val="9"/>
    <w:semiHidden/>
    <w:qFormat/>
    <w:rsid w:val="003F5996"/>
    <w:rPr>
      <w:rFonts w:asciiTheme="majorHAnsi" w:eastAsiaTheme="majorEastAsia" w:hAnsiTheme="majorHAnsi" w:cstheme="majorBidi"/>
      <w:color w:val="243F60" w:themeColor="accent1" w:themeShade="7F"/>
      <w:sz w:val="24"/>
      <w:szCs w:val="24"/>
      <w:lang w:val="pt-PT"/>
    </w:rPr>
  </w:style>
  <w:style w:type="character" w:customStyle="1" w:styleId="Smbolosdenumerao">
    <w:name w:val="Símbolos de numeração"/>
    <w:qFormat/>
  </w:style>
  <w:style w:type="character" w:customStyle="1" w:styleId="nfaseforte">
    <w:name w:val="Ênfase forte"/>
    <w:qFormat/>
    <w:rPr>
      <w:b/>
      <w:bCs/>
    </w:rPr>
  </w:style>
  <w:style w:type="paragraph" w:styleId="Ttulo">
    <w:name w:val="Title"/>
    <w:basedOn w:val="Normal"/>
    <w:next w:val="Corpodetexto"/>
    <w:qFormat/>
    <w:pPr>
      <w:keepNext/>
      <w:spacing w:before="240" w:after="120"/>
    </w:pPr>
    <w:rPr>
      <w:rFonts w:eastAsia="Microsoft YaHei" w:cs="Lucida Sans"/>
      <w:sz w:val="28"/>
      <w:szCs w:val="28"/>
    </w:rPr>
  </w:style>
  <w:style w:type="paragraph" w:styleId="Corpodetexto">
    <w:name w:val="Body Text"/>
    <w:basedOn w:val="Normal"/>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3317" w:hanging="505"/>
    </w:pPr>
  </w:style>
  <w:style w:type="paragraph" w:customStyle="1" w:styleId="TableParagraph">
    <w:name w:val="Table Paragraph"/>
    <w:basedOn w:val="Normal"/>
    <w:uiPriority w:val="1"/>
    <w:qFormat/>
    <w:pPr>
      <w:ind w:left="108"/>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296282"/>
    <w:pPr>
      <w:tabs>
        <w:tab w:val="clear" w:pos="2120"/>
        <w:tab w:val="clear" w:pos="12780"/>
        <w:tab w:val="center" w:pos="4252"/>
        <w:tab w:val="right" w:pos="8504"/>
      </w:tabs>
    </w:pPr>
  </w:style>
  <w:style w:type="paragraph" w:styleId="Rodap">
    <w:name w:val="footer"/>
    <w:basedOn w:val="Normal"/>
    <w:link w:val="RodapChar"/>
    <w:uiPriority w:val="99"/>
    <w:unhideWhenUsed/>
    <w:rsid w:val="00296282"/>
    <w:pPr>
      <w:tabs>
        <w:tab w:val="clear" w:pos="2120"/>
        <w:tab w:val="clear" w:pos="12780"/>
        <w:tab w:val="center" w:pos="4252"/>
        <w:tab w:val="right" w:pos="8504"/>
      </w:tabs>
    </w:pPr>
  </w:style>
  <w:style w:type="paragraph" w:styleId="Textodecomentrio">
    <w:name w:val="annotation text"/>
    <w:basedOn w:val="Normal"/>
    <w:link w:val="TextodecomentrioChar"/>
    <w:uiPriority w:val="99"/>
    <w:semiHidden/>
    <w:unhideWhenUsed/>
    <w:qFormat/>
    <w:rsid w:val="000D5F01"/>
  </w:style>
  <w:style w:type="paragraph" w:styleId="Assuntodocomentrio">
    <w:name w:val="annotation subject"/>
    <w:basedOn w:val="Textodecomentrio"/>
    <w:next w:val="Textodecomentrio"/>
    <w:link w:val="AssuntodocomentrioChar"/>
    <w:uiPriority w:val="99"/>
    <w:semiHidden/>
    <w:unhideWhenUsed/>
    <w:qFormat/>
    <w:rsid w:val="000D5F01"/>
    <w:rPr>
      <w:b/>
      <w:bCs/>
    </w:rPr>
  </w:style>
  <w:style w:type="paragraph" w:customStyle="1" w:styleId="Default">
    <w:name w:val="Default"/>
    <w:qFormat/>
    <w:rsid w:val="00C41C32"/>
    <w:rPr>
      <w:rFonts w:ascii="Calibri" w:eastAsia="Calibri" w:hAnsi="Calibri" w:cs="Calibri"/>
      <w:color w:val="000000"/>
      <w:sz w:val="24"/>
      <w:szCs w:val="24"/>
      <w:lang w:val="pt-BR"/>
    </w:rPr>
  </w:style>
  <w:style w:type="paragraph" w:styleId="NormalWeb">
    <w:name w:val="Normal (Web)"/>
    <w:basedOn w:val="Normal"/>
    <w:uiPriority w:val="99"/>
    <w:semiHidden/>
    <w:unhideWhenUsed/>
    <w:qFormat/>
    <w:rsid w:val="00B56446"/>
    <w:pPr>
      <w:widowControl/>
      <w:spacing w:beforeAutospacing="1" w:afterAutospacing="1"/>
    </w:pPr>
    <w:rPr>
      <w:sz w:val="24"/>
      <w:szCs w:val="24"/>
      <w:lang w:eastAsia="pt-BR"/>
    </w:rPr>
  </w:style>
  <w:style w:type="paragraph" w:styleId="Recuodecorpodetexto">
    <w:name w:val="Body Text Indent"/>
    <w:basedOn w:val="Normal"/>
    <w:link w:val="RecuodecorpodetextoChar"/>
    <w:uiPriority w:val="99"/>
    <w:semiHidden/>
    <w:unhideWhenUsed/>
    <w:rsid w:val="0080098C"/>
    <w:pPr>
      <w:spacing w:after="120"/>
      <w:ind w:left="283"/>
    </w:pPr>
  </w:style>
  <w:style w:type="paragraph" w:customStyle="1" w:styleId="Contedodoquadro">
    <w:name w:val="Conteúdo do quadro"/>
    <w:basedOn w:val="Normal"/>
    <w:qFormat/>
  </w:style>
  <w:style w:type="paragraph" w:customStyle="1" w:styleId="LO-Normal">
    <w:name w:val="LO-Normal"/>
    <w:qFormat/>
    <w:rPr>
      <w:rFonts w:ascii="Cambria" w:eastAsia="Cambria" w:hAnsi="Cambria"/>
      <w:sz w:val="24"/>
      <w:szCs w:val="24"/>
      <w:lang w:val="pt-BR"/>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Marcador">
    <w:name w:val="Marcador •"/>
    <w:qFormat/>
  </w:style>
  <w:style w:type="numbering" w:customStyle="1" w:styleId="Numerao123">
    <w:name w:val="Numeração 123"/>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leNormal1">
    <w:name w:val="Table Normal1"/>
    <w:uiPriority w:val="2"/>
    <w:semiHidden/>
    <w:unhideWhenUsed/>
    <w:qFormat/>
    <w:rsid w:val="004C667B"/>
    <w:tblPr>
      <w:tblCellMar>
        <w:top w:w="0" w:type="dxa"/>
        <w:left w:w="0" w:type="dxa"/>
        <w:bottom w:w="0" w:type="dxa"/>
        <w:right w:w="0" w:type="dxa"/>
      </w:tblCellMar>
    </w:tblPr>
  </w:style>
  <w:style w:type="table" w:styleId="Tabelacomgrade">
    <w:name w:val="Table Grid"/>
    <w:basedOn w:val="Tabelanormal"/>
    <w:uiPriority w:val="39"/>
    <w:rsid w:val="00304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5594F"/>
    <w:rPr>
      <w:rFonts w:ascii="Segoe UI" w:hAnsi="Segoe UI" w:cs="Segoe UI"/>
      <w:sz w:val="18"/>
      <w:szCs w:val="18"/>
    </w:rPr>
  </w:style>
  <w:style w:type="character" w:customStyle="1" w:styleId="TextodebaloChar">
    <w:name w:val="Texto de balão Char"/>
    <w:basedOn w:val="Fontepargpadro"/>
    <w:link w:val="Textodebalo"/>
    <w:uiPriority w:val="99"/>
    <w:semiHidden/>
    <w:rsid w:val="00F5594F"/>
    <w:rPr>
      <w:rFonts w:ascii="Segoe UI" w:hAnsi="Segoe UI" w:cs="Segoe UI"/>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95425-C139-4CD6-90A2-2AE297A2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1420</Words>
  <Characters>7670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Deliberação nº 13/2022</vt:lpstr>
    </vt:vector>
  </TitlesOfParts>
  <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Deliberação nº 13/2022</dc:title>
  <dc:subject>COA</dc:subject>
  <dc:creator>Walter Gustavo Linzmeyer</dc:creator>
  <cp:keywords>CPUA-CAU/PR CPUA-CAU/PR CPUA-CAU/PR CPUA-CAU/PR CPUA-CAU/PR CPUA-CAU/PR CPUA-CAU/PR CPUA-CAU/PR CPUA-CAU/PR CPUA-CAU/PR CPUA-CAU/PR CPUA-CAU/PR CPUA-CAU/PR CPUA-CAU/PR CPUA-CAU/PR CPUA-CAU/PR CPUA-CAU/PR CAU/PR</cp:keywords>
  <dc:description/>
  <cp:lastModifiedBy>user</cp:lastModifiedBy>
  <cp:revision>10</cp:revision>
  <cp:lastPrinted>2023-09-21T13:52:00Z</cp:lastPrinted>
  <dcterms:created xsi:type="dcterms:W3CDTF">2023-09-21T11:53:00Z</dcterms:created>
  <dcterms:modified xsi:type="dcterms:W3CDTF">2023-09-21T14:00:00Z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Microsoft® Word para Microsoft 365</vt:lpwstr>
  </property>
  <property fmtid="{D5CDD505-2E9C-101B-9397-08002B2CF9AE}" pid="4" name="LastSaved">
    <vt:filetime>2021-03-15T00:00:00Z</vt:filetime>
  </property>
</Properties>
</file>