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2A0FD30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A53D9E">
              <w:rPr>
                <w:rFonts w:ascii="Times New Roman" w:hAnsi="Times New Roman"/>
                <w:iCs/>
                <w:szCs w:val="24"/>
              </w:rPr>
              <w:t>de Fiscalização nº 1000189010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D6459BC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A53D9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CCS ARQUITETURA E CONSULTORIA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056FBD4" w:rsidR="00486655" w:rsidRDefault="008D134B" w:rsidP="00394AE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A53D9E">
              <w:rPr>
                <w:rFonts w:ascii="Times New Roman" w:hAnsi="Times New Roman" w:cs="Times New Roman"/>
                <w:szCs w:val="24"/>
              </w:rPr>
              <w:t>62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23B9A2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394AE7">
        <w:rPr>
          <w:rFonts w:ascii="Times New Roman" w:hAnsi="Times New Roman" w:cs="Times New Roman"/>
          <w:sz w:val="22"/>
        </w:rPr>
        <w:t>extraordinariamente de forma 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394AE7">
        <w:rPr>
          <w:rFonts w:ascii="Times New Roman" w:hAnsi="Times New Roman" w:cs="Times New Roman"/>
          <w:sz w:val="22"/>
        </w:rPr>
        <w:t>06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394AE7">
        <w:rPr>
          <w:rFonts w:ascii="Times New Roman" w:hAnsi="Times New Roman" w:cs="Times New Roman"/>
          <w:sz w:val="22"/>
        </w:rPr>
        <w:t>novem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1FEDA08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621B67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05522119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621B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A53D9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493F59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no momento da Notificação Preventiva, </w:t>
      </w:r>
      <w:r w:rsidR="00A53D9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visto que os trâmites atendem a legislação vigente do CAU</w:t>
      </w:r>
      <w:r w:rsidR="00621B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/</w:t>
      </w:r>
      <w:r w:rsidR="00A53D9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PR, garantindo o direito à defesa e ao contraditório. O argumento sobre uma eventual violação aos requisitos formais e materiais previstos no Art. 10 do Decreto nº 70.235/72, não se sustenta, visto que este normativo trata de infração à Legislação Tributária Federal, a qual não se aplica à fiscalização do exercício da profissão de Arquitetura e Urbanismo;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037843C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394AE7">
        <w:rPr>
          <w:rFonts w:ascii="Times New Roman" w:hAnsi="Times New Roman"/>
          <w:sz w:val="22"/>
          <w:szCs w:val="22"/>
        </w:rPr>
        <w:t>, 06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690A9D0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61FA70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63B8ADE7" w:rsidR="00486655" w:rsidRPr="002612FE" w:rsidRDefault="00BF19A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0109DE3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29F4CEE" w:rsidR="00486655" w:rsidRPr="002612FE" w:rsidRDefault="00A53D9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E1D3B2A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24BB33F4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06/11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2E94EF5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1000189010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C72B72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3C81983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53D9E">
              <w:rPr>
                <w:rFonts w:ascii="Times New Roman" w:eastAsia="Cambria" w:hAnsi="Times New Roman" w:cs="Times New Roman"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53D9E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49B70C6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E3AFC" w:rsidRPr="000E3AFC">
              <w:rPr>
                <w:rFonts w:ascii="Times New Roman" w:eastAsia="Cambria" w:hAnsi="Times New Roman" w:cs="Times New Roman"/>
                <w:bCs/>
                <w:sz w:val="22"/>
              </w:rPr>
              <w:t>*</w:t>
            </w:r>
            <w:r w:rsidR="000E3AF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9641" w14:textId="77777777" w:rsidR="006E7F59" w:rsidRDefault="006E7F59">
      <w:pPr>
        <w:spacing w:after="0" w:line="240" w:lineRule="auto"/>
      </w:pPr>
      <w:r>
        <w:separator/>
      </w:r>
    </w:p>
  </w:endnote>
  <w:endnote w:type="continuationSeparator" w:id="0">
    <w:p w14:paraId="22AE29F4" w14:textId="77777777" w:rsidR="006E7F59" w:rsidRDefault="006E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996BF31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C72B72">
      <w:rPr>
        <w:rFonts w:ascii="DaxCondensed" w:hAnsi="DaxCondensed"/>
        <w:b/>
        <w:color w:val="A6A6A6"/>
        <w:spacing w:val="1"/>
        <w:sz w:val="18"/>
      </w:rPr>
      <w:t>62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2"/>
        <w:sz w:val="18"/>
      </w:rPr>
      <w:t>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79A9" w14:textId="77777777" w:rsidR="006E7F59" w:rsidRDefault="006E7F59">
      <w:pPr>
        <w:spacing w:after="0" w:line="240" w:lineRule="auto"/>
      </w:pPr>
      <w:r>
        <w:separator/>
      </w:r>
    </w:p>
  </w:footnote>
  <w:footnote w:type="continuationSeparator" w:id="0">
    <w:p w14:paraId="6444F6C5" w14:textId="77777777" w:rsidR="006E7F59" w:rsidRDefault="006E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3F5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93F5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4281403">
    <w:abstractNumId w:val="0"/>
  </w:num>
  <w:num w:numId="2" w16cid:durableId="237833482">
    <w:abstractNumId w:val="3"/>
  </w:num>
  <w:num w:numId="3" w16cid:durableId="1338968272">
    <w:abstractNumId w:val="1"/>
  </w:num>
  <w:num w:numId="4" w16cid:durableId="117395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E3AFC"/>
    <w:rsid w:val="00150682"/>
    <w:rsid w:val="001928E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93F59"/>
    <w:rsid w:val="00621B67"/>
    <w:rsid w:val="00642FFB"/>
    <w:rsid w:val="00646093"/>
    <w:rsid w:val="006E7F59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B72"/>
    <w:rsid w:val="00CE0516"/>
    <w:rsid w:val="00D44315"/>
    <w:rsid w:val="00D671CF"/>
    <w:rsid w:val="00E00BA5"/>
    <w:rsid w:val="00E5503E"/>
    <w:rsid w:val="00E76A78"/>
    <w:rsid w:val="00EE3763"/>
    <w:rsid w:val="00F05D92"/>
    <w:rsid w:val="00F72870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2023-12-20T10:44:00Z</cp:lastPrinted>
  <dcterms:created xsi:type="dcterms:W3CDTF">2023-12-20T10:44:00Z</dcterms:created>
  <dcterms:modified xsi:type="dcterms:W3CDTF">2023-12-20T10:44:00Z</dcterms:modified>
  <dc:language>pt-BR</dc:language>
</cp:coreProperties>
</file>