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8C10A32" w:rsidR="00486655" w:rsidRDefault="00E14F41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324604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5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DC9BFC1" w:rsidR="00486655" w:rsidRDefault="00E14F41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Denúncia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F896CBD" w:rsidR="00486655" w:rsidRDefault="00FD1A91" w:rsidP="00C7269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14F41">
              <w:rPr>
                <w:rFonts w:ascii="Times New Roman" w:hAnsi="Times New Roman" w:cs="Times New Roman"/>
                <w:szCs w:val="24"/>
              </w:rPr>
              <w:t>91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5B9D314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C7269B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8159B8F" w14:textId="3411887E" w:rsidR="00C7269B" w:rsidRDefault="00D671CF" w:rsidP="00E14F41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E14F41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 w:rsidRPr="00E14F41">
        <w:rPr>
          <w:rFonts w:ascii="Times New Roman" w:eastAsia="Calibri" w:hAnsi="Times New Roman"/>
          <w:iCs/>
          <w:sz w:val="22"/>
          <w:lang w:eastAsia="en-US"/>
        </w:rPr>
        <w:t xml:space="preserve">EP-CAU/PR, </w:t>
      </w:r>
      <w:r w:rsidR="00E14F41" w:rsidRPr="00E14F41">
        <w:rPr>
          <w:rFonts w:ascii="Times New Roman" w:eastAsia="Calibri" w:hAnsi="Times New Roman"/>
          <w:iCs/>
          <w:sz w:val="22"/>
          <w:lang w:eastAsia="en-US"/>
        </w:rPr>
        <w:t>por tratar-se de assunto de atribuição, em acordo com a Resolução nº 1010/2005 CONFEA e a Res</w:t>
      </w:r>
      <w:r w:rsidR="00E14F41">
        <w:rPr>
          <w:rFonts w:ascii="Times New Roman" w:eastAsia="Calibri" w:hAnsi="Times New Roman"/>
          <w:iCs/>
          <w:sz w:val="22"/>
          <w:lang w:eastAsia="en-US"/>
        </w:rPr>
        <w:t>olução nº 21/2012 do CAU/BR, en</w:t>
      </w:r>
      <w:r w:rsidR="00E14F41" w:rsidRPr="00E14F41">
        <w:rPr>
          <w:rFonts w:ascii="Times New Roman" w:eastAsia="Calibri" w:hAnsi="Times New Roman"/>
          <w:iCs/>
          <w:sz w:val="22"/>
          <w:lang w:eastAsia="en-US"/>
        </w:rPr>
        <w:t>tendo que o profissional Arquiteto e Urbanista tem esta atribuição. A atividade técnica a ser designada deverá seguir as recomendações da Deliberação nº 035/2023 CEP-CAU/BR;</w:t>
      </w:r>
    </w:p>
    <w:p w14:paraId="34AA165B" w14:textId="77777777" w:rsidR="00E14F41" w:rsidRPr="00E14F41" w:rsidRDefault="00E14F41" w:rsidP="00E14F41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4DB4D24F" w:rsidR="00486655" w:rsidRPr="00D671CF" w:rsidRDefault="0017623E" w:rsidP="00C7269B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5CFFC8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ACD84A1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6600AF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9351E80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59424BB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14F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324604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E14F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6297FD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</w:t>
    </w:r>
    <w:r w:rsidR="00E14F41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14F4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14F4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62</cp:revision>
  <cp:lastPrinted>2023-07-06T16:08:00Z</cp:lastPrinted>
  <dcterms:created xsi:type="dcterms:W3CDTF">2023-03-03T20:26:00Z</dcterms:created>
  <dcterms:modified xsi:type="dcterms:W3CDTF">2023-12-08T22:48:00Z</dcterms:modified>
  <dc:language>pt-BR</dc:language>
</cp:coreProperties>
</file>