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7E" w:rsidRDefault="009C2F7D">
      <w:pPr>
        <w:pStyle w:val="Corpodetexto"/>
        <w:ind w:left="19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485132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132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7E" w:rsidRDefault="00CE077E">
      <w:pPr>
        <w:pStyle w:val="Corpodetexto"/>
        <w:spacing w:before="1"/>
        <w:rPr>
          <w:rFonts w:ascii="Times New Roman"/>
          <w:sz w:val="29"/>
        </w:rPr>
      </w:pPr>
    </w:p>
    <w:p w:rsidR="00CE077E" w:rsidRDefault="009C2F7D">
      <w:pPr>
        <w:pStyle w:val="Ttulo1"/>
        <w:spacing w:before="52"/>
        <w:ind w:left="3172"/>
      </w:pPr>
      <w:r>
        <w:t>PORTARIA</w:t>
      </w:r>
      <w:r>
        <w:rPr>
          <w:spacing w:val="-2"/>
        </w:rPr>
        <w:t xml:space="preserve"> </w:t>
      </w:r>
      <w:r>
        <w:t>N° 478,</w:t>
      </w:r>
      <w:r>
        <w:rPr>
          <w:spacing w:val="-2"/>
        </w:rPr>
        <w:t xml:space="preserve"> </w:t>
      </w:r>
      <w:r>
        <w:t>de 28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rPr>
          <w:b/>
        </w:rPr>
      </w:pPr>
    </w:p>
    <w:p w:rsidR="00CE077E" w:rsidRDefault="009C2F7D">
      <w:pPr>
        <w:spacing w:before="201"/>
        <w:ind w:left="5142"/>
        <w:rPr>
          <w:b/>
          <w:sz w:val="24"/>
        </w:rPr>
      </w:pPr>
      <w:r>
        <w:rPr>
          <w:b/>
          <w:sz w:val="24"/>
        </w:rPr>
        <w:t>Nomeia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ocupar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Comissão</w:t>
      </w: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spacing w:before="4"/>
        <w:rPr>
          <w:b/>
          <w:sz w:val="28"/>
        </w:rPr>
      </w:pPr>
    </w:p>
    <w:p w:rsidR="00CE077E" w:rsidRDefault="009C2F7D">
      <w:pPr>
        <w:pStyle w:val="Corpodetexto"/>
        <w:spacing w:line="360" w:lineRule="auto"/>
        <w:ind w:left="104" w:right="130"/>
        <w:jc w:val="both"/>
      </w:pPr>
      <w:r>
        <w:t>O Presidente do Conselho de Arquitetura e Urbanismo do Paraná - CAU/PR, no uso das</w:t>
      </w:r>
      <w:r>
        <w:rPr>
          <w:spacing w:val="1"/>
        </w:rPr>
        <w:t xml:space="preserve"> </w:t>
      </w:r>
      <w:r>
        <w:t>atribuições que lhe conferem o inciso II do artigo 34 e inciso III do artigo 35 da Lei n° 12.378,</w:t>
      </w:r>
      <w:r>
        <w:rPr>
          <w:spacing w:val="1"/>
        </w:rPr>
        <w:t xml:space="preserve"> </w:t>
      </w:r>
      <w:r>
        <w:t>de 31</w:t>
      </w:r>
      <w:r>
        <w:rPr>
          <w:spacing w:val="1"/>
        </w:rPr>
        <w:t xml:space="preserve"> </w:t>
      </w:r>
      <w:r>
        <w:t>de dezembro de 2010 e artigo 158, inciso LIII do Regimento Interno do CAU/PR</w:t>
      </w:r>
      <w:r>
        <w:rPr>
          <w:spacing w:val="1"/>
        </w:rPr>
        <w:t xml:space="preserve"> </w:t>
      </w:r>
      <w:r>
        <w:t>DELIBERAÇÃO</w:t>
      </w:r>
      <w:r>
        <w:rPr>
          <w:spacing w:val="-1"/>
        </w:rPr>
        <w:t xml:space="preserve"> </w:t>
      </w:r>
      <w:r>
        <w:t>PLENÁRIA DPOPR</w:t>
      </w:r>
      <w:r>
        <w:rPr>
          <w:spacing w:val="1"/>
        </w:rPr>
        <w:t xml:space="preserve"> </w:t>
      </w:r>
      <w:r>
        <w:t>Nº 0116-03/2020.</w:t>
      </w:r>
    </w:p>
    <w:p w:rsidR="00CE077E" w:rsidRDefault="00CE077E">
      <w:pPr>
        <w:pStyle w:val="Corpodetexto"/>
        <w:rPr>
          <w:sz w:val="30"/>
        </w:rPr>
      </w:pPr>
    </w:p>
    <w:p w:rsidR="00CE077E" w:rsidRDefault="009C2F7D">
      <w:pPr>
        <w:pStyle w:val="Ttulo1"/>
      </w:pPr>
      <w:r>
        <w:t>RESOLVE:</w:t>
      </w:r>
    </w:p>
    <w:p w:rsidR="00CE077E" w:rsidRDefault="00CE077E">
      <w:pPr>
        <w:pStyle w:val="Corpodetexto"/>
        <w:spacing w:before="1"/>
        <w:rPr>
          <w:b/>
          <w:sz w:val="30"/>
        </w:rPr>
      </w:pPr>
    </w:p>
    <w:p w:rsidR="00CE077E" w:rsidRDefault="009C2F7D">
      <w:pPr>
        <w:pStyle w:val="Corpodetexto"/>
        <w:spacing w:line="312" w:lineRule="auto"/>
        <w:ind w:left="104" w:right="111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1º.</w:t>
      </w:r>
      <w:r>
        <w:rPr>
          <w:b/>
          <w:spacing w:val="1"/>
        </w:rPr>
        <w:t xml:space="preserve"> </w:t>
      </w:r>
      <w:r>
        <w:rPr>
          <w:b/>
        </w:rPr>
        <w:t>NOMEAR</w:t>
      </w:r>
      <w:r>
        <w:rPr>
          <w:b/>
          <w:spacing w:val="1"/>
        </w:rPr>
        <w:t xml:space="preserve"> </w:t>
      </w:r>
      <w:r>
        <w:rPr>
          <w:b/>
        </w:rPr>
        <w:t>LARISSA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SOUZA</w:t>
      </w:r>
      <w:r>
        <w:rPr>
          <w:b/>
          <w:spacing w:val="1"/>
        </w:rPr>
        <w:t xml:space="preserve"> </w:t>
      </w:r>
      <w:r>
        <w:rPr>
          <w:b/>
        </w:rPr>
        <w:t>GOMES</w:t>
      </w:r>
      <w:r>
        <w:rPr>
          <w:b/>
          <w:spacing w:val="1"/>
        </w:rPr>
        <w:t xml:space="preserve"> </w:t>
      </w:r>
      <w:r>
        <w:rPr>
          <w:b/>
        </w:rPr>
        <w:t>MONEDA</w:t>
      </w:r>
      <w:r>
        <w:t>,</w:t>
      </w:r>
      <w:r>
        <w:rPr>
          <w:spacing w:val="1"/>
        </w:rPr>
        <w:t xml:space="preserve"> </w:t>
      </w:r>
      <w:r>
        <w:t>brasileira,</w:t>
      </w:r>
      <w:r>
        <w:rPr>
          <w:spacing w:val="1"/>
        </w:rPr>
        <w:t xml:space="preserve"> </w:t>
      </w:r>
      <w:r>
        <w:t>casada,</w:t>
      </w:r>
      <w:r>
        <w:rPr>
          <w:spacing w:val="1"/>
        </w:rPr>
        <w:t xml:space="preserve"> </w:t>
      </w:r>
      <w:r>
        <w:t>Advogada,</w:t>
      </w:r>
      <w:r>
        <w:rPr>
          <w:spacing w:val="-52"/>
        </w:rPr>
        <w:t xml:space="preserve"> </w:t>
      </w:r>
      <w:r>
        <w:t>natural de Curitiba/PR, inscrita no RG sob no 6.628.304-6 SSP/PR, expedido em 06/10/1992,</w:t>
      </w:r>
      <w:r>
        <w:rPr>
          <w:spacing w:val="1"/>
        </w:rPr>
        <w:t xml:space="preserve"> </w:t>
      </w:r>
      <w:r>
        <w:t>no CPF/MF sob nº 056.794.529-44, e no CTPS sob o nº 4732523, série 004-0/PR</w:t>
      </w:r>
      <w:r>
        <w:rPr>
          <w:spacing w:val="54"/>
        </w:rPr>
        <w:t xml:space="preserve"> </w:t>
      </w:r>
      <w:r>
        <w:t>, para</w:t>
      </w:r>
      <w:r>
        <w:rPr>
          <w:spacing w:val="1"/>
        </w:rPr>
        <w:t xml:space="preserve"> </w:t>
      </w:r>
      <w:r>
        <w:t>ocupar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cargo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b/>
        </w:rPr>
        <w:t>GERE</w:t>
      </w:r>
      <w:r>
        <w:rPr>
          <w:b/>
        </w:rPr>
        <w:t>NTE</w:t>
      </w:r>
      <w:r>
        <w:rPr>
          <w:b/>
          <w:spacing w:val="8"/>
        </w:rPr>
        <w:t xml:space="preserve"> </w:t>
      </w:r>
      <w:r>
        <w:rPr>
          <w:b/>
        </w:rPr>
        <w:t>JURÍDICO,</w:t>
      </w:r>
      <w:r>
        <w:rPr>
          <w:b/>
          <w:spacing w:val="13"/>
        </w:rPr>
        <w:t xml:space="preserve"> </w:t>
      </w:r>
      <w:r>
        <w:t>pertencente</w:t>
      </w:r>
      <w:r>
        <w:rPr>
          <w:spacing w:val="5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grupo</w:t>
      </w:r>
      <w:r>
        <w:rPr>
          <w:spacing w:val="7"/>
        </w:rPr>
        <w:t xml:space="preserve"> </w:t>
      </w:r>
      <w:r>
        <w:t>DAS-4,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conformidade</w:t>
      </w:r>
      <w:r>
        <w:rPr>
          <w:spacing w:val="7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DPOPR 141-07/2022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dispõem</w:t>
      </w:r>
      <w:r>
        <w:rPr>
          <w:spacing w:val="-2"/>
        </w:rPr>
        <w:t xml:space="preserve"> </w:t>
      </w:r>
      <w:r>
        <w:t>sobre o</w:t>
      </w:r>
      <w:r>
        <w:rPr>
          <w:spacing w:val="-1"/>
        </w:rPr>
        <w:t xml:space="preserve"> </w:t>
      </w:r>
      <w:r>
        <w:t>Organograma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CAU/PR.</w:t>
      </w:r>
    </w:p>
    <w:p w:rsidR="00CE077E" w:rsidRDefault="009C2F7D">
      <w:pPr>
        <w:pStyle w:val="Corpodetexto"/>
        <w:spacing w:before="196" w:line="312" w:lineRule="auto"/>
        <w:ind w:left="104" w:right="129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único: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nomeação,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ocupacional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XIII, do</w:t>
      </w:r>
      <w:r>
        <w:rPr>
          <w:spacing w:val="-1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I, da Deliberação</w:t>
      </w:r>
      <w:r>
        <w:rPr>
          <w:spacing w:val="1"/>
        </w:rPr>
        <w:t xml:space="preserve"> </w:t>
      </w:r>
      <w:r>
        <w:t>Plenária</w:t>
      </w:r>
      <w:r>
        <w:rPr>
          <w:spacing w:val="-4"/>
        </w:rPr>
        <w:t xml:space="preserve"> </w:t>
      </w:r>
      <w:r>
        <w:t>DPOPR nº</w:t>
      </w:r>
      <w:r>
        <w:rPr>
          <w:spacing w:val="-1"/>
        </w:rPr>
        <w:t xml:space="preserve"> </w:t>
      </w:r>
      <w:r>
        <w:t>0102-08/2019.</w:t>
      </w:r>
    </w:p>
    <w:p w:rsidR="00CE077E" w:rsidRDefault="00CE077E">
      <w:pPr>
        <w:pStyle w:val="Corpodetexto"/>
        <w:spacing w:before="12"/>
        <w:rPr>
          <w:sz w:val="30"/>
        </w:rPr>
      </w:pPr>
    </w:p>
    <w:p w:rsidR="00CE077E" w:rsidRDefault="009C2F7D">
      <w:pPr>
        <w:pStyle w:val="Corpodetexto"/>
        <w:spacing w:line="312" w:lineRule="auto"/>
        <w:ind w:left="104" w:right="127"/>
        <w:jc w:val="both"/>
      </w:pPr>
      <w:r>
        <w:rPr>
          <w:b/>
        </w:rPr>
        <w:t>Art.</w:t>
      </w:r>
      <w:r>
        <w:rPr>
          <w:b/>
          <w:spacing w:val="1"/>
        </w:rPr>
        <w:t xml:space="preserve"> </w:t>
      </w:r>
      <w:r>
        <w:rPr>
          <w:b/>
        </w:rPr>
        <w:t>2º.</w:t>
      </w:r>
      <w:r>
        <w:rPr>
          <w:b/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</w:t>
      </w:r>
      <w:r>
        <w:rPr>
          <w:spacing w:val="54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CAU/PR.</w:t>
      </w:r>
    </w:p>
    <w:p w:rsidR="009C2F7D" w:rsidRDefault="009C2F7D">
      <w:pPr>
        <w:pStyle w:val="Corpodetexto"/>
        <w:spacing w:line="312" w:lineRule="auto"/>
        <w:ind w:left="104" w:right="127"/>
        <w:jc w:val="both"/>
      </w:pPr>
      <w:bookmarkStart w:id="0" w:name="_GoBack"/>
      <w:bookmarkEnd w:id="0"/>
    </w:p>
    <w:p w:rsidR="00CE077E" w:rsidRDefault="00CE077E">
      <w:pPr>
        <w:pStyle w:val="Corpodetexto"/>
        <w:rPr>
          <w:sz w:val="20"/>
        </w:rPr>
      </w:pPr>
    </w:p>
    <w:p w:rsidR="00CE077E" w:rsidRDefault="00CE077E">
      <w:pPr>
        <w:pStyle w:val="Corpodetexto"/>
        <w:spacing w:before="11"/>
        <w:rPr>
          <w:sz w:val="16"/>
        </w:rPr>
      </w:pPr>
    </w:p>
    <w:p w:rsidR="00CE077E" w:rsidRDefault="009C2F7D">
      <w:pPr>
        <w:pStyle w:val="Ttulo1"/>
        <w:spacing w:before="132" w:line="295" w:lineRule="auto"/>
        <w:ind w:left="3521" w:right="3531" w:firstLine="1"/>
        <w:jc w:val="center"/>
      </w:pPr>
      <w:r>
        <w:t>Arq. Maugham</w:t>
      </w:r>
      <w:r>
        <w:rPr>
          <w:spacing w:val="1"/>
        </w:rPr>
        <w:t xml:space="preserve"> </w:t>
      </w:r>
      <w:r>
        <w:t>Zaze</w:t>
      </w:r>
      <w:r>
        <w:rPr>
          <w:spacing w:val="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CAU/PR</w:t>
      </w: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rPr>
          <w:b/>
        </w:rPr>
      </w:pPr>
    </w:p>
    <w:p w:rsidR="00CE077E" w:rsidRDefault="00CE077E">
      <w:pPr>
        <w:pStyle w:val="Corpodetexto"/>
        <w:spacing w:before="5"/>
        <w:rPr>
          <w:b/>
          <w:sz w:val="19"/>
        </w:rPr>
      </w:pPr>
    </w:p>
    <w:p w:rsidR="00CE077E" w:rsidRDefault="009C2F7D">
      <w:pPr>
        <w:ind w:left="104"/>
        <w:rPr>
          <w:rFonts w:ascii="Arial" w:hAnsi="Arial"/>
          <w:b/>
          <w:sz w:val="20"/>
        </w:rPr>
      </w:pPr>
      <w:r>
        <w:rPr>
          <w:rFonts w:ascii="Arial" w:hAnsi="Arial"/>
          <w:b/>
          <w:color w:val="A5A5A5"/>
          <w:sz w:val="20"/>
        </w:rPr>
        <w:t>PORTARIA</w:t>
      </w:r>
      <w:r>
        <w:rPr>
          <w:rFonts w:ascii="Arial" w:hAnsi="Arial"/>
          <w:b/>
          <w:color w:val="A5A5A5"/>
          <w:spacing w:val="-2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N°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478,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de</w:t>
      </w:r>
      <w:r>
        <w:rPr>
          <w:rFonts w:ascii="Arial" w:hAnsi="Arial"/>
          <w:b/>
          <w:color w:val="A5A5A5"/>
          <w:spacing w:val="-4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28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DE</w:t>
      </w:r>
      <w:r>
        <w:rPr>
          <w:rFonts w:ascii="Arial" w:hAnsi="Arial"/>
          <w:b/>
          <w:color w:val="A5A5A5"/>
          <w:spacing w:val="-3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MARÇO DE</w:t>
      </w:r>
      <w:r>
        <w:rPr>
          <w:rFonts w:ascii="Arial" w:hAnsi="Arial"/>
          <w:b/>
          <w:color w:val="A5A5A5"/>
          <w:spacing w:val="-5"/>
          <w:sz w:val="20"/>
        </w:rPr>
        <w:t xml:space="preserve"> </w:t>
      </w:r>
      <w:r>
        <w:rPr>
          <w:rFonts w:ascii="Arial" w:hAnsi="Arial"/>
          <w:b/>
          <w:color w:val="A5A5A5"/>
          <w:sz w:val="20"/>
        </w:rPr>
        <w:t>2024.</w:t>
      </w:r>
    </w:p>
    <w:p w:rsidR="00CE077E" w:rsidRDefault="00CE077E">
      <w:pPr>
        <w:pStyle w:val="Corpodetexto"/>
        <w:spacing w:before="4"/>
        <w:rPr>
          <w:rFonts w:ascii="Arial"/>
          <w:b/>
          <w:sz w:val="27"/>
        </w:rPr>
      </w:pPr>
    </w:p>
    <w:p w:rsidR="00CE077E" w:rsidRDefault="009C2F7D">
      <w:pPr>
        <w:ind w:left="3682" w:right="5288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1/1</w:t>
      </w:r>
    </w:p>
    <w:sectPr w:rsidR="00CE077E">
      <w:type w:val="continuous"/>
      <w:pgSz w:w="11910" w:h="16840"/>
      <w:pgMar w:top="4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077E"/>
    <w:rsid w:val="009C2F7D"/>
    <w:rsid w:val="00C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40F1-D410-450D-8884-314D42E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DFC36-CD33-4FB0-A1C9-12C64496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user</cp:lastModifiedBy>
  <cp:revision>2</cp:revision>
  <dcterms:created xsi:type="dcterms:W3CDTF">2024-03-28T19:51:00Z</dcterms:created>
  <dcterms:modified xsi:type="dcterms:W3CDTF">2024-03-28T19:52:00Z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2024-03-28T00:00:00Z</vt:filetime>
  </property>
</Properties>
</file>